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F937D9" w:rsidP="006909F9">
      <w:pPr>
        <w:jc w:val="center"/>
        <w:rPr>
          <w:rFonts w:eastAsiaTheme="minorHAnsi"/>
          <w:b/>
          <w:bCs/>
          <w:sz w:val="28"/>
          <w:szCs w:val="28"/>
          <w:lang w:eastAsia="en-US"/>
        </w:rPr>
      </w:pPr>
      <w:r>
        <w:rPr>
          <w:rFonts w:eastAsiaTheme="minorHAnsi"/>
          <w:b/>
          <w:bCs/>
          <w:sz w:val="28"/>
          <w:szCs w:val="28"/>
          <w:lang w:eastAsia="en-US"/>
        </w:rPr>
        <w:t>03</w:t>
      </w:r>
      <w:r w:rsidR="006909F9" w:rsidRPr="0088629E">
        <w:rPr>
          <w:rFonts w:eastAsiaTheme="minorHAnsi"/>
          <w:b/>
          <w:bCs/>
          <w:sz w:val="28"/>
          <w:szCs w:val="28"/>
          <w:lang w:eastAsia="en-US"/>
        </w:rPr>
        <w:t>.</w:t>
      </w:r>
      <w:r w:rsidR="00472C77">
        <w:rPr>
          <w:rFonts w:eastAsiaTheme="minorHAnsi"/>
          <w:b/>
          <w:bCs/>
          <w:sz w:val="28"/>
          <w:szCs w:val="28"/>
          <w:lang w:eastAsia="en-US"/>
        </w:rPr>
        <w:t>0</w:t>
      </w:r>
      <w:r>
        <w:rPr>
          <w:rFonts w:eastAsiaTheme="minorHAnsi"/>
          <w:b/>
          <w:bCs/>
          <w:sz w:val="28"/>
          <w:szCs w:val="28"/>
          <w:lang w:eastAsia="en-US"/>
        </w:rPr>
        <w:t>4</w:t>
      </w:r>
      <w:r w:rsidR="006909F9" w:rsidRPr="0088629E">
        <w:rPr>
          <w:rFonts w:eastAsiaTheme="minorHAnsi"/>
          <w:b/>
          <w:bCs/>
          <w:sz w:val="28"/>
          <w:szCs w:val="28"/>
          <w:lang w:eastAsia="en-US"/>
        </w:rPr>
        <w:t>.20</w:t>
      </w:r>
      <w:r w:rsidR="00472C77">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 </w:t>
      </w:r>
      <w:r w:rsidR="005A5109">
        <w:rPr>
          <w:rFonts w:eastAsiaTheme="minorHAnsi"/>
          <w:b/>
          <w:bCs/>
          <w:sz w:val="28"/>
          <w:szCs w:val="28"/>
          <w:lang w:eastAsia="en-US"/>
        </w:rPr>
        <w:t>3</w:t>
      </w:r>
      <w:r>
        <w:rPr>
          <w:rFonts w:eastAsiaTheme="minorHAnsi"/>
          <w:b/>
          <w:bCs/>
          <w:sz w:val="28"/>
          <w:szCs w:val="28"/>
          <w:lang w:eastAsia="en-US"/>
        </w:rPr>
        <w:t>9</w:t>
      </w:r>
    </w:p>
    <w:p w:rsidR="006909F9"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Колесников М.А, Ожерельев А. А., Павлов А.И., Парамонова Н.В., 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0416B2" w:rsidRPr="00026276" w:rsidRDefault="000416B2" w:rsidP="000416B2">
      <w:pPr>
        <w:pStyle w:val="a8"/>
        <w:numPr>
          <w:ilvl w:val="0"/>
          <w:numId w:val="38"/>
        </w:numPr>
        <w:shd w:val="clear" w:color="auto" w:fill="FFFFFF"/>
        <w:spacing w:after="0" w:line="240" w:lineRule="auto"/>
        <w:jc w:val="both"/>
        <w:rPr>
          <w:rFonts w:ascii="Times New Roman" w:hAnsi="Times New Roman"/>
          <w:color w:val="000000"/>
          <w:spacing w:val="-3"/>
          <w:w w:val="102"/>
          <w:sz w:val="28"/>
          <w:szCs w:val="28"/>
        </w:rPr>
      </w:pPr>
      <w:r w:rsidRPr="00026276">
        <w:rPr>
          <w:rFonts w:ascii="Times New Roman" w:hAnsi="Times New Roman"/>
          <w:sz w:val="28"/>
          <w:szCs w:val="28"/>
        </w:rPr>
        <w:t>Об определении позиции АО «Янтарьэнерго» по вопросам повестки дня заседаний Совета директоров ДЗО.</w:t>
      </w:r>
    </w:p>
    <w:p w:rsidR="00585520" w:rsidRDefault="00585520" w:rsidP="008E5ECB">
      <w:pPr>
        <w:jc w:val="center"/>
        <w:rPr>
          <w:rFonts w:eastAsiaTheme="minorHAnsi"/>
          <w:b/>
          <w:sz w:val="28"/>
          <w:szCs w:val="28"/>
          <w:lang w:eastAsia="en-US"/>
        </w:rPr>
      </w:pPr>
    </w:p>
    <w:p w:rsidR="000416B2" w:rsidRPr="00026276" w:rsidRDefault="008E5ECB" w:rsidP="000416B2">
      <w:pPr>
        <w:pStyle w:val="a8"/>
        <w:shd w:val="clear" w:color="auto" w:fill="FFFFFF"/>
        <w:spacing w:after="0" w:line="240" w:lineRule="auto"/>
        <w:ind w:left="0"/>
        <w:jc w:val="both"/>
        <w:rPr>
          <w:rFonts w:ascii="Times New Roman" w:hAnsi="Times New Roman"/>
          <w:color w:val="000000"/>
          <w:spacing w:val="-3"/>
          <w:w w:val="102"/>
          <w:sz w:val="28"/>
          <w:szCs w:val="28"/>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Pr="00BE1849">
        <w:rPr>
          <w:sz w:val="28"/>
          <w:szCs w:val="28"/>
        </w:rPr>
        <w:t xml:space="preserve"> </w:t>
      </w:r>
      <w:r w:rsidR="000416B2" w:rsidRPr="00026276">
        <w:rPr>
          <w:rFonts w:ascii="Times New Roman" w:hAnsi="Times New Roman"/>
          <w:sz w:val="28"/>
          <w:szCs w:val="28"/>
        </w:rPr>
        <w:t>Об определении позиции АО «Янтарьэнерго» по вопросам повестки дня заседаний Совета директоров ДЗО.</w:t>
      </w:r>
    </w:p>
    <w:p w:rsidR="00AB41E4" w:rsidRDefault="008E5ECB" w:rsidP="00AB41E4">
      <w:pPr>
        <w:widowControl w:val="0"/>
        <w:tabs>
          <w:tab w:val="left" w:pos="567"/>
          <w:tab w:val="left" w:pos="1701"/>
        </w:tabs>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0416B2" w:rsidRPr="00B924E0" w:rsidRDefault="000416B2" w:rsidP="000416B2">
      <w:pPr>
        <w:numPr>
          <w:ilvl w:val="0"/>
          <w:numId w:val="39"/>
        </w:numPr>
        <w:ind w:left="0" w:firstLine="709"/>
        <w:jc w:val="both"/>
        <w:rPr>
          <w:bCs/>
          <w:sz w:val="28"/>
          <w:szCs w:val="28"/>
        </w:rPr>
      </w:pPr>
      <w:r w:rsidRPr="00B924E0">
        <w:rPr>
          <w:bCs/>
          <w:sz w:val="28"/>
          <w:szCs w:val="28"/>
        </w:rPr>
        <w:t xml:space="preserve">Поручить представителям АО «Янтарьэнерго» в Совете директоров </w:t>
      </w:r>
      <w:r>
        <w:rPr>
          <w:bCs/>
          <w:sz w:val="28"/>
          <w:szCs w:val="28"/>
        </w:rPr>
        <w:br/>
      </w:r>
      <w:r w:rsidRPr="00B924E0">
        <w:rPr>
          <w:bCs/>
          <w:sz w:val="28"/>
          <w:szCs w:val="28"/>
        </w:rPr>
        <w:t xml:space="preserve">АО «Калининградская генерирующая компания» по вопросу повестки дня заседания Совета директоров: «Об утверждении кредитного плана </w:t>
      </w:r>
      <w:r>
        <w:rPr>
          <w:bCs/>
          <w:sz w:val="28"/>
          <w:szCs w:val="28"/>
        </w:rPr>
        <w:br/>
      </w:r>
      <w:r w:rsidRPr="00B924E0">
        <w:rPr>
          <w:bCs/>
          <w:sz w:val="28"/>
          <w:szCs w:val="28"/>
        </w:rPr>
        <w:t>АО «Калининградская генерирующая компания» на 2 квартал 2020 года», голосовать «ЗА» принятие следующего решения:</w:t>
      </w:r>
    </w:p>
    <w:p w:rsidR="000416B2" w:rsidRPr="000D7FE1" w:rsidRDefault="000416B2" w:rsidP="000416B2">
      <w:pPr>
        <w:ind w:firstLine="851"/>
        <w:jc w:val="both"/>
        <w:rPr>
          <w:bCs/>
          <w:sz w:val="28"/>
          <w:szCs w:val="28"/>
        </w:rPr>
      </w:pPr>
      <w:r w:rsidRPr="00B924E0">
        <w:rPr>
          <w:bCs/>
          <w:sz w:val="28"/>
          <w:szCs w:val="28"/>
        </w:rPr>
        <w:t xml:space="preserve">Утвердить кредитный план АО «Калининградская генерирующая компания» на 2 квартал 2020 года согласно </w:t>
      </w:r>
      <w:proofErr w:type="gramStart"/>
      <w:r w:rsidRPr="00B924E0">
        <w:rPr>
          <w:bCs/>
          <w:sz w:val="28"/>
          <w:szCs w:val="28"/>
        </w:rPr>
        <w:t>приложению</w:t>
      </w:r>
      <w:proofErr w:type="gramEnd"/>
      <w:r w:rsidRPr="00B924E0">
        <w:rPr>
          <w:bCs/>
          <w:sz w:val="28"/>
          <w:szCs w:val="28"/>
        </w:rPr>
        <w:t xml:space="preserve"> к настоящему решению Совета директоров АО «Калининградская генерирующая компания».</w:t>
      </w:r>
    </w:p>
    <w:p w:rsidR="000416B2" w:rsidRPr="00B924E0" w:rsidRDefault="000416B2" w:rsidP="000416B2">
      <w:pPr>
        <w:numPr>
          <w:ilvl w:val="0"/>
          <w:numId w:val="39"/>
        </w:numPr>
        <w:ind w:left="0" w:firstLine="709"/>
        <w:jc w:val="both"/>
        <w:rPr>
          <w:bCs/>
          <w:sz w:val="28"/>
          <w:szCs w:val="28"/>
        </w:rPr>
      </w:pPr>
      <w:r w:rsidRPr="00B924E0">
        <w:rPr>
          <w:bCs/>
          <w:sz w:val="28"/>
          <w:szCs w:val="28"/>
        </w:rPr>
        <w:t xml:space="preserve">Поручить представителям АО «Янтарьэнерго» в Совете директоров </w:t>
      </w:r>
      <w:r>
        <w:rPr>
          <w:bCs/>
          <w:sz w:val="28"/>
          <w:szCs w:val="28"/>
        </w:rPr>
        <w:br/>
      </w:r>
      <w:r w:rsidRPr="00B924E0">
        <w:rPr>
          <w:bCs/>
          <w:sz w:val="28"/>
          <w:szCs w:val="28"/>
        </w:rPr>
        <w:t>АО «</w:t>
      </w:r>
      <w:r>
        <w:rPr>
          <w:bCs/>
          <w:sz w:val="28"/>
          <w:szCs w:val="28"/>
        </w:rPr>
        <w:t>Янтарьэнергосбыт</w:t>
      </w:r>
      <w:r w:rsidRPr="00B924E0">
        <w:rPr>
          <w:bCs/>
          <w:sz w:val="28"/>
          <w:szCs w:val="28"/>
        </w:rPr>
        <w:t>» по вопросу повестки дня заседания Совета директоров: «Об утверждении кредитного плана АО «</w:t>
      </w:r>
      <w:r>
        <w:rPr>
          <w:bCs/>
          <w:sz w:val="28"/>
          <w:szCs w:val="28"/>
        </w:rPr>
        <w:t>Янтарьэнергосбыт</w:t>
      </w:r>
      <w:r w:rsidRPr="00B924E0">
        <w:rPr>
          <w:bCs/>
          <w:sz w:val="28"/>
          <w:szCs w:val="28"/>
        </w:rPr>
        <w:t>» на 2 квартал 2020 года», голосовать «ЗА» принятие следующего решения:</w:t>
      </w:r>
    </w:p>
    <w:p w:rsidR="000416B2" w:rsidRPr="000D7FE1" w:rsidRDefault="000416B2" w:rsidP="000416B2">
      <w:pPr>
        <w:ind w:firstLine="851"/>
        <w:jc w:val="both"/>
        <w:rPr>
          <w:bCs/>
          <w:sz w:val="28"/>
          <w:szCs w:val="28"/>
        </w:rPr>
      </w:pPr>
      <w:r w:rsidRPr="00B924E0">
        <w:rPr>
          <w:bCs/>
          <w:sz w:val="28"/>
          <w:szCs w:val="28"/>
        </w:rPr>
        <w:t>Утвердить кредитный план АО «</w:t>
      </w:r>
      <w:r>
        <w:rPr>
          <w:bCs/>
          <w:sz w:val="28"/>
          <w:szCs w:val="28"/>
        </w:rPr>
        <w:t>Янтарьэнергосбыт</w:t>
      </w:r>
      <w:r w:rsidRPr="00B924E0">
        <w:rPr>
          <w:bCs/>
          <w:sz w:val="28"/>
          <w:szCs w:val="28"/>
        </w:rPr>
        <w:t xml:space="preserve"> на 2 квартал 2020 года согласно </w:t>
      </w:r>
      <w:proofErr w:type="gramStart"/>
      <w:r w:rsidRPr="00B924E0">
        <w:rPr>
          <w:bCs/>
          <w:sz w:val="28"/>
          <w:szCs w:val="28"/>
        </w:rPr>
        <w:t>приложению</w:t>
      </w:r>
      <w:proofErr w:type="gramEnd"/>
      <w:r w:rsidRPr="00B924E0">
        <w:rPr>
          <w:bCs/>
          <w:sz w:val="28"/>
          <w:szCs w:val="28"/>
        </w:rPr>
        <w:t xml:space="preserve"> к настоящему решению Совета директоров </w:t>
      </w:r>
      <w:r w:rsidR="00534637">
        <w:rPr>
          <w:bCs/>
          <w:sz w:val="28"/>
          <w:szCs w:val="28"/>
        </w:rPr>
        <w:t xml:space="preserve">                                      </w:t>
      </w:r>
      <w:r w:rsidRPr="00B924E0">
        <w:rPr>
          <w:bCs/>
          <w:sz w:val="28"/>
          <w:szCs w:val="28"/>
        </w:rPr>
        <w:t>АО «</w:t>
      </w:r>
      <w:r>
        <w:rPr>
          <w:bCs/>
          <w:sz w:val="28"/>
          <w:szCs w:val="28"/>
        </w:rPr>
        <w:t>Янтарьэнергосбыт</w:t>
      </w:r>
      <w:r w:rsidRPr="00B924E0">
        <w:rPr>
          <w:bCs/>
          <w:sz w:val="28"/>
          <w:szCs w:val="28"/>
        </w:rPr>
        <w:t>».</w:t>
      </w:r>
    </w:p>
    <w:p w:rsidR="000416B2" w:rsidRDefault="000416B2" w:rsidP="00AB41E4">
      <w:pPr>
        <w:widowControl w:val="0"/>
        <w:tabs>
          <w:tab w:val="left" w:pos="567"/>
          <w:tab w:val="left" w:pos="1701"/>
        </w:tabs>
        <w:jc w:val="both"/>
        <w:rPr>
          <w:rFonts w:hint="eastAsia"/>
          <w:bCs/>
          <w:sz w:val="28"/>
          <w:szCs w:val="28"/>
        </w:rPr>
      </w:pPr>
    </w:p>
    <w:p w:rsidR="00582B6C" w:rsidRDefault="00582B6C" w:rsidP="00582B6C">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82B6C" w:rsidRPr="008E5ECB" w:rsidTr="00323121">
        <w:tc>
          <w:tcPr>
            <w:tcW w:w="4583" w:type="dxa"/>
            <w:tcBorders>
              <w:bottom w:val="nil"/>
            </w:tcBorders>
            <w:shd w:val="pct30" w:color="auto" w:fill="FFFFFF"/>
          </w:tcPr>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Ф.И.О.</w:t>
            </w:r>
          </w:p>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82B6C" w:rsidRPr="008E5ECB" w:rsidRDefault="00582B6C" w:rsidP="00323121">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82B6C" w:rsidRPr="008E5ECB" w:rsidTr="00323121">
        <w:tc>
          <w:tcPr>
            <w:tcW w:w="4583" w:type="dxa"/>
            <w:tcBorders>
              <w:top w:val="nil"/>
            </w:tcBorders>
            <w:shd w:val="pct30" w:color="auto" w:fill="FFFFFF"/>
          </w:tcPr>
          <w:p w:rsidR="00582B6C" w:rsidRPr="008E5ECB" w:rsidRDefault="00582B6C" w:rsidP="00323121">
            <w:pPr>
              <w:ind w:firstLine="709"/>
              <w:jc w:val="center"/>
              <w:rPr>
                <w:rFonts w:eastAsiaTheme="minorHAnsi"/>
                <w:color w:val="000000"/>
                <w:lang w:eastAsia="en-US"/>
              </w:rPr>
            </w:pPr>
          </w:p>
        </w:tc>
        <w:tc>
          <w:tcPr>
            <w:tcW w:w="1680" w:type="dxa"/>
            <w:shd w:val="pct30" w:color="auto" w:fill="FFFFFF"/>
            <w:vAlign w:val="center"/>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82B6C" w:rsidRPr="008E5ECB" w:rsidRDefault="00582B6C" w:rsidP="00323121">
            <w:pPr>
              <w:ind w:firstLine="709"/>
              <w:jc w:val="both"/>
              <w:rPr>
                <w:rFonts w:eastAsiaTheme="minorHAnsi"/>
                <w:color w:val="000000"/>
                <w:lang w:eastAsia="en-US"/>
              </w:rPr>
            </w:pPr>
            <w:r w:rsidRPr="008E5ECB">
              <w:rPr>
                <w:rFonts w:eastAsiaTheme="minorHAnsi"/>
                <w:color w:val="000000"/>
                <w:lang w:eastAsia="en-US"/>
              </w:rPr>
              <w:t xml:space="preserve"> -</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Borders>
              <w:right w:val="single" w:sz="4" w:space="0" w:color="auto"/>
            </w:tcBorders>
          </w:tcPr>
          <w:p w:rsidR="00582B6C" w:rsidRPr="008E5ECB" w:rsidRDefault="00582B6C" w:rsidP="00323121">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82B6C" w:rsidRPr="008E5ECB" w:rsidRDefault="00DF0C10" w:rsidP="00323121">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82B6C" w:rsidRPr="008E5ECB" w:rsidRDefault="00DF0C10" w:rsidP="00323121">
            <w:pPr>
              <w:jc w:val="center"/>
              <w:rPr>
                <w:rFonts w:eastAsiaTheme="minorHAnsi"/>
                <w:bCs/>
                <w:iCs/>
                <w:color w:val="000000"/>
                <w:lang w:eastAsia="en-US"/>
              </w:rPr>
            </w:pPr>
            <w:r>
              <w:rPr>
                <w:rFonts w:eastAsiaTheme="minorHAnsi"/>
                <w:bCs/>
                <w:iCs/>
                <w:color w:val="000000"/>
                <w:lang w:eastAsia="en-US"/>
              </w:rPr>
              <w:t>-</w:t>
            </w:r>
          </w:p>
        </w:tc>
      </w:tr>
      <w:tr w:rsidR="00582B6C" w:rsidRPr="008E5ECB" w:rsidTr="00323121">
        <w:tc>
          <w:tcPr>
            <w:tcW w:w="4583" w:type="dxa"/>
          </w:tcPr>
          <w:p w:rsidR="00582B6C" w:rsidRPr="008E5ECB" w:rsidRDefault="00582B6C" w:rsidP="00323121">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rPr>
          <w:trHeight w:val="310"/>
        </w:trPr>
        <w:tc>
          <w:tcPr>
            <w:tcW w:w="4583" w:type="dxa"/>
          </w:tcPr>
          <w:p w:rsidR="00582B6C" w:rsidRPr="008E5ECB" w:rsidRDefault="00582B6C" w:rsidP="00323121">
            <w:pPr>
              <w:rPr>
                <w:rFonts w:hint="eastAsia"/>
              </w:rPr>
            </w:pPr>
            <w:r w:rsidRPr="008E5ECB">
              <w:t>Парамонова Наталья Владимировна</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rPr>
                <w:rFonts w:hint="eastAsia"/>
              </w:rPr>
            </w:pPr>
            <w:r w:rsidRPr="008E5ECB">
              <w:rPr>
                <w:rFonts w:eastAsia="Calibri"/>
                <w:lang w:eastAsia="en-US"/>
              </w:rPr>
              <w:t>Юткин Кирилл Александрович</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bl>
    <w:p w:rsidR="008E5ECB" w:rsidRPr="008E5ECB" w:rsidRDefault="00582B6C" w:rsidP="00582B6C">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E44AD7" w:rsidRDefault="00E44AD7" w:rsidP="00F24CC4">
      <w:pPr>
        <w:jc w:val="both"/>
        <w:rPr>
          <w:rFonts w:eastAsiaTheme="minorHAnsi"/>
          <w:b/>
          <w:sz w:val="28"/>
          <w:szCs w:val="28"/>
          <w:lang w:eastAsia="en-US"/>
        </w:rPr>
      </w:pPr>
    </w:p>
    <w:p w:rsidR="00AB41E4" w:rsidRPr="002D5EFB" w:rsidRDefault="00893CA7" w:rsidP="009C1B3E">
      <w:pPr>
        <w:jc w:val="both"/>
        <w:rPr>
          <w:rFonts w:eastAsia="Andale Sans UI"/>
          <w:kern w:val="3"/>
          <w:sz w:val="28"/>
          <w:szCs w:val="28"/>
          <w:lang w:bidi="fa-IR"/>
        </w:rPr>
      </w:pPr>
      <w:r w:rsidRPr="00893CA7">
        <w:rPr>
          <w:rFonts w:ascii="Times New Roman" w:eastAsia="Calibri" w:hAnsi="Times New Roman" w:cs="Times New Roman"/>
          <w:b/>
          <w:bCs/>
          <w:color w:val="000000"/>
          <w:kern w:val="0"/>
          <w:sz w:val="28"/>
          <w:szCs w:val="28"/>
          <w:lang w:eastAsia="ru-RU" w:bidi="ar-SA"/>
        </w:rPr>
        <w:t>Принят</w:t>
      </w:r>
      <w:r w:rsidR="009C1B3E">
        <w:rPr>
          <w:rFonts w:ascii="Times New Roman" w:eastAsia="Calibri" w:hAnsi="Times New Roman" w:cs="Times New Roman"/>
          <w:b/>
          <w:bCs/>
          <w:color w:val="000000"/>
          <w:kern w:val="0"/>
          <w:sz w:val="28"/>
          <w:szCs w:val="28"/>
          <w:lang w:eastAsia="ru-RU" w:bidi="ar-SA"/>
        </w:rPr>
        <w:t>о</w:t>
      </w:r>
      <w:r w:rsidRPr="00893CA7">
        <w:rPr>
          <w:rFonts w:ascii="Times New Roman" w:eastAsia="Calibri" w:hAnsi="Times New Roman" w:cs="Times New Roman"/>
          <w:b/>
          <w:bCs/>
          <w:color w:val="000000"/>
          <w:kern w:val="0"/>
          <w:sz w:val="28"/>
          <w:szCs w:val="28"/>
          <w:lang w:eastAsia="ru-RU" w:bidi="ar-SA"/>
        </w:rPr>
        <w:t>е решени</w:t>
      </w:r>
      <w:r w:rsidR="009C1B3E">
        <w:rPr>
          <w:rFonts w:ascii="Times New Roman" w:eastAsia="Calibri" w:hAnsi="Times New Roman" w:cs="Times New Roman"/>
          <w:b/>
          <w:bCs/>
          <w:color w:val="000000"/>
          <w:kern w:val="0"/>
          <w:sz w:val="28"/>
          <w:szCs w:val="28"/>
          <w:lang w:eastAsia="ru-RU" w:bidi="ar-SA"/>
        </w:rPr>
        <w:t>е п</w:t>
      </w:r>
      <w:r w:rsidRPr="00893CA7">
        <w:rPr>
          <w:rFonts w:ascii="Times New Roman" w:eastAsia="Calibri" w:hAnsi="Times New Roman" w:cs="Times New Roman"/>
          <w:b/>
          <w:bCs/>
          <w:color w:val="000000"/>
          <w:kern w:val="0"/>
          <w:sz w:val="28"/>
          <w:szCs w:val="28"/>
          <w:lang w:eastAsia="ru-RU" w:bidi="ar-SA"/>
        </w:rPr>
        <w:t xml:space="preserve">о вопросу № 1 повестки дня: </w:t>
      </w:r>
    </w:p>
    <w:p w:rsidR="000416B2" w:rsidRPr="00B924E0" w:rsidRDefault="000416B2" w:rsidP="00184413">
      <w:pPr>
        <w:numPr>
          <w:ilvl w:val="0"/>
          <w:numId w:val="40"/>
        </w:numPr>
        <w:ind w:left="0" w:firstLine="709"/>
        <w:jc w:val="both"/>
        <w:rPr>
          <w:bCs/>
          <w:sz w:val="28"/>
          <w:szCs w:val="28"/>
        </w:rPr>
      </w:pPr>
      <w:r w:rsidRPr="00B924E0">
        <w:rPr>
          <w:bCs/>
          <w:sz w:val="28"/>
          <w:szCs w:val="28"/>
        </w:rPr>
        <w:t xml:space="preserve">Поручить представителям АО «Янтарьэнерго» в Совете директоров </w:t>
      </w:r>
      <w:r>
        <w:rPr>
          <w:bCs/>
          <w:sz w:val="28"/>
          <w:szCs w:val="28"/>
        </w:rPr>
        <w:br/>
      </w:r>
      <w:r w:rsidRPr="00B924E0">
        <w:rPr>
          <w:bCs/>
          <w:sz w:val="28"/>
          <w:szCs w:val="28"/>
        </w:rPr>
        <w:t xml:space="preserve">АО «Калининградская генерирующая компания» по вопросу повестки дня заседания Совета директоров: «Об утверждении кредитного плана </w:t>
      </w:r>
      <w:r>
        <w:rPr>
          <w:bCs/>
          <w:sz w:val="28"/>
          <w:szCs w:val="28"/>
        </w:rPr>
        <w:br/>
      </w:r>
      <w:r w:rsidRPr="00B924E0">
        <w:rPr>
          <w:bCs/>
          <w:sz w:val="28"/>
          <w:szCs w:val="28"/>
        </w:rPr>
        <w:t>АО «Калининградская генерирующая компания» на 2 квартал 2020 года», голосовать «ЗА» принятие следующего решения:</w:t>
      </w:r>
    </w:p>
    <w:p w:rsidR="000416B2" w:rsidRPr="000D7FE1" w:rsidRDefault="000416B2" w:rsidP="000416B2">
      <w:pPr>
        <w:ind w:firstLine="851"/>
        <w:jc w:val="both"/>
        <w:rPr>
          <w:bCs/>
          <w:sz w:val="28"/>
          <w:szCs w:val="28"/>
        </w:rPr>
      </w:pPr>
      <w:r w:rsidRPr="00B924E0">
        <w:rPr>
          <w:bCs/>
          <w:sz w:val="28"/>
          <w:szCs w:val="28"/>
        </w:rPr>
        <w:t xml:space="preserve">Утвердить кредитный план АО «Калининградская генерирующая компания» на 2 квартал 2020 года согласно </w:t>
      </w:r>
      <w:proofErr w:type="gramStart"/>
      <w:r w:rsidRPr="00B924E0">
        <w:rPr>
          <w:bCs/>
          <w:sz w:val="28"/>
          <w:szCs w:val="28"/>
        </w:rPr>
        <w:t>приложению</w:t>
      </w:r>
      <w:proofErr w:type="gramEnd"/>
      <w:r w:rsidRPr="00B924E0">
        <w:rPr>
          <w:bCs/>
          <w:sz w:val="28"/>
          <w:szCs w:val="28"/>
        </w:rPr>
        <w:t xml:space="preserve"> к настоящему решению Совета директоров АО «Калининградская генерирующая компания».</w:t>
      </w:r>
    </w:p>
    <w:p w:rsidR="000416B2" w:rsidRPr="00B924E0" w:rsidRDefault="000416B2" w:rsidP="000416B2">
      <w:pPr>
        <w:numPr>
          <w:ilvl w:val="0"/>
          <w:numId w:val="40"/>
        </w:numPr>
        <w:ind w:left="0" w:firstLine="709"/>
        <w:jc w:val="both"/>
        <w:rPr>
          <w:bCs/>
          <w:sz w:val="28"/>
          <w:szCs w:val="28"/>
        </w:rPr>
      </w:pPr>
      <w:r w:rsidRPr="00B924E0">
        <w:rPr>
          <w:bCs/>
          <w:sz w:val="28"/>
          <w:szCs w:val="28"/>
        </w:rPr>
        <w:t xml:space="preserve">Поручить представителям АО «Янтарьэнерго» в Совете директоров </w:t>
      </w:r>
      <w:r>
        <w:rPr>
          <w:bCs/>
          <w:sz w:val="28"/>
          <w:szCs w:val="28"/>
        </w:rPr>
        <w:br/>
      </w:r>
      <w:r w:rsidRPr="00B924E0">
        <w:rPr>
          <w:bCs/>
          <w:sz w:val="28"/>
          <w:szCs w:val="28"/>
        </w:rPr>
        <w:t>АО «</w:t>
      </w:r>
      <w:r>
        <w:rPr>
          <w:bCs/>
          <w:sz w:val="28"/>
          <w:szCs w:val="28"/>
        </w:rPr>
        <w:t>Янтарьэнергосбыт</w:t>
      </w:r>
      <w:r w:rsidRPr="00B924E0">
        <w:rPr>
          <w:bCs/>
          <w:sz w:val="28"/>
          <w:szCs w:val="28"/>
        </w:rPr>
        <w:t>» по вопросу повестки дня заседания Совета директоров: «Об утверждении кредитного плана АО «</w:t>
      </w:r>
      <w:r>
        <w:rPr>
          <w:bCs/>
          <w:sz w:val="28"/>
          <w:szCs w:val="28"/>
        </w:rPr>
        <w:t>Янтарьэнергосбыт</w:t>
      </w:r>
      <w:r w:rsidRPr="00B924E0">
        <w:rPr>
          <w:bCs/>
          <w:sz w:val="28"/>
          <w:szCs w:val="28"/>
        </w:rPr>
        <w:t>» на 2 квартал 2020 года», голосовать «ЗА» принятие следующего решения:</w:t>
      </w:r>
    </w:p>
    <w:p w:rsidR="000416B2" w:rsidRPr="000D7FE1" w:rsidRDefault="000416B2" w:rsidP="000416B2">
      <w:pPr>
        <w:ind w:firstLine="851"/>
        <w:jc w:val="both"/>
        <w:rPr>
          <w:bCs/>
          <w:sz w:val="28"/>
          <w:szCs w:val="28"/>
        </w:rPr>
      </w:pPr>
      <w:r w:rsidRPr="00B924E0">
        <w:rPr>
          <w:bCs/>
          <w:sz w:val="28"/>
          <w:szCs w:val="28"/>
        </w:rPr>
        <w:t>Утвердить кредитный план АО «</w:t>
      </w:r>
      <w:r>
        <w:rPr>
          <w:bCs/>
          <w:sz w:val="28"/>
          <w:szCs w:val="28"/>
        </w:rPr>
        <w:t>Янтарьэнергосбыт</w:t>
      </w:r>
      <w:r w:rsidRPr="00B924E0">
        <w:rPr>
          <w:bCs/>
          <w:sz w:val="28"/>
          <w:szCs w:val="28"/>
        </w:rPr>
        <w:t xml:space="preserve"> на 2 квартал 2020 года согласно </w:t>
      </w:r>
      <w:proofErr w:type="gramStart"/>
      <w:r w:rsidRPr="00B924E0">
        <w:rPr>
          <w:bCs/>
          <w:sz w:val="28"/>
          <w:szCs w:val="28"/>
        </w:rPr>
        <w:t>приложению</w:t>
      </w:r>
      <w:proofErr w:type="gramEnd"/>
      <w:r w:rsidRPr="00B924E0">
        <w:rPr>
          <w:bCs/>
          <w:sz w:val="28"/>
          <w:szCs w:val="28"/>
        </w:rPr>
        <w:t xml:space="preserve"> к настоящему решению Совета директоров </w:t>
      </w:r>
      <w:r w:rsidR="00534637">
        <w:rPr>
          <w:bCs/>
          <w:sz w:val="28"/>
          <w:szCs w:val="28"/>
        </w:rPr>
        <w:t xml:space="preserve">                                   </w:t>
      </w:r>
      <w:bookmarkStart w:id="0" w:name="_GoBack"/>
      <w:bookmarkEnd w:id="0"/>
      <w:r w:rsidRPr="00B924E0">
        <w:rPr>
          <w:bCs/>
          <w:sz w:val="28"/>
          <w:szCs w:val="28"/>
        </w:rPr>
        <w:t>АО «</w:t>
      </w:r>
      <w:r>
        <w:rPr>
          <w:bCs/>
          <w:sz w:val="28"/>
          <w:szCs w:val="28"/>
        </w:rPr>
        <w:t>Янтарьэнергосбыт</w:t>
      </w:r>
      <w:r w:rsidRPr="00B924E0">
        <w:rPr>
          <w:bCs/>
          <w:sz w:val="28"/>
          <w:szCs w:val="28"/>
        </w:rPr>
        <w:t>».</w:t>
      </w:r>
    </w:p>
    <w:p w:rsidR="005A5109" w:rsidRDefault="005A5109" w:rsidP="008E5ECB">
      <w:pPr>
        <w:jc w:val="both"/>
        <w:rPr>
          <w:rFonts w:eastAsiaTheme="minorHAnsi"/>
          <w:bCs/>
          <w:color w:val="000000"/>
          <w:sz w:val="28"/>
          <w:szCs w:val="28"/>
          <w:lang w:eastAsia="en-US"/>
        </w:rPr>
      </w:pPr>
    </w:p>
    <w:p w:rsidR="008E5ECB" w:rsidRPr="008E5ECB"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B1512F">
        <w:rPr>
          <w:rFonts w:eastAsiaTheme="minorHAnsi"/>
          <w:bCs/>
          <w:color w:val="000000"/>
          <w:sz w:val="28"/>
          <w:szCs w:val="28"/>
          <w:lang w:eastAsia="en-US"/>
        </w:rPr>
        <w:t xml:space="preserve"> </w:t>
      </w:r>
      <w:r w:rsidR="00034A1C">
        <w:rPr>
          <w:rFonts w:eastAsiaTheme="minorHAnsi"/>
          <w:bCs/>
          <w:color w:val="000000"/>
          <w:sz w:val="28"/>
          <w:szCs w:val="28"/>
          <w:lang w:eastAsia="en-US"/>
        </w:rPr>
        <w:t>03</w:t>
      </w:r>
      <w:r w:rsidR="00BD70E6">
        <w:rPr>
          <w:rFonts w:eastAsiaTheme="minorHAnsi"/>
          <w:bCs/>
          <w:color w:val="000000"/>
          <w:sz w:val="28"/>
          <w:szCs w:val="28"/>
          <w:lang w:eastAsia="en-US"/>
        </w:rPr>
        <w:t xml:space="preserve"> </w:t>
      </w:r>
      <w:r w:rsidR="00034A1C">
        <w:rPr>
          <w:rFonts w:eastAsiaTheme="minorHAnsi"/>
          <w:bCs/>
          <w:color w:val="000000"/>
          <w:sz w:val="28"/>
          <w:szCs w:val="28"/>
          <w:lang w:eastAsia="en-US"/>
        </w:rPr>
        <w:t>апреля</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7F6890" w:rsidRDefault="007F6890" w:rsidP="008E5ECB">
      <w:pPr>
        <w:jc w:val="both"/>
        <w:rPr>
          <w:rFonts w:eastAsiaTheme="minorHAnsi"/>
          <w:sz w:val="28"/>
          <w:szCs w:val="28"/>
          <w:lang w:eastAsia="en-US"/>
        </w:rPr>
      </w:pPr>
    </w:p>
    <w:p w:rsidR="007F6890" w:rsidRDefault="007F6890" w:rsidP="008E5ECB">
      <w:pPr>
        <w:jc w:val="both"/>
        <w:rPr>
          <w:rFonts w:eastAsiaTheme="minorHAnsi"/>
          <w:sz w:val="28"/>
          <w:szCs w:val="28"/>
          <w:lang w:eastAsia="en-US"/>
        </w:rPr>
      </w:pPr>
    </w:p>
    <w:p w:rsidR="00EA17BB" w:rsidRDefault="00EA17BB" w:rsidP="008E5ECB">
      <w:pPr>
        <w:jc w:val="both"/>
        <w:rPr>
          <w:rFonts w:eastAsiaTheme="minorHAnsi"/>
          <w:sz w:val="28"/>
          <w:szCs w:val="28"/>
          <w:lang w:eastAsia="en-US"/>
        </w:rPr>
      </w:pP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Председатель</w:t>
      </w:r>
    </w:p>
    <w:p w:rsidR="008E5ECB" w:rsidRPr="008E5ECB" w:rsidRDefault="008E5ECB" w:rsidP="008E5ECB">
      <w:pPr>
        <w:jc w:val="both"/>
        <w:rPr>
          <w:rFonts w:eastAsiaTheme="minorHAnsi"/>
          <w:sz w:val="28"/>
          <w:szCs w:val="28"/>
          <w:lang w:val="it-IT" w:eastAsia="en-US"/>
        </w:rPr>
      </w:pPr>
      <w:r w:rsidRPr="008E5ECB">
        <w:rPr>
          <w:rFonts w:eastAsiaTheme="minorHAnsi"/>
          <w:sz w:val="28"/>
          <w:szCs w:val="28"/>
          <w:lang w:eastAsia="en-US"/>
        </w:rPr>
        <w:t>Совета директоров                                                                            И.В. Маковский</w:t>
      </w:r>
      <w:r w:rsidRPr="008E5ECB">
        <w:rPr>
          <w:sz w:val="28"/>
          <w:szCs w:val="28"/>
        </w:rPr>
        <w:t xml:space="preserve"> </w:t>
      </w:r>
    </w:p>
    <w:p w:rsidR="008E5ECB" w:rsidRPr="008E5ECB" w:rsidRDefault="008E5ECB" w:rsidP="008E5ECB">
      <w:pPr>
        <w:rPr>
          <w:rFonts w:eastAsiaTheme="minorHAnsi"/>
          <w:bCs/>
          <w:color w:val="000000"/>
          <w:sz w:val="28"/>
          <w:szCs w:val="28"/>
          <w:lang w:val="it-IT" w:eastAsia="en-US"/>
        </w:rPr>
      </w:pPr>
    </w:p>
    <w:p w:rsidR="001E3350" w:rsidRDefault="001E3350" w:rsidP="008E5ECB">
      <w:pPr>
        <w:rPr>
          <w:rFonts w:eastAsiaTheme="minorHAnsi"/>
          <w:bCs/>
          <w:color w:val="000000"/>
          <w:sz w:val="28"/>
          <w:szCs w:val="28"/>
          <w:lang w:eastAsia="en-US"/>
        </w:rPr>
      </w:pPr>
    </w:p>
    <w:p w:rsidR="00EC46D9" w:rsidRDefault="00EC46D9" w:rsidP="008E5ECB">
      <w:pPr>
        <w:rPr>
          <w:rFonts w:eastAsiaTheme="minorHAnsi"/>
          <w:bCs/>
          <w:color w:val="000000"/>
          <w:sz w:val="28"/>
          <w:szCs w:val="28"/>
          <w:lang w:eastAsia="en-US"/>
        </w:rPr>
      </w:pPr>
    </w:p>
    <w:p w:rsidR="00DA0FBA" w:rsidRDefault="00DA0FBA" w:rsidP="008E5ECB">
      <w:pPr>
        <w:rPr>
          <w:rFonts w:eastAsiaTheme="minorHAnsi"/>
          <w:bCs/>
          <w:color w:val="000000"/>
          <w:sz w:val="28"/>
          <w:szCs w:val="28"/>
          <w:lang w:eastAsia="en-US"/>
        </w:rPr>
      </w:pPr>
    </w:p>
    <w:p w:rsidR="006909F9" w:rsidRDefault="008E5ECB" w:rsidP="00AA6C75">
      <w:pPr>
        <w:rPr>
          <w:rFonts w:eastAsiaTheme="minorHAnsi"/>
          <w:sz w:val="28"/>
          <w:szCs w:val="28"/>
          <w:lang w:eastAsia="en-US"/>
        </w:rPr>
      </w:pPr>
      <w:r w:rsidRPr="008E5ECB">
        <w:rPr>
          <w:rFonts w:eastAsiaTheme="minorHAnsi"/>
          <w:bCs/>
          <w:color w:val="000000"/>
          <w:sz w:val="28"/>
          <w:szCs w:val="28"/>
          <w:lang w:eastAsia="en-US"/>
        </w:rPr>
        <w:t xml:space="preserve">Корпоративный секретарь                                              </w:t>
      </w:r>
      <w:r w:rsidR="00F06506">
        <w:rPr>
          <w:rFonts w:eastAsiaTheme="minorHAnsi"/>
          <w:bCs/>
          <w:color w:val="000000"/>
          <w:sz w:val="28"/>
          <w:szCs w:val="28"/>
          <w:lang w:eastAsia="en-US"/>
        </w:rPr>
        <w:t xml:space="preserve">  </w:t>
      </w:r>
      <w:r w:rsidRPr="008E5ECB">
        <w:rPr>
          <w:rFonts w:eastAsiaTheme="minorHAnsi"/>
          <w:bCs/>
          <w:color w:val="000000"/>
          <w:sz w:val="28"/>
          <w:szCs w:val="28"/>
          <w:lang w:eastAsia="en-US"/>
        </w:rPr>
        <w:t xml:space="preserve">                  В. В. Кремков</w:t>
      </w:r>
    </w:p>
    <w:sectPr w:rsidR="006909F9" w:rsidSect="00AA6C75">
      <w:pgSz w:w="11906" w:h="16838"/>
      <w:pgMar w:top="1135" w:right="709"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Andale Sans UI">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6480C"/>
    <w:multiLevelType w:val="hybridMultilevel"/>
    <w:tmpl w:val="52644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A11FBD"/>
    <w:multiLevelType w:val="hybridMultilevel"/>
    <w:tmpl w:val="C78AA818"/>
    <w:lvl w:ilvl="0" w:tplc="BC7EDBBE">
      <w:start w:val="1"/>
      <w:numFmt w:val="decimal"/>
      <w:lvlText w:val="%1."/>
      <w:lvlJc w:val="left"/>
      <w:pPr>
        <w:ind w:left="1189" w:hanging="480"/>
      </w:pPr>
      <w:rPr>
        <w:rFonts w:eastAsia="Calibri" w:hint="default"/>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5C5AD0"/>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307D8E"/>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F46B13"/>
    <w:multiLevelType w:val="hybridMultilevel"/>
    <w:tmpl w:val="11F8B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DA3483"/>
    <w:multiLevelType w:val="hybridMultilevel"/>
    <w:tmpl w:val="0AE683C6"/>
    <w:lvl w:ilvl="0" w:tplc="01741E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8BC11D7"/>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BD909C5"/>
    <w:multiLevelType w:val="hybridMultilevel"/>
    <w:tmpl w:val="F1BA0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C0E17"/>
    <w:multiLevelType w:val="hybridMultilevel"/>
    <w:tmpl w:val="A956DFF4"/>
    <w:lvl w:ilvl="0" w:tplc="2EE68EE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FA832ED"/>
    <w:multiLevelType w:val="hybridMultilevel"/>
    <w:tmpl w:val="3B8E0AFC"/>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424FE9"/>
    <w:multiLevelType w:val="hybridMultilevel"/>
    <w:tmpl w:val="A956DFF4"/>
    <w:lvl w:ilvl="0" w:tplc="2EE68EE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4395824"/>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4824F9"/>
    <w:multiLevelType w:val="hybridMultilevel"/>
    <w:tmpl w:val="0AE683C6"/>
    <w:lvl w:ilvl="0" w:tplc="01741E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93043AC"/>
    <w:multiLevelType w:val="hybridMultilevel"/>
    <w:tmpl w:val="A6F6A5EC"/>
    <w:lvl w:ilvl="0" w:tplc="B29ED326">
      <w:start w:val="1"/>
      <w:numFmt w:val="bullet"/>
      <w:lvlText w:val="­"/>
      <w:lvlJc w:val="left"/>
      <w:pPr>
        <w:ind w:left="2204"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94E476F"/>
    <w:multiLevelType w:val="hybridMultilevel"/>
    <w:tmpl w:val="43E059D6"/>
    <w:lvl w:ilvl="0" w:tplc="081462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2B230AA9"/>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2EC445D1"/>
    <w:multiLevelType w:val="hybridMultilevel"/>
    <w:tmpl w:val="48961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275364"/>
    <w:multiLevelType w:val="hybridMultilevel"/>
    <w:tmpl w:val="43E059D6"/>
    <w:lvl w:ilvl="0" w:tplc="081462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3AE772C9"/>
    <w:multiLevelType w:val="hybridMultilevel"/>
    <w:tmpl w:val="913C4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1D553B"/>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75347E"/>
    <w:multiLevelType w:val="hybridMultilevel"/>
    <w:tmpl w:val="09F2F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861C0A"/>
    <w:multiLevelType w:val="hybridMultilevel"/>
    <w:tmpl w:val="A9A23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8E40C9"/>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1EF2451"/>
    <w:multiLevelType w:val="hybridMultilevel"/>
    <w:tmpl w:val="CE286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41356"/>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47E028AD"/>
    <w:multiLevelType w:val="hybridMultilevel"/>
    <w:tmpl w:val="A2726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31525B"/>
    <w:multiLevelType w:val="hybridMultilevel"/>
    <w:tmpl w:val="8932B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19571E"/>
    <w:multiLevelType w:val="hybridMultilevel"/>
    <w:tmpl w:val="D7241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B5222E"/>
    <w:multiLevelType w:val="hybridMultilevel"/>
    <w:tmpl w:val="D1227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8308F9"/>
    <w:multiLevelType w:val="hybridMultilevel"/>
    <w:tmpl w:val="CB5AF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E41376"/>
    <w:multiLevelType w:val="hybridMultilevel"/>
    <w:tmpl w:val="A9A23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E16412"/>
    <w:multiLevelType w:val="hybridMultilevel"/>
    <w:tmpl w:val="9F365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DC096B"/>
    <w:multiLevelType w:val="hybridMultilevel"/>
    <w:tmpl w:val="2396AF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71E06B79"/>
    <w:multiLevelType w:val="hybridMultilevel"/>
    <w:tmpl w:val="C28CE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045A06"/>
    <w:multiLevelType w:val="hybridMultilevel"/>
    <w:tmpl w:val="A01AA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0E1AF2"/>
    <w:multiLevelType w:val="hybridMultilevel"/>
    <w:tmpl w:val="24366CB8"/>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046198"/>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74A1C31"/>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15:restartNumberingAfterBreak="0">
    <w:nsid w:val="7E0B3327"/>
    <w:multiLevelType w:val="hybridMultilevel"/>
    <w:tmpl w:val="1B6C5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C45234"/>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13"/>
  </w:num>
  <w:num w:numId="5">
    <w:abstractNumId w:val="25"/>
  </w:num>
  <w:num w:numId="6">
    <w:abstractNumId w:val="2"/>
  </w:num>
  <w:num w:numId="7">
    <w:abstractNumId w:val="11"/>
  </w:num>
  <w:num w:numId="8">
    <w:abstractNumId w:val="29"/>
  </w:num>
  <w:num w:numId="9">
    <w:abstractNumId w:val="35"/>
  </w:num>
  <w:num w:numId="10">
    <w:abstractNumId w:val="9"/>
  </w:num>
  <w:num w:numId="11">
    <w:abstractNumId w:val="19"/>
  </w:num>
  <w:num w:numId="12">
    <w:abstractNumId w:val="39"/>
  </w:num>
  <w:num w:numId="13">
    <w:abstractNumId w:val="36"/>
  </w:num>
  <w:num w:numId="14">
    <w:abstractNumId w:val="22"/>
  </w:num>
  <w:num w:numId="15">
    <w:abstractNumId w:val="6"/>
  </w:num>
  <w:num w:numId="16">
    <w:abstractNumId w:val="28"/>
  </w:num>
  <w:num w:numId="17">
    <w:abstractNumId w:val="38"/>
  </w:num>
  <w:num w:numId="18">
    <w:abstractNumId w:val="27"/>
  </w:num>
  <w:num w:numId="19">
    <w:abstractNumId w:val="18"/>
  </w:num>
  <w:num w:numId="20">
    <w:abstractNumId w:val="34"/>
  </w:num>
  <w:num w:numId="21">
    <w:abstractNumId w:val="4"/>
  </w:num>
  <w:num w:numId="22">
    <w:abstractNumId w:val="32"/>
  </w:num>
  <w:num w:numId="23">
    <w:abstractNumId w:val="24"/>
  </w:num>
  <w:num w:numId="24">
    <w:abstractNumId w:val="15"/>
  </w:num>
  <w:num w:numId="25">
    <w:abstractNumId w:val="37"/>
  </w:num>
  <w:num w:numId="26">
    <w:abstractNumId w:val="0"/>
  </w:num>
  <w:num w:numId="27">
    <w:abstractNumId w:val="20"/>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33"/>
  </w:num>
  <w:num w:numId="31">
    <w:abstractNumId w:val="8"/>
  </w:num>
  <w:num w:numId="32">
    <w:abstractNumId w:val="10"/>
  </w:num>
  <w:num w:numId="33">
    <w:abstractNumId w:val="31"/>
  </w:num>
  <w:num w:numId="34">
    <w:abstractNumId w:val="5"/>
  </w:num>
  <w:num w:numId="35">
    <w:abstractNumId w:val="12"/>
  </w:num>
  <w:num w:numId="36">
    <w:abstractNumId w:val="16"/>
  </w:num>
  <w:num w:numId="37">
    <w:abstractNumId w:val="26"/>
  </w:num>
  <w:num w:numId="38">
    <w:abstractNumId w:val="23"/>
  </w:num>
  <w:num w:numId="39">
    <w:abstractNumId w:val="17"/>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169A9"/>
    <w:rsid w:val="000307C3"/>
    <w:rsid w:val="000325A1"/>
    <w:rsid w:val="00034A1C"/>
    <w:rsid w:val="00040F66"/>
    <w:rsid w:val="000416B2"/>
    <w:rsid w:val="00044C49"/>
    <w:rsid w:val="00057476"/>
    <w:rsid w:val="000801D3"/>
    <w:rsid w:val="000947FF"/>
    <w:rsid w:val="000E02FC"/>
    <w:rsid w:val="000E3995"/>
    <w:rsid w:val="000F1861"/>
    <w:rsid w:val="001023B6"/>
    <w:rsid w:val="0012460E"/>
    <w:rsid w:val="00134498"/>
    <w:rsid w:val="00162834"/>
    <w:rsid w:val="00174C9A"/>
    <w:rsid w:val="00176A7E"/>
    <w:rsid w:val="001779F5"/>
    <w:rsid w:val="00184413"/>
    <w:rsid w:val="00195C24"/>
    <w:rsid w:val="001B0716"/>
    <w:rsid w:val="001E3350"/>
    <w:rsid w:val="001F32F7"/>
    <w:rsid w:val="001F521E"/>
    <w:rsid w:val="00233DD3"/>
    <w:rsid w:val="00272131"/>
    <w:rsid w:val="00273740"/>
    <w:rsid w:val="002B7853"/>
    <w:rsid w:val="002C4462"/>
    <w:rsid w:val="002D261E"/>
    <w:rsid w:val="002E4DE8"/>
    <w:rsid w:val="00307F9F"/>
    <w:rsid w:val="00310BED"/>
    <w:rsid w:val="0033434A"/>
    <w:rsid w:val="00344B8C"/>
    <w:rsid w:val="00352D0B"/>
    <w:rsid w:val="00360CED"/>
    <w:rsid w:val="00361DDF"/>
    <w:rsid w:val="00370748"/>
    <w:rsid w:val="00385467"/>
    <w:rsid w:val="00391AB5"/>
    <w:rsid w:val="003A2672"/>
    <w:rsid w:val="003E28E0"/>
    <w:rsid w:val="004004ED"/>
    <w:rsid w:val="00405A12"/>
    <w:rsid w:val="00470765"/>
    <w:rsid w:val="00470DCD"/>
    <w:rsid w:val="0047228A"/>
    <w:rsid w:val="00472C77"/>
    <w:rsid w:val="00485009"/>
    <w:rsid w:val="004875C5"/>
    <w:rsid w:val="004C343B"/>
    <w:rsid w:val="004C4D96"/>
    <w:rsid w:val="004D2D98"/>
    <w:rsid w:val="004D38F0"/>
    <w:rsid w:val="004D5C79"/>
    <w:rsid w:val="004F5471"/>
    <w:rsid w:val="004F77AA"/>
    <w:rsid w:val="00501E6A"/>
    <w:rsid w:val="00526433"/>
    <w:rsid w:val="005270F2"/>
    <w:rsid w:val="00534637"/>
    <w:rsid w:val="005571B9"/>
    <w:rsid w:val="0057092F"/>
    <w:rsid w:val="00582B6C"/>
    <w:rsid w:val="00585520"/>
    <w:rsid w:val="005A5109"/>
    <w:rsid w:val="005D3F85"/>
    <w:rsid w:val="005D7B3B"/>
    <w:rsid w:val="00602EEC"/>
    <w:rsid w:val="00607010"/>
    <w:rsid w:val="00617470"/>
    <w:rsid w:val="00627473"/>
    <w:rsid w:val="0063370A"/>
    <w:rsid w:val="00641A9A"/>
    <w:rsid w:val="006909F9"/>
    <w:rsid w:val="006D1EF9"/>
    <w:rsid w:val="006D7078"/>
    <w:rsid w:val="006F0A6E"/>
    <w:rsid w:val="00744DE2"/>
    <w:rsid w:val="00775AD9"/>
    <w:rsid w:val="00792800"/>
    <w:rsid w:val="007D037E"/>
    <w:rsid w:val="007D775A"/>
    <w:rsid w:val="007F6890"/>
    <w:rsid w:val="00815C67"/>
    <w:rsid w:val="008161ED"/>
    <w:rsid w:val="008262B9"/>
    <w:rsid w:val="00853527"/>
    <w:rsid w:val="00893CA7"/>
    <w:rsid w:val="008A27AA"/>
    <w:rsid w:val="008B61AB"/>
    <w:rsid w:val="008E5ECB"/>
    <w:rsid w:val="008F035A"/>
    <w:rsid w:val="008F41D3"/>
    <w:rsid w:val="009B2C2B"/>
    <w:rsid w:val="009C1B3E"/>
    <w:rsid w:val="009E1CC2"/>
    <w:rsid w:val="009F0584"/>
    <w:rsid w:val="00A37ADC"/>
    <w:rsid w:val="00A46A4C"/>
    <w:rsid w:val="00A46EEC"/>
    <w:rsid w:val="00A47520"/>
    <w:rsid w:val="00A80413"/>
    <w:rsid w:val="00A814AA"/>
    <w:rsid w:val="00AA6C75"/>
    <w:rsid w:val="00AB0A50"/>
    <w:rsid w:val="00AB41E4"/>
    <w:rsid w:val="00AC6161"/>
    <w:rsid w:val="00AE1935"/>
    <w:rsid w:val="00AF015C"/>
    <w:rsid w:val="00AF4763"/>
    <w:rsid w:val="00AF5BA7"/>
    <w:rsid w:val="00B0563F"/>
    <w:rsid w:val="00B1512F"/>
    <w:rsid w:val="00B607F0"/>
    <w:rsid w:val="00B81F83"/>
    <w:rsid w:val="00BD1CC6"/>
    <w:rsid w:val="00BD70E6"/>
    <w:rsid w:val="00BE1849"/>
    <w:rsid w:val="00BE73AE"/>
    <w:rsid w:val="00BF125A"/>
    <w:rsid w:val="00C44238"/>
    <w:rsid w:val="00C51CCF"/>
    <w:rsid w:val="00C61C1E"/>
    <w:rsid w:val="00C94EA8"/>
    <w:rsid w:val="00CB7A88"/>
    <w:rsid w:val="00CC0D07"/>
    <w:rsid w:val="00CE17A7"/>
    <w:rsid w:val="00CF4A5B"/>
    <w:rsid w:val="00D0742B"/>
    <w:rsid w:val="00D50BB4"/>
    <w:rsid w:val="00D55407"/>
    <w:rsid w:val="00DA0FBA"/>
    <w:rsid w:val="00DB543A"/>
    <w:rsid w:val="00DC63FC"/>
    <w:rsid w:val="00DD2E04"/>
    <w:rsid w:val="00DD3A9D"/>
    <w:rsid w:val="00DF0C10"/>
    <w:rsid w:val="00DF7C79"/>
    <w:rsid w:val="00E44AD7"/>
    <w:rsid w:val="00E472A7"/>
    <w:rsid w:val="00E50969"/>
    <w:rsid w:val="00E95B6A"/>
    <w:rsid w:val="00EA17BB"/>
    <w:rsid w:val="00EB1E35"/>
    <w:rsid w:val="00EC46D9"/>
    <w:rsid w:val="00EC65C4"/>
    <w:rsid w:val="00ED37FF"/>
    <w:rsid w:val="00F06506"/>
    <w:rsid w:val="00F24CC4"/>
    <w:rsid w:val="00F348FE"/>
    <w:rsid w:val="00F61A5E"/>
    <w:rsid w:val="00F639DE"/>
    <w:rsid w:val="00F667B4"/>
    <w:rsid w:val="00F91D90"/>
    <w:rsid w:val="00F937D9"/>
    <w:rsid w:val="00F93D75"/>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572</Words>
  <Characters>3261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75</cp:revision>
  <cp:lastPrinted>2019-10-31T13:15:00Z</cp:lastPrinted>
  <dcterms:created xsi:type="dcterms:W3CDTF">2019-11-26T12:13:00Z</dcterms:created>
  <dcterms:modified xsi:type="dcterms:W3CDTF">2020-04-09T11:57:00Z</dcterms:modified>
  <dc:language>ru-RU</dc:language>
</cp:coreProperties>
</file>