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470DCD" w:rsidP="006909F9">
      <w:pPr>
        <w:jc w:val="center"/>
        <w:rPr>
          <w:rFonts w:eastAsiaTheme="minorHAnsi"/>
          <w:b/>
          <w:bCs/>
          <w:sz w:val="28"/>
          <w:szCs w:val="28"/>
          <w:lang w:eastAsia="en-US"/>
        </w:rPr>
      </w:pPr>
      <w:r>
        <w:rPr>
          <w:rFonts w:eastAsiaTheme="minorHAnsi"/>
          <w:b/>
          <w:bCs/>
          <w:sz w:val="28"/>
          <w:szCs w:val="28"/>
          <w:lang w:eastAsia="en-US"/>
        </w:rPr>
        <w:t>17</w:t>
      </w:r>
      <w:r w:rsidR="006909F9" w:rsidRPr="0088629E">
        <w:rPr>
          <w:rFonts w:eastAsiaTheme="minorHAnsi"/>
          <w:b/>
          <w:bCs/>
          <w:sz w:val="28"/>
          <w:szCs w:val="28"/>
          <w:lang w:eastAsia="en-US"/>
        </w:rPr>
        <w:t>.</w:t>
      </w:r>
      <w:r w:rsidR="00472C77">
        <w:rPr>
          <w:rFonts w:eastAsiaTheme="minorHAnsi"/>
          <w:b/>
          <w:bCs/>
          <w:sz w:val="28"/>
          <w:szCs w:val="28"/>
          <w:lang w:eastAsia="en-US"/>
        </w:rPr>
        <w:t>0</w:t>
      </w:r>
      <w:r>
        <w:rPr>
          <w:rFonts w:eastAsiaTheme="minorHAnsi"/>
          <w:b/>
          <w:bCs/>
          <w:sz w:val="28"/>
          <w:szCs w:val="28"/>
          <w:lang w:eastAsia="en-US"/>
        </w:rPr>
        <w:t>3</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5A5109">
        <w:rPr>
          <w:rFonts w:eastAsiaTheme="minorHAnsi"/>
          <w:b/>
          <w:bCs/>
          <w:sz w:val="28"/>
          <w:szCs w:val="28"/>
          <w:lang w:eastAsia="en-US"/>
        </w:rPr>
        <w:t>3</w:t>
      </w:r>
      <w:r>
        <w:rPr>
          <w:rFonts w:eastAsiaTheme="minorHAnsi"/>
          <w:b/>
          <w:bCs/>
          <w:sz w:val="28"/>
          <w:szCs w:val="28"/>
          <w:lang w:eastAsia="en-US"/>
        </w:rPr>
        <w:t>5</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775AD9" w:rsidRPr="00304616" w:rsidRDefault="00775AD9" w:rsidP="00775AD9">
      <w:pPr>
        <w:pStyle w:val="a8"/>
        <w:numPr>
          <w:ilvl w:val="0"/>
          <w:numId w:val="33"/>
        </w:numPr>
        <w:spacing w:after="0" w:line="240" w:lineRule="auto"/>
        <w:jc w:val="both"/>
        <w:rPr>
          <w:rFonts w:ascii="Times New Roman" w:hAnsi="Times New Roman"/>
          <w:sz w:val="28"/>
          <w:szCs w:val="28"/>
          <w:lang w:eastAsia="ru-RU"/>
        </w:rPr>
      </w:pPr>
      <w:r w:rsidRPr="00A66216">
        <w:rPr>
          <w:rFonts w:ascii="Times New Roman" w:hAnsi="Times New Roman"/>
          <w:sz w:val="28"/>
          <w:szCs w:val="28"/>
        </w:rPr>
        <w:t xml:space="preserve">Об утверждении Регламента прохождения </w:t>
      </w:r>
      <w:proofErr w:type="gramStart"/>
      <w:r w:rsidRPr="00A66216">
        <w:rPr>
          <w:rFonts w:ascii="Times New Roman" w:hAnsi="Times New Roman"/>
          <w:sz w:val="28"/>
          <w:szCs w:val="28"/>
        </w:rPr>
        <w:t xml:space="preserve">платежей </w:t>
      </w:r>
      <w:r>
        <w:rPr>
          <w:rFonts w:ascii="Times New Roman" w:hAnsi="Times New Roman"/>
          <w:sz w:val="28"/>
          <w:szCs w:val="28"/>
        </w:rPr>
        <w:t xml:space="preserve"> </w:t>
      </w:r>
      <w:r w:rsidRPr="00A66216">
        <w:rPr>
          <w:rFonts w:ascii="Times New Roman" w:hAnsi="Times New Roman"/>
          <w:sz w:val="28"/>
          <w:szCs w:val="28"/>
        </w:rPr>
        <w:t>АО</w:t>
      </w:r>
      <w:proofErr w:type="gramEnd"/>
      <w:r w:rsidRPr="00A66216">
        <w:rPr>
          <w:rFonts w:ascii="Times New Roman" w:hAnsi="Times New Roman"/>
          <w:sz w:val="28"/>
          <w:szCs w:val="28"/>
        </w:rPr>
        <w:t xml:space="preserve"> «Янтарьэнерго</w:t>
      </w:r>
      <w:r>
        <w:rPr>
          <w:rFonts w:ascii="Times New Roman" w:hAnsi="Times New Roman"/>
          <w:sz w:val="28"/>
          <w:szCs w:val="28"/>
        </w:rPr>
        <w:t>»</w:t>
      </w:r>
      <w:r w:rsidRPr="00A66216">
        <w:rPr>
          <w:rFonts w:ascii="Times New Roman" w:hAnsi="Times New Roman"/>
          <w:sz w:val="28"/>
          <w:szCs w:val="28"/>
        </w:rPr>
        <w:t xml:space="preserve"> в новой редакции.</w:t>
      </w:r>
    </w:p>
    <w:p w:rsidR="00617470" w:rsidRPr="00617470" w:rsidRDefault="00617470" w:rsidP="00617470">
      <w:pPr>
        <w:pStyle w:val="a8"/>
        <w:spacing w:after="0" w:line="240" w:lineRule="auto"/>
        <w:ind w:left="714"/>
        <w:jc w:val="both"/>
        <w:rPr>
          <w:rFonts w:ascii="Times New Roman" w:eastAsiaTheme="minorHAnsi" w:hAnsi="Times New Roman"/>
          <w:b/>
          <w:sz w:val="28"/>
          <w:szCs w:val="28"/>
        </w:rPr>
      </w:pPr>
    </w:p>
    <w:p w:rsidR="00775AD9" w:rsidRPr="00304616" w:rsidRDefault="008E5ECB" w:rsidP="00775AD9">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775AD9" w:rsidRPr="00A66216">
        <w:rPr>
          <w:rFonts w:ascii="Times New Roman" w:hAnsi="Times New Roman"/>
          <w:sz w:val="28"/>
          <w:szCs w:val="28"/>
        </w:rPr>
        <w:t xml:space="preserve">Об утверждении Регламента прохождения платежей </w:t>
      </w:r>
      <w:r w:rsidR="00775AD9">
        <w:rPr>
          <w:rFonts w:ascii="Times New Roman" w:hAnsi="Times New Roman"/>
          <w:sz w:val="28"/>
          <w:szCs w:val="28"/>
        </w:rPr>
        <w:t xml:space="preserve">                              </w:t>
      </w:r>
      <w:r w:rsidR="00775AD9" w:rsidRPr="00A66216">
        <w:rPr>
          <w:rFonts w:ascii="Times New Roman" w:hAnsi="Times New Roman"/>
          <w:sz w:val="28"/>
          <w:szCs w:val="28"/>
        </w:rPr>
        <w:t>АО «Янтарьэнерго</w:t>
      </w:r>
      <w:r w:rsidR="00775AD9">
        <w:rPr>
          <w:rFonts w:ascii="Times New Roman" w:hAnsi="Times New Roman"/>
          <w:sz w:val="28"/>
          <w:szCs w:val="28"/>
        </w:rPr>
        <w:t>»</w:t>
      </w:r>
      <w:r w:rsidR="00775AD9" w:rsidRPr="00A66216">
        <w:rPr>
          <w:rFonts w:ascii="Times New Roman" w:hAnsi="Times New Roman"/>
          <w:sz w:val="28"/>
          <w:szCs w:val="28"/>
        </w:rPr>
        <w:t xml:space="preserve"> в новой редакции.</w:t>
      </w:r>
    </w:p>
    <w:p w:rsidR="004D38F0" w:rsidRPr="00304616" w:rsidRDefault="004D38F0" w:rsidP="004D38F0">
      <w:pPr>
        <w:pStyle w:val="a8"/>
        <w:spacing w:after="0" w:line="240" w:lineRule="auto"/>
        <w:ind w:left="0"/>
        <w:jc w:val="both"/>
        <w:rPr>
          <w:rFonts w:ascii="Times New Roman" w:hAnsi="Times New Roman"/>
          <w:sz w:val="28"/>
          <w:szCs w:val="28"/>
          <w:lang w:eastAsia="ru-RU"/>
        </w:rPr>
      </w:pPr>
    </w:p>
    <w:p w:rsidR="00AB41E4" w:rsidRDefault="008E5ECB" w:rsidP="00AB41E4">
      <w:pPr>
        <w:widowControl w:val="0"/>
        <w:tabs>
          <w:tab w:val="left" w:pos="567"/>
          <w:tab w:val="left" w:pos="1701"/>
        </w:tabs>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775AD9" w:rsidRPr="0060255D" w:rsidRDefault="00775AD9" w:rsidP="00775AD9">
      <w:pPr>
        <w:numPr>
          <w:ilvl w:val="0"/>
          <w:numId w:val="34"/>
        </w:numPr>
        <w:tabs>
          <w:tab w:val="left" w:pos="709"/>
        </w:tabs>
        <w:autoSpaceDE w:val="0"/>
        <w:autoSpaceDN w:val="0"/>
        <w:ind w:left="0" w:firstLine="633"/>
        <w:contextualSpacing/>
        <w:jc w:val="both"/>
        <w:rPr>
          <w:rFonts w:eastAsia="Calibri"/>
          <w:sz w:val="28"/>
          <w:szCs w:val="28"/>
          <w:lang w:eastAsia="en-US"/>
        </w:rPr>
      </w:pPr>
      <w:r w:rsidRPr="0060255D">
        <w:rPr>
          <w:rFonts w:eastAsia="Calibri"/>
          <w:sz w:val="28"/>
          <w:szCs w:val="28"/>
          <w:lang w:eastAsia="en-US"/>
        </w:rPr>
        <w:t xml:space="preserve">Утвердить Регламент прохождения платежей АО «Янтарьэнерго» в новой редакции, согласно </w:t>
      </w:r>
      <w:proofErr w:type="gramStart"/>
      <w:r w:rsidRPr="0060255D">
        <w:rPr>
          <w:rFonts w:eastAsia="Calibri"/>
          <w:sz w:val="28"/>
          <w:szCs w:val="28"/>
          <w:lang w:eastAsia="en-US"/>
        </w:rPr>
        <w:t>Приложению</w:t>
      </w:r>
      <w:proofErr w:type="gramEnd"/>
      <w:r w:rsidRPr="0060255D">
        <w:rPr>
          <w:rFonts w:eastAsia="Calibri"/>
          <w:sz w:val="28"/>
          <w:szCs w:val="28"/>
          <w:lang w:eastAsia="en-US"/>
        </w:rPr>
        <w:t xml:space="preserve"> к настоящему решению Совета директоров. </w:t>
      </w:r>
    </w:p>
    <w:p w:rsidR="00775AD9" w:rsidRDefault="00775AD9" w:rsidP="00775AD9">
      <w:pPr>
        <w:numPr>
          <w:ilvl w:val="0"/>
          <w:numId w:val="34"/>
        </w:numPr>
        <w:tabs>
          <w:tab w:val="left" w:pos="709"/>
        </w:tabs>
        <w:autoSpaceDE w:val="0"/>
        <w:autoSpaceDN w:val="0"/>
        <w:ind w:left="0" w:firstLine="633"/>
        <w:contextualSpacing/>
        <w:jc w:val="both"/>
        <w:rPr>
          <w:rFonts w:eastAsia="Calibri"/>
          <w:sz w:val="28"/>
          <w:szCs w:val="28"/>
          <w:lang w:eastAsia="en-US"/>
        </w:rPr>
      </w:pPr>
      <w:r w:rsidRPr="0060255D">
        <w:rPr>
          <w:rFonts w:eastAsia="Calibri"/>
          <w:sz w:val="28"/>
          <w:szCs w:val="28"/>
          <w:lang w:eastAsia="en-US"/>
        </w:rPr>
        <w:t>Признать утратившим силу решение Совета директоров Общества от 12.10.2018 № 10 по вопросу № 1 «Об утверждении внутреннего документа в новой редакции – Регламента прохождения платежей</w:t>
      </w:r>
      <w:r w:rsidRPr="0068284C">
        <w:rPr>
          <w:rFonts w:eastAsia="Calibri"/>
          <w:sz w:val="28"/>
          <w:szCs w:val="28"/>
          <w:lang w:eastAsia="en-US"/>
        </w:rPr>
        <w:t xml:space="preserve"> </w:t>
      </w:r>
      <w:r w:rsidRPr="0060255D">
        <w:rPr>
          <w:rFonts w:eastAsia="Calibri"/>
          <w:sz w:val="28"/>
          <w:szCs w:val="28"/>
          <w:lang w:eastAsia="en-US"/>
        </w:rPr>
        <w:t>АО «Янтарьэнерго</w:t>
      </w:r>
      <w:r>
        <w:rPr>
          <w:rFonts w:eastAsia="Calibri"/>
          <w:sz w:val="28"/>
          <w:szCs w:val="28"/>
          <w:lang w:eastAsia="en-US"/>
        </w:rPr>
        <w:t>».</w:t>
      </w:r>
    </w:p>
    <w:p w:rsidR="00582B6C" w:rsidRDefault="00582B6C" w:rsidP="00582B6C">
      <w:pPr>
        <w:widowControl w:val="0"/>
        <w:tabs>
          <w:tab w:val="left" w:pos="993"/>
        </w:tabs>
        <w:jc w:val="both"/>
        <w:rPr>
          <w:rFonts w:hint="eastAsia"/>
          <w:b/>
          <w:bCs/>
          <w:color w:val="000000"/>
          <w:sz w:val="28"/>
          <w:szCs w:val="28"/>
        </w:rPr>
      </w:pPr>
      <w:bookmarkStart w:id="0" w:name="_GoBack"/>
      <w:bookmarkEnd w:id="0"/>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lastRenderedPageBreak/>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AB41E4" w:rsidRPr="002D5EFB" w:rsidRDefault="00893CA7" w:rsidP="009C1B3E">
      <w:pPr>
        <w:jc w:val="both"/>
        <w:rPr>
          <w:rFonts w:eastAsia="Andale Sans UI"/>
          <w:kern w:val="3"/>
          <w:sz w:val="28"/>
          <w:szCs w:val="28"/>
          <w:lang w:bidi="fa-IR"/>
        </w:rPr>
      </w:pPr>
      <w:r w:rsidRPr="00893CA7">
        <w:rPr>
          <w:rFonts w:ascii="Times New Roman" w:eastAsia="Calibri" w:hAnsi="Times New Roman" w:cs="Times New Roman"/>
          <w:b/>
          <w:bCs/>
          <w:color w:val="000000"/>
          <w:kern w:val="0"/>
          <w:sz w:val="28"/>
          <w:szCs w:val="28"/>
          <w:lang w:eastAsia="ru-RU" w:bidi="ar-SA"/>
        </w:rPr>
        <w:t>Принят</w:t>
      </w:r>
      <w:r w:rsidR="009C1B3E">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9C1B3E">
        <w:rPr>
          <w:rFonts w:ascii="Times New Roman" w:eastAsia="Calibri" w:hAnsi="Times New Roman" w:cs="Times New Roman"/>
          <w:b/>
          <w:bCs/>
          <w:color w:val="000000"/>
          <w:kern w:val="0"/>
          <w:sz w:val="28"/>
          <w:szCs w:val="28"/>
          <w:lang w:eastAsia="ru-RU" w:bidi="ar-SA"/>
        </w:rPr>
        <w:t>е п</w:t>
      </w:r>
      <w:r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775AD9" w:rsidRPr="0060255D" w:rsidRDefault="00775AD9" w:rsidP="00775AD9">
      <w:pPr>
        <w:numPr>
          <w:ilvl w:val="0"/>
          <w:numId w:val="35"/>
        </w:numPr>
        <w:tabs>
          <w:tab w:val="left" w:pos="709"/>
        </w:tabs>
        <w:autoSpaceDE w:val="0"/>
        <w:autoSpaceDN w:val="0"/>
        <w:ind w:left="0" w:firstLine="633"/>
        <w:contextualSpacing/>
        <w:jc w:val="both"/>
        <w:rPr>
          <w:rFonts w:eastAsia="Calibri"/>
          <w:sz w:val="28"/>
          <w:szCs w:val="28"/>
          <w:lang w:eastAsia="en-US"/>
        </w:rPr>
      </w:pPr>
      <w:r w:rsidRPr="0060255D">
        <w:rPr>
          <w:rFonts w:eastAsia="Calibri"/>
          <w:sz w:val="28"/>
          <w:szCs w:val="28"/>
          <w:lang w:eastAsia="en-US"/>
        </w:rPr>
        <w:t xml:space="preserve">Утвердить Регламент прохождения платежей АО «Янтарьэнерго» в новой редакции, согласно </w:t>
      </w:r>
      <w:proofErr w:type="gramStart"/>
      <w:r w:rsidRPr="0060255D">
        <w:rPr>
          <w:rFonts w:eastAsia="Calibri"/>
          <w:sz w:val="28"/>
          <w:szCs w:val="28"/>
          <w:lang w:eastAsia="en-US"/>
        </w:rPr>
        <w:t>Приложению</w:t>
      </w:r>
      <w:proofErr w:type="gramEnd"/>
      <w:r w:rsidRPr="0060255D">
        <w:rPr>
          <w:rFonts w:eastAsia="Calibri"/>
          <w:sz w:val="28"/>
          <w:szCs w:val="28"/>
          <w:lang w:eastAsia="en-US"/>
        </w:rPr>
        <w:t xml:space="preserve"> к настоящему решению Совета директоров. </w:t>
      </w:r>
    </w:p>
    <w:p w:rsidR="00775AD9" w:rsidRDefault="00775AD9" w:rsidP="00775AD9">
      <w:pPr>
        <w:numPr>
          <w:ilvl w:val="0"/>
          <w:numId w:val="35"/>
        </w:numPr>
        <w:tabs>
          <w:tab w:val="left" w:pos="709"/>
        </w:tabs>
        <w:autoSpaceDE w:val="0"/>
        <w:autoSpaceDN w:val="0"/>
        <w:ind w:left="0" w:firstLine="633"/>
        <w:contextualSpacing/>
        <w:jc w:val="both"/>
        <w:rPr>
          <w:rFonts w:eastAsia="Calibri"/>
          <w:sz w:val="28"/>
          <w:szCs w:val="28"/>
          <w:lang w:eastAsia="en-US"/>
        </w:rPr>
      </w:pPr>
      <w:r w:rsidRPr="0060255D">
        <w:rPr>
          <w:rFonts w:eastAsia="Calibri"/>
          <w:sz w:val="28"/>
          <w:szCs w:val="28"/>
          <w:lang w:eastAsia="en-US"/>
        </w:rPr>
        <w:t>Признать утратившим силу решение Совета директоров Общества от 12.10.2018 № 10 по вопросу № 1 «Об утверждении внутреннего документа в новой редакции – Регламента прохождения платежей</w:t>
      </w:r>
      <w:r w:rsidRPr="0068284C">
        <w:rPr>
          <w:rFonts w:eastAsia="Calibri"/>
          <w:sz w:val="28"/>
          <w:szCs w:val="28"/>
          <w:lang w:eastAsia="en-US"/>
        </w:rPr>
        <w:t xml:space="preserve"> </w:t>
      </w:r>
      <w:r w:rsidRPr="0060255D">
        <w:rPr>
          <w:rFonts w:eastAsia="Calibri"/>
          <w:sz w:val="28"/>
          <w:szCs w:val="28"/>
          <w:lang w:eastAsia="en-US"/>
        </w:rPr>
        <w:t>АО «Янтарьэнерго</w:t>
      </w:r>
      <w:r>
        <w:rPr>
          <w:rFonts w:eastAsia="Calibri"/>
          <w:sz w:val="28"/>
          <w:szCs w:val="28"/>
          <w:lang w:eastAsia="en-US"/>
        </w:rPr>
        <w:t>».</w:t>
      </w:r>
    </w:p>
    <w:p w:rsidR="005A5109" w:rsidRDefault="005A5109"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9E1CC2">
        <w:rPr>
          <w:rFonts w:eastAsiaTheme="minorHAnsi"/>
          <w:bCs/>
          <w:color w:val="000000"/>
          <w:sz w:val="28"/>
          <w:szCs w:val="28"/>
          <w:lang w:eastAsia="en-US"/>
        </w:rPr>
        <w:t>17</w:t>
      </w:r>
      <w:r w:rsidR="00BD70E6">
        <w:rPr>
          <w:rFonts w:eastAsiaTheme="minorHAnsi"/>
          <w:bCs/>
          <w:color w:val="000000"/>
          <w:sz w:val="28"/>
          <w:szCs w:val="28"/>
          <w:lang w:eastAsia="en-US"/>
        </w:rPr>
        <w:t xml:space="preserve"> </w:t>
      </w:r>
      <w:r w:rsidR="009E1CC2">
        <w:rPr>
          <w:rFonts w:eastAsiaTheme="minorHAnsi"/>
          <w:bCs/>
          <w:color w:val="000000"/>
          <w:sz w:val="28"/>
          <w:szCs w:val="28"/>
          <w:lang w:eastAsia="en-US"/>
        </w:rPr>
        <w:t>марта</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3"/>
  </w:num>
  <w:num w:numId="5">
    <w:abstractNumId w:val="21"/>
  </w:num>
  <w:num w:numId="6">
    <w:abstractNumId w:val="2"/>
  </w:num>
  <w:num w:numId="7">
    <w:abstractNumId w:val="11"/>
  </w:num>
  <w:num w:numId="8">
    <w:abstractNumId w:val="24"/>
  </w:num>
  <w:num w:numId="9">
    <w:abstractNumId w:val="30"/>
  </w:num>
  <w:num w:numId="10">
    <w:abstractNumId w:val="9"/>
  </w:num>
  <w:num w:numId="11">
    <w:abstractNumId w:val="16"/>
  </w:num>
  <w:num w:numId="12">
    <w:abstractNumId w:val="34"/>
  </w:num>
  <w:num w:numId="13">
    <w:abstractNumId w:val="31"/>
  </w:num>
  <w:num w:numId="14">
    <w:abstractNumId w:val="19"/>
  </w:num>
  <w:num w:numId="15">
    <w:abstractNumId w:val="6"/>
  </w:num>
  <w:num w:numId="16">
    <w:abstractNumId w:val="23"/>
  </w:num>
  <w:num w:numId="17">
    <w:abstractNumId w:val="33"/>
  </w:num>
  <w:num w:numId="18">
    <w:abstractNumId w:val="22"/>
  </w:num>
  <w:num w:numId="19">
    <w:abstractNumId w:val="15"/>
  </w:num>
  <w:num w:numId="20">
    <w:abstractNumId w:val="29"/>
  </w:num>
  <w:num w:numId="21">
    <w:abstractNumId w:val="4"/>
  </w:num>
  <w:num w:numId="22">
    <w:abstractNumId w:val="27"/>
  </w:num>
  <w:num w:numId="23">
    <w:abstractNumId w:val="20"/>
  </w:num>
  <w:num w:numId="24">
    <w:abstractNumId w:val="14"/>
  </w:num>
  <w:num w:numId="25">
    <w:abstractNumId w:val="32"/>
  </w:num>
  <w:num w:numId="26">
    <w:abstractNumId w:val="0"/>
  </w:num>
  <w:num w:numId="27">
    <w:abstractNumId w:val="1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8"/>
  </w:num>
  <w:num w:numId="31">
    <w:abstractNumId w:val="8"/>
  </w:num>
  <w:num w:numId="32">
    <w:abstractNumId w:val="10"/>
  </w:num>
  <w:num w:numId="33">
    <w:abstractNumId w:val="26"/>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0F66"/>
    <w:rsid w:val="00044C49"/>
    <w:rsid w:val="00057476"/>
    <w:rsid w:val="000801D3"/>
    <w:rsid w:val="000947FF"/>
    <w:rsid w:val="000E02FC"/>
    <w:rsid w:val="000E3995"/>
    <w:rsid w:val="000F1861"/>
    <w:rsid w:val="0012460E"/>
    <w:rsid w:val="00134498"/>
    <w:rsid w:val="00174C9A"/>
    <w:rsid w:val="00176A7E"/>
    <w:rsid w:val="001779F5"/>
    <w:rsid w:val="001B0716"/>
    <w:rsid w:val="001E3350"/>
    <w:rsid w:val="001F32F7"/>
    <w:rsid w:val="001F521E"/>
    <w:rsid w:val="00233DD3"/>
    <w:rsid w:val="00272131"/>
    <w:rsid w:val="00273740"/>
    <w:rsid w:val="002B7853"/>
    <w:rsid w:val="002C4462"/>
    <w:rsid w:val="002D261E"/>
    <w:rsid w:val="002E4DE8"/>
    <w:rsid w:val="00307F9F"/>
    <w:rsid w:val="00310BED"/>
    <w:rsid w:val="0033434A"/>
    <w:rsid w:val="00344B8C"/>
    <w:rsid w:val="00352D0B"/>
    <w:rsid w:val="00360CED"/>
    <w:rsid w:val="00361DDF"/>
    <w:rsid w:val="00385467"/>
    <w:rsid w:val="00391AB5"/>
    <w:rsid w:val="003A2672"/>
    <w:rsid w:val="003E28E0"/>
    <w:rsid w:val="004004ED"/>
    <w:rsid w:val="00405A12"/>
    <w:rsid w:val="00470765"/>
    <w:rsid w:val="00470DCD"/>
    <w:rsid w:val="0047228A"/>
    <w:rsid w:val="00472C77"/>
    <w:rsid w:val="00485009"/>
    <w:rsid w:val="004875C5"/>
    <w:rsid w:val="004C343B"/>
    <w:rsid w:val="004D2D98"/>
    <w:rsid w:val="004D38F0"/>
    <w:rsid w:val="004D5C79"/>
    <w:rsid w:val="004F5471"/>
    <w:rsid w:val="004F77AA"/>
    <w:rsid w:val="00501E6A"/>
    <w:rsid w:val="00526433"/>
    <w:rsid w:val="005270F2"/>
    <w:rsid w:val="005571B9"/>
    <w:rsid w:val="0057092F"/>
    <w:rsid w:val="00582B6C"/>
    <w:rsid w:val="005A5109"/>
    <w:rsid w:val="005D3F85"/>
    <w:rsid w:val="005D7B3B"/>
    <w:rsid w:val="00602EEC"/>
    <w:rsid w:val="00617470"/>
    <w:rsid w:val="00627473"/>
    <w:rsid w:val="0063370A"/>
    <w:rsid w:val="00641A9A"/>
    <w:rsid w:val="006909F9"/>
    <w:rsid w:val="006D1EF9"/>
    <w:rsid w:val="006D7078"/>
    <w:rsid w:val="006F0A6E"/>
    <w:rsid w:val="00744DE2"/>
    <w:rsid w:val="00775AD9"/>
    <w:rsid w:val="00792800"/>
    <w:rsid w:val="007D775A"/>
    <w:rsid w:val="007F6890"/>
    <w:rsid w:val="00815C67"/>
    <w:rsid w:val="008161ED"/>
    <w:rsid w:val="008262B9"/>
    <w:rsid w:val="00853527"/>
    <w:rsid w:val="00893CA7"/>
    <w:rsid w:val="008A27AA"/>
    <w:rsid w:val="008B61AB"/>
    <w:rsid w:val="008E5ECB"/>
    <w:rsid w:val="008F035A"/>
    <w:rsid w:val="008F41D3"/>
    <w:rsid w:val="009B2C2B"/>
    <w:rsid w:val="009C1B3E"/>
    <w:rsid w:val="009E1CC2"/>
    <w:rsid w:val="009F0584"/>
    <w:rsid w:val="00A37ADC"/>
    <w:rsid w:val="00A46A4C"/>
    <w:rsid w:val="00A46EEC"/>
    <w:rsid w:val="00A47520"/>
    <w:rsid w:val="00A80413"/>
    <w:rsid w:val="00A814AA"/>
    <w:rsid w:val="00AA6C75"/>
    <w:rsid w:val="00AB0A50"/>
    <w:rsid w:val="00AB41E4"/>
    <w:rsid w:val="00AC6161"/>
    <w:rsid w:val="00AE1935"/>
    <w:rsid w:val="00AF015C"/>
    <w:rsid w:val="00AF4763"/>
    <w:rsid w:val="00AF5BA7"/>
    <w:rsid w:val="00B0563F"/>
    <w:rsid w:val="00B1512F"/>
    <w:rsid w:val="00B607F0"/>
    <w:rsid w:val="00B81F83"/>
    <w:rsid w:val="00BD1CC6"/>
    <w:rsid w:val="00BD70E6"/>
    <w:rsid w:val="00BE1849"/>
    <w:rsid w:val="00BE73AE"/>
    <w:rsid w:val="00BF125A"/>
    <w:rsid w:val="00C44238"/>
    <w:rsid w:val="00C51CCF"/>
    <w:rsid w:val="00C61C1E"/>
    <w:rsid w:val="00C94EA8"/>
    <w:rsid w:val="00CB7A88"/>
    <w:rsid w:val="00CC0D07"/>
    <w:rsid w:val="00CE17A7"/>
    <w:rsid w:val="00CF4A5B"/>
    <w:rsid w:val="00D0742B"/>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C46D9"/>
    <w:rsid w:val="00EC65C4"/>
    <w:rsid w:val="00ED37FF"/>
    <w:rsid w:val="00F24CC4"/>
    <w:rsid w:val="00F348FE"/>
    <w:rsid w:val="00F61A5E"/>
    <w:rsid w:val="00F639DE"/>
    <w:rsid w:val="00F667B4"/>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389</Words>
  <Characters>2219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59</cp:revision>
  <cp:lastPrinted>2019-10-31T13:15:00Z</cp:lastPrinted>
  <dcterms:created xsi:type="dcterms:W3CDTF">2019-11-26T12:13:00Z</dcterms:created>
  <dcterms:modified xsi:type="dcterms:W3CDTF">2020-03-18T14:46:00Z</dcterms:modified>
  <dc:language>ru-RU</dc:language>
</cp:coreProperties>
</file>