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C58" w:rsidRPr="006518D1" w:rsidRDefault="00CF6C58" w:rsidP="00CF6C58">
      <w:pPr>
        <w:spacing w:after="0" w:line="240" w:lineRule="auto"/>
        <w:ind w:left="5954"/>
        <w:rPr>
          <w:rFonts w:ascii="Times New Roman" w:hAnsi="Times New Roman"/>
          <w:color w:val="FFFFFF" w:themeColor="background1"/>
          <w:sz w:val="24"/>
          <w:szCs w:val="24"/>
        </w:rPr>
      </w:pPr>
      <w:r w:rsidRPr="006518D1">
        <w:rPr>
          <w:rFonts w:ascii="Times New Roman" w:hAnsi="Times New Roman"/>
          <w:color w:val="FFFFFF" w:themeColor="background1"/>
          <w:sz w:val="24"/>
          <w:szCs w:val="24"/>
        </w:rPr>
        <w:t>«___» ___________ 2017г.</w:t>
      </w:r>
    </w:p>
    <w:p w:rsidR="00CF6C58" w:rsidRPr="00765552" w:rsidRDefault="00CF6C58" w:rsidP="00675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FFFFFF" w:themeColor="background1"/>
          <w:sz w:val="28"/>
          <w:szCs w:val="28"/>
        </w:rPr>
      </w:pPr>
    </w:p>
    <w:p w:rsidR="008B757A" w:rsidRPr="00F51AF8" w:rsidRDefault="008B757A" w:rsidP="00445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№ </w:t>
      </w:r>
      <w:r w:rsidR="004455C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893265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4455C4" w:rsidRPr="004455C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по продаже недвижимого имущества находящегося в собственности АО "Янтарьэнерго»: Нежилое одноэтажное здание – центральная распределительная подстанция ЦРП-15 </w:t>
      </w:r>
      <w:proofErr w:type="spellStart"/>
      <w:r w:rsidR="004455C4" w:rsidRPr="004455C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кВ</w:t>
      </w:r>
      <w:proofErr w:type="spellEnd"/>
      <w:r w:rsidR="004455C4" w:rsidRPr="004455C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, общей площадью 230,1 кв. м, 1973 года постройки, расположенное по адресу: Калининградская область, г. Гурьевск, ул. Безымянная</w:t>
      </w:r>
    </w:p>
    <w:p w:rsidR="008B757A" w:rsidRPr="00F51AF8" w:rsidRDefault="008B757A" w:rsidP="008B757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229,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4455C4">
        <w:rPr>
          <w:rFonts w:ascii="Times New Roman" w:eastAsia="Times New Roman" w:hAnsi="Times New Roman" w:cs="Times New Roman"/>
          <w:snapToGrid w:val="0"/>
          <w:sz w:val="28"/>
          <w:szCs w:val="28"/>
        </w:rPr>
        <w:t>893265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FE46F7" w:rsidRPr="00FE46F7" w:rsidRDefault="001C26AA" w:rsidP="00FE46F7">
      <w:pPr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1C26AA"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  <w:t>Дата и время окончания срока подачи заявок на участие в открытом аукционе в электронной форме (предварительный квалификационный отбор):</w:t>
      </w:r>
      <w:bookmarkStart w:id="0" w:name="_Ref297022298"/>
      <w:r w:rsidRPr="001C26AA"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  <w:t xml:space="preserve"> </w:t>
      </w:r>
      <w:bookmarkEnd w:id="0"/>
      <w:r w:rsidR="00FE46F7" w:rsidRPr="00FE46F7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Организатор аукциона заканчивает принимать Аукционные заявки (предварительный квалификационный отбор) на ЭТП «www.b2b-mrsk.ru» и начинает процедуру их вскрытия в 15.00 (московского времени) 28.03.2018г.</w:t>
      </w:r>
    </w:p>
    <w:p w:rsidR="00FE46F7" w:rsidRPr="00FE46F7" w:rsidRDefault="00FE46F7" w:rsidP="00FE46F7">
      <w:pPr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FE46F7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Дата окончания срока рассмотрения заявок на участие в открытом аукционе (предварит</w:t>
      </w:r>
      <w: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ельный квалификационный отбор): </w:t>
      </w:r>
      <w:bookmarkStart w:id="1" w:name="_GoBack"/>
      <w:bookmarkEnd w:id="1"/>
      <w:r w:rsidRPr="00FE46F7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18.00 (московского времени) 30.03.2018г.</w:t>
      </w:r>
    </w:p>
    <w:p w:rsidR="00FE46F7" w:rsidRPr="00FE46F7" w:rsidRDefault="00FE46F7" w:rsidP="00FE46F7">
      <w:pPr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FE46F7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По решению Аукционной комиссии указанный срок может быть изменен, о чем Организатор открытого аукциона сообщит через функционал ЭТП.</w:t>
      </w:r>
    </w:p>
    <w:p w:rsidR="00FE46F7" w:rsidRPr="00FE46F7" w:rsidRDefault="00FE46F7" w:rsidP="00FE46F7">
      <w:pPr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FE46F7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Дата проведения открытого аукциона в электронной форме: </w:t>
      </w:r>
    </w:p>
    <w:p w:rsidR="00FE46F7" w:rsidRPr="00FE46F7" w:rsidRDefault="00FE46F7" w:rsidP="00FE46F7">
      <w:pPr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FE46F7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Начало: 02.04.2018г. 13:00 (московского времени).</w:t>
      </w:r>
    </w:p>
    <w:p w:rsidR="00FE46F7" w:rsidRDefault="00FE46F7" w:rsidP="00FE46F7">
      <w:pPr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FE46F7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Окончание: 02.04.2018г. 14:00 (московского времени).</w:t>
      </w:r>
    </w:p>
    <w:p w:rsidR="00F6510D" w:rsidRPr="008D19A0" w:rsidRDefault="00794999" w:rsidP="00FE46F7">
      <w:pPr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нести изменения в </w:t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Извещение и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 пункт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2.7.1.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Аукционной документации и читать в новой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редакции от </w:t>
      </w:r>
      <w:r w:rsidR="00277A8A">
        <w:rPr>
          <w:rFonts w:ascii="Times New Roman" w:eastAsia="Times New Roman" w:hAnsi="Times New Roman" w:cs="Times New Roman"/>
          <w:snapToGrid w:val="0"/>
          <w:sz w:val="28"/>
          <w:szCs w:val="28"/>
        </w:rPr>
        <w:t>2</w:t>
      </w:r>
      <w:r w:rsidR="00FE46F7">
        <w:rPr>
          <w:rFonts w:ascii="Times New Roman" w:eastAsia="Times New Roman" w:hAnsi="Times New Roman" w:cs="Times New Roman"/>
          <w:snapToGrid w:val="0"/>
          <w:sz w:val="28"/>
          <w:szCs w:val="28"/>
        </w:rPr>
        <w:t>8.02</w:t>
      </w:r>
      <w:r w:rsidR="00CD52BD">
        <w:rPr>
          <w:rFonts w:ascii="Times New Roman" w:eastAsia="Times New Roman" w:hAnsi="Times New Roman" w:cs="Times New Roman"/>
          <w:snapToGrid w:val="0"/>
          <w:sz w:val="28"/>
          <w:szCs w:val="28"/>
        </w:rPr>
        <w:t>.2018г.</w:t>
      </w:r>
    </w:p>
    <w:p w:rsidR="00420422" w:rsidRPr="00B3791E" w:rsidRDefault="00420422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F40F30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У</w:t>
      </w:r>
      <w:r w:rsidR="008B757A"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правление конкурсных процедур </w:t>
      </w:r>
    </w:p>
    <w:p w:rsidR="008B757A" w:rsidRDefault="004455C4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АО «Янтарьэнерго»</w:t>
      </w:r>
    </w:p>
    <w:p w:rsidR="00F40F30" w:rsidRPr="00F40F30" w:rsidRDefault="00F40F3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sectPr w:rsidR="00F40F30" w:rsidRPr="00F40F30" w:rsidSect="00675C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1C26AA"/>
    <w:rsid w:val="00277A8A"/>
    <w:rsid w:val="002E4F85"/>
    <w:rsid w:val="00366C04"/>
    <w:rsid w:val="003C3E2A"/>
    <w:rsid w:val="00420422"/>
    <w:rsid w:val="004455C4"/>
    <w:rsid w:val="0045713E"/>
    <w:rsid w:val="0048063A"/>
    <w:rsid w:val="004A6DE9"/>
    <w:rsid w:val="005128FB"/>
    <w:rsid w:val="006411AD"/>
    <w:rsid w:val="006518D1"/>
    <w:rsid w:val="00675CBA"/>
    <w:rsid w:val="0069110F"/>
    <w:rsid w:val="0072719E"/>
    <w:rsid w:val="00743F00"/>
    <w:rsid w:val="00765552"/>
    <w:rsid w:val="00794999"/>
    <w:rsid w:val="007B5A84"/>
    <w:rsid w:val="00892B18"/>
    <w:rsid w:val="008B731D"/>
    <w:rsid w:val="008B757A"/>
    <w:rsid w:val="008D19A0"/>
    <w:rsid w:val="009B6B23"/>
    <w:rsid w:val="00B3791E"/>
    <w:rsid w:val="00B91962"/>
    <w:rsid w:val="00CA59BC"/>
    <w:rsid w:val="00CD52BD"/>
    <w:rsid w:val="00CF6C58"/>
    <w:rsid w:val="00D07B29"/>
    <w:rsid w:val="00D26B45"/>
    <w:rsid w:val="00D6682C"/>
    <w:rsid w:val="00D84D9A"/>
    <w:rsid w:val="00EE2AD1"/>
    <w:rsid w:val="00F06AFD"/>
    <w:rsid w:val="00F40F30"/>
    <w:rsid w:val="00F6510D"/>
    <w:rsid w:val="00FA2882"/>
    <w:rsid w:val="00FE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25</cp:revision>
  <cp:lastPrinted>2017-04-28T08:15:00Z</cp:lastPrinted>
  <dcterms:created xsi:type="dcterms:W3CDTF">2017-02-27T09:09:00Z</dcterms:created>
  <dcterms:modified xsi:type="dcterms:W3CDTF">2018-02-28T09:37:00Z</dcterms:modified>
</cp:coreProperties>
</file>