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673" w:rsidRDefault="000A4673" w:rsidP="000A4673">
      <w:pPr>
        <w:spacing w:after="0" w:line="30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0A4673">
        <w:rPr>
          <w:rFonts w:ascii="Times New Roman" w:hAnsi="Times New Roman" w:cs="Times New Roman"/>
          <w:sz w:val="26"/>
          <w:szCs w:val="26"/>
        </w:rPr>
        <w:t xml:space="preserve">Приложение №2 «Типовая форма договора оказания </w:t>
      </w:r>
    </w:p>
    <w:p w:rsidR="000A4673" w:rsidRDefault="008B206C" w:rsidP="000A4673">
      <w:pPr>
        <w:spacing w:after="0" w:line="300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0A4673" w:rsidRPr="000A4673">
        <w:rPr>
          <w:rFonts w:ascii="Times New Roman" w:hAnsi="Times New Roman" w:cs="Times New Roman"/>
          <w:sz w:val="26"/>
          <w:szCs w:val="26"/>
        </w:rPr>
        <w:t>слуг</w:t>
      </w:r>
      <w:r w:rsidRPr="00140710">
        <w:rPr>
          <w:rFonts w:ascii="Times New Roman" w:hAnsi="Times New Roman" w:cs="Times New Roman"/>
          <w:sz w:val="26"/>
          <w:szCs w:val="26"/>
        </w:rPr>
        <w:t xml:space="preserve"> </w:t>
      </w:r>
      <w:r w:rsidR="000A4673" w:rsidRPr="000A4673">
        <w:rPr>
          <w:rFonts w:ascii="Times New Roman" w:hAnsi="Times New Roman" w:cs="Times New Roman"/>
          <w:sz w:val="26"/>
          <w:szCs w:val="26"/>
        </w:rPr>
        <w:t xml:space="preserve">по передаче электрической энергии, заключаемого </w:t>
      </w:r>
    </w:p>
    <w:p w:rsidR="000A4673" w:rsidRDefault="000A4673" w:rsidP="000A4673">
      <w:pPr>
        <w:spacing w:after="0" w:line="30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0A4673">
        <w:rPr>
          <w:rFonts w:ascii="Times New Roman" w:hAnsi="Times New Roman" w:cs="Times New Roman"/>
          <w:sz w:val="26"/>
          <w:szCs w:val="26"/>
        </w:rPr>
        <w:t xml:space="preserve">с </w:t>
      </w:r>
      <w:proofErr w:type="spellStart"/>
      <w:r w:rsidRPr="000A4673">
        <w:rPr>
          <w:rFonts w:ascii="Times New Roman" w:hAnsi="Times New Roman" w:cs="Times New Roman"/>
          <w:sz w:val="26"/>
          <w:szCs w:val="26"/>
        </w:rPr>
        <w:t>энергоснабжающими</w:t>
      </w:r>
      <w:proofErr w:type="spellEnd"/>
      <w:r w:rsidRPr="000A4673">
        <w:rPr>
          <w:rFonts w:ascii="Times New Roman" w:hAnsi="Times New Roman" w:cs="Times New Roman"/>
          <w:sz w:val="26"/>
          <w:szCs w:val="26"/>
        </w:rPr>
        <w:t xml:space="preserve"> организациями»</w:t>
      </w:r>
    </w:p>
    <w:p w:rsidR="000A4673" w:rsidRPr="000A4673" w:rsidRDefault="000A4673" w:rsidP="000A4673">
      <w:pPr>
        <w:spacing w:after="0" w:line="300" w:lineRule="exac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30058" w:rsidRPr="000C783C" w:rsidRDefault="006D5559" w:rsidP="004273B3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t>ДОГОВОР №_________</w:t>
      </w:r>
      <w:r w:rsidR="004771EF" w:rsidRPr="000C783C">
        <w:rPr>
          <w:rFonts w:ascii="Times New Roman" w:hAnsi="Times New Roman" w:cs="Times New Roman"/>
          <w:b/>
          <w:sz w:val="24"/>
          <w:szCs w:val="24"/>
        </w:rPr>
        <w:t>_____</w:t>
      </w:r>
    </w:p>
    <w:p w:rsidR="006D5559" w:rsidRPr="000C783C" w:rsidRDefault="006D5559" w:rsidP="004273B3">
      <w:pPr>
        <w:spacing w:after="0"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t>ОКАЗАНИЯ УСЛУГ ПО ПЕРЕДАЧЕ ЭЛЕКТРИЧЕСКОЙ ЭНЕРГИИ</w:t>
      </w:r>
    </w:p>
    <w:p w:rsidR="006D5559" w:rsidRPr="000C783C" w:rsidRDefault="006D5559" w:rsidP="004273B3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D5559" w:rsidRPr="000C783C" w:rsidRDefault="004273B3" w:rsidP="004273B3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г.</w:t>
      </w:r>
      <w:r w:rsidR="00847C98" w:rsidRPr="000C783C">
        <w:rPr>
          <w:rFonts w:ascii="Times New Roman" w:hAnsi="Times New Roman" w:cs="Times New Roman"/>
          <w:sz w:val="24"/>
          <w:szCs w:val="24"/>
        </w:rPr>
        <w:t xml:space="preserve"> </w:t>
      </w:r>
      <w:r w:rsidR="006D5559" w:rsidRPr="000C783C">
        <w:rPr>
          <w:rFonts w:ascii="Times New Roman" w:hAnsi="Times New Roman" w:cs="Times New Roman"/>
          <w:sz w:val="24"/>
          <w:szCs w:val="24"/>
        </w:rPr>
        <w:t xml:space="preserve">Калининград                                                                     </w:t>
      </w:r>
      <w:r w:rsidR="004771EF" w:rsidRPr="000C783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4771EF" w:rsidRPr="000C783C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417479" w:rsidRPr="000C783C">
        <w:rPr>
          <w:rFonts w:ascii="Times New Roman" w:hAnsi="Times New Roman" w:cs="Times New Roman"/>
          <w:sz w:val="24"/>
          <w:szCs w:val="24"/>
        </w:rPr>
        <w:t>__</w:t>
      </w:r>
      <w:r w:rsidR="006D5559" w:rsidRPr="000C783C">
        <w:rPr>
          <w:rFonts w:ascii="Times New Roman" w:hAnsi="Times New Roman" w:cs="Times New Roman"/>
          <w:sz w:val="24"/>
          <w:szCs w:val="24"/>
        </w:rPr>
        <w:t>»</w:t>
      </w:r>
      <w:r w:rsidR="004771EF" w:rsidRPr="000C783C">
        <w:rPr>
          <w:rFonts w:ascii="Times New Roman" w:hAnsi="Times New Roman" w:cs="Times New Roman"/>
          <w:sz w:val="24"/>
          <w:szCs w:val="24"/>
        </w:rPr>
        <w:t xml:space="preserve"> </w:t>
      </w:r>
      <w:r w:rsidR="00417479" w:rsidRPr="000C783C">
        <w:rPr>
          <w:rFonts w:ascii="Times New Roman" w:hAnsi="Times New Roman" w:cs="Times New Roman"/>
          <w:sz w:val="24"/>
          <w:szCs w:val="24"/>
        </w:rPr>
        <w:t>______________</w:t>
      </w:r>
      <w:r w:rsidR="004771EF" w:rsidRPr="000C783C">
        <w:rPr>
          <w:rFonts w:ascii="Times New Roman" w:hAnsi="Times New Roman" w:cs="Times New Roman"/>
          <w:sz w:val="24"/>
          <w:szCs w:val="24"/>
        </w:rPr>
        <w:t xml:space="preserve"> </w:t>
      </w:r>
      <w:r w:rsidR="006D5559" w:rsidRPr="000C783C">
        <w:rPr>
          <w:rFonts w:ascii="Times New Roman" w:hAnsi="Times New Roman" w:cs="Times New Roman"/>
          <w:sz w:val="24"/>
          <w:szCs w:val="24"/>
        </w:rPr>
        <w:t>201</w:t>
      </w:r>
      <w:r w:rsidR="00417479" w:rsidRPr="000C783C">
        <w:rPr>
          <w:rFonts w:ascii="Times New Roman" w:hAnsi="Times New Roman" w:cs="Times New Roman"/>
          <w:sz w:val="24"/>
          <w:szCs w:val="24"/>
        </w:rPr>
        <w:t>_</w:t>
      </w:r>
      <w:r w:rsidR="006D5559" w:rsidRPr="000C783C">
        <w:rPr>
          <w:rFonts w:ascii="Times New Roman" w:hAnsi="Times New Roman" w:cs="Times New Roman"/>
          <w:sz w:val="24"/>
          <w:szCs w:val="24"/>
        </w:rPr>
        <w:t>г.</w:t>
      </w:r>
    </w:p>
    <w:p w:rsidR="006D5559" w:rsidRPr="000C783C" w:rsidRDefault="006D5559" w:rsidP="004273B3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D5559" w:rsidRPr="000C783C" w:rsidRDefault="000C783C" w:rsidP="000C78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t>А</w:t>
      </w:r>
      <w:r w:rsidR="006D5559" w:rsidRPr="000C783C">
        <w:rPr>
          <w:rFonts w:ascii="Times New Roman" w:hAnsi="Times New Roman" w:cs="Times New Roman"/>
          <w:b/>
          <w:sz w:val="24"/>
          <w:szCs w:val="24"/>
        </w:rPr>
        <w:t>кционерное общество «</w:t>
      </w:r>
      <w:proofErr w:type="spellStart"/>
      <w:r w:rsidR="006D5559" w:rsidRPr="000C783C">
        <w:rPr>
          <w:rFonts w:ascii="Times New Roman" w:hAnsi="Times New Roman" w:cs="Times New Roman"/>
          <w:b/>
          <w:sz w:val="24"/>
          <w:szCs w:val="24"/>
        </w:rPr>
        <w:t>Янтарьэнерго</w:t>
      </w:r>
      <w:proofErr w:type="spellEnd"/>
      <w:r w:rsidR="006D5559" w:rsidRPr="000C783C">
        <w:rPr>
          <w:rFonts w:ascii="Times New Roman" w:hAnsi="Times New Roman" w:cs="Times New Roman"/>
          <w:b/>
          <w:sz w:val="24"/>
          <w:szCs w:val="24"/>
        </w:rPr>
        <w:t>»</w:t>
      </w:r>
      <w:r w:rsidRPr="000C783C">
        <w:rPr>
          <w:rFonts w:ascii="Times New Roman" w:hAnsi="Times New Roman" w:cs="Times New Roman"/>
          <w:sz w:val="24"/>
          <w:szCs w:val="24"/>
        </w:rPr>
        <w:t xml:space="preserve"> (</w:t>
      </w:r>
      <w:r w:rsidR="006D5559" w:rsidRPr="000C783C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6D5559" w:rsidRPr="000C783C">
        <w:rPr>
          <w:rFonts w:ascii="Times New Roman" w:hAnsi="Times New Roman" w:cs="Times New Roman"/>
          <w:sz w:val="24"/>
          <w:szCs w:val="24"/>
        </w:rPr>
        <w:t>Янтарьэнерго</w:t>
      </w:r>
      <w:proofErr w:type="spellEnd"/>
      <w:r w:rsidR="006D5559" w:rsidRPr="000C783C">
        <w:rPr>
          <w:rFonts w:ascii="Times New Roman" w:hAnsi="Times New Roman" w:cs="Times New Roman"/>
          <w:sz w:val="24"/>
          <w:szCs w:val="24"/>
        </w:rPr>
        <w:t xml:space="preserve">»), именуемое в дальнейшем «Исполнитель», в лице </w:t>
      </w:r>
      <w:r w:rsidR="00417479" w:rsidRPr="000C783C">
        <w:rPr>
          <w:rFonts w:ascii="Times New Roman" w:hAnsi="Times New Roman" w:cs="Times New Roman"/>
          <w:sz w:val="24"/>
          <w:szCs w:val="24"/>
        </w:rPr>
        <w:t>_________________</w:t>
      </w:r>
      <w:r w:rsidR="006D5559" w:rsidRPr="000C783C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417479" w:rsidRPr="000C783C">
        <w:rPr>
          <w:rFonts w:ascii="Times New Roman" w:hAnsi="Times New Roman" w:cs="Times New Roman"/>
          <w:sz w:val="24"/>
          <w:szCs w:val="24"/>
        </w:rPr>
        <w:t>___________________</w:t>
      </w:r>
      <w:r w:rsidR="006D5559" w:rsidRPr="000C783C">
        <w:rPr>
          <w:rFonts w:ascii="Times New Roman" w:hAnsi="Times New Roman" w:cs="Times New Roman"/>
          <w:sz w:val="24"/>
          <w:szCs w:val="24"/>
        </w:rPr>
        <w:t>, с одной стороны, и</w:t>
      </w:r>
      <w:r w:rsidRPr="000C783C">
        <w:rPr>
          <w:rFonts w:ascii="Times New Roman" w:hAnsi="Times New Roman" w:cs="Times New Roman"/>
          <w:sz w:val="24"/>
          <w:szCs w:val="24"/>
        </w:rPr>
        <w:t xml:space="preserve"> </w:t>
      </w:r>
      <w:r w:rsidR="00417479" w:rsidRPr="000C783C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="006D5559" w:rsidRPr="000C783C">
        <w:rPr>
          <w:rFonts w:ascii="Times New Roman" w:hAnsi="Times New Roman" w:cs="Times New Roman"/>
          <w:sz w:val="24"/>
          <w:szCs w:val="24"/>
        </w:rPr>
        <w:t>, именуемое в дальнейшем «Заказчик», в ли</w:t>
      </w:r>
      <w:r w:rsidR="004771EF" w:rsidRPr="000C783C">
        <w:rPr>
          <w:rFonts w:ascii="Times New Roman" w:hAnsi="Times New Roman" w:cs="Times New Roman"/>
          <w:sz w:val="24"/>
          <w:szCs w:val="24"/>
        </w:rPr>
        <w:t xml:space="preserve">це </w:t>
      </w:r>
      <w:r w:rsidR="00417479" w:rsidRPr="000C783C">
        <w:rPr>
          <w:rFonts w:ascii="Times New Roman" w:hAnsi="Times New Roman" w:cs="Times New Roman"/>
          <w:sz w:val="24"/>
          <w:szCs w:val="24"/>
        </w:rPr>
        <w:t>_______________________</w:t>
      </w:r>
      <w:r w:rsidR="004771EF" w:rsidRPr="000C783C">
        <w:rPr>
          <w:rFonts w:ascii="Times New Roman" w:hAnsi="Times New Roman" w:cs="Times New Roman"/>
          <w:sz w:val="24"/>
          <w:szCs w:val="24"/>
        </w:rPr>
        <w:t xml:space="preserve">, действующей на основании </w:t>
      </w:r>
      <w:r w:rsidR="00417479" w:rsidRPr="000C783C">
        <w:rPr>
          <w:rFonts w:ascii="Times New Roman" w:hAnsi="Times New Roman" w:cs="Times New Roman"/>
          <w:sz w:val="24"/>
          <w:szCs w:val="24"/>
        </w:rPr>
        <w:t>_______________</w:t>
      </w:r>
      <w:r w:rsidR="006D5559" w:rsidRPr="000C783C">
        <w:rPr>
          <w:rFonts w:ascii="Times New Roman" w:hAnsi="Times New Roman" w:cs="Times New Roman"/>
          <w:sz w:val="24"/>
          <w:szCs w:val="24"/>
        </w:rPr>
        <w:t>, с другой стороны, совместно именуемы</w:t>
      </w:r>
      <w:r w:rsidRPr="000C783C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6D5559" w:rsidRPr="000C783C">
        <w:rPr>
          <w:rFonts w:ascii="Times New Roman" w:hAnsi="Times New Roman" w:cs="Times New Roman"/>
          <w:sz w:val="24"/>
          <w:szCs w:val="24"/>
        </w:rPr>
        <w:t xml:space="preserve">  </w:t>
      </w:r>
      <w:r w:rsidRPr="000C783C">
        <w:rPr>
          <w:rFonts w:ascii="Times New Roman" w:hAnsi="Times New Roman" w:cs="Times New Roman"/>
          <w:sz w:val="24"/>
          <w:szCs w:val="24"/>
        </w:rPr>
        <w:t xml:space="preserve"> </w:t>
      </w:r>
      <w:r w:rsidR="006D5559" w:rsidRPr="000C783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6D5559" w:rsidRPr="000C783C">
        <w:rPr>
          <w:rFonts w:ascii="Times New Roman" w:hAnsi="Times New Roman" w:cs="Times New Roman"/>
          <w:sz w:val="24"/>
          <w:szCs w:val="24"/>
        </w:rPr>
        <w:t>Стороны»,  заключили настоящий договор о нижеследующем.</w:t>
      </w:r>
    </w:p>
    <w:p w:rsidR="003864B1" w:rsidRPr="000C783C" w:rsidRDefault="003864B1" w:rsidP="00393AA8">
      <w:pPr>
        <w:spacing w:after="0" w:line="1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864B1" w:rsidRPr="000C783C" w:rsidRDefault="003864B1" w:rsidP="000C783C">
      <w:pPr>
        <w:pStyle w:val="a3"/>
        <w:numPr>
          <w:ilvl w:val="0"/>
          <w:numId w:val="1"/>
        </w:numPr>
        <w:spacing w:after="120" w:line="300" w:lineRule="exact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864B1" w:rsidRPr="000C783C" w:rsidRDefault="003864B1" w:rsidP="000807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Стороны договорились понимать используемые в Договоре термины в следующем значении:</w:t>
      </w:r>
    </w:p>
    <w:p w:rsidR="003864B1" w:rsidRPr="000C783C" w:rsidRDefault="003864B1" w:rsidP="000807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t>Потребители</w:t>
      </w:r>
      <w:r w:rsidRPr="000C783C">
        <w:rPr>
          <w:rFonts w:ascii="Times New Roman" w:hAnsi="Times New Roman" w:cs="Times New Roman"/>
          <w:sz w:val="24"/>
          <w:szCs w:val="24"/>
        </w:rPr>
        <w:t xml:space="preserve"> – физические и юридические лица, приобретающие электрическую энергию (мощность) у Заказчика для собственных нужд, имеющие на праве собственности или на </w:t>
      </w:r>
      <w:proofErr w:type="gramStart"/>
      <w:r w:rsidRPr="000C783C">
        <w:rPr>
          <w:rFonts w:ascii="Times New Roman" w:hAnsi="Times New Roman" w:cs="Times New Roman"/>
          <w:sz w:val="24"/>
          <w:szCs w:val="24"/>
        </w:rPr>
        <w:t>ином  законном</w:t>
      </w:r>
      <w:proofErr w:type="gramEnd"/>
      <w:r w:rsidRPr="000C783C">
        <w:rPr>
          <w:rFonts w:ascii="Times New Roman" w:hAnsi="Times New Roman" w:cs="Times New Roman"/>
          <w:sz w:val="24"/>
          <w:szCs w:val="24"/>
        </w:rPr>
        <w:t xml:space="preserve"> основании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устройства, технологически присоединенные (в том числе опосредованно) в установленном порядке к электрическим сетям Исполнителя, а также исполнители коммунальных услуг.</w:t>
      </w:r>
    </w:p>
    <w:p w:rsidR="003864B1" w:rsidRPr="000C783C" w:rsidRDefault="003864B1" w:rsidP="000807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 xml:space="preserve">Перечень потребителей определяется Сторонами в Приложении № </w:t>
      </w:r>
      <w:r w:rsidR="00A802F7" w:rsidRPr="000C783C">
        <w:rPr>
          <w:rFonts w:ascii="Times New Roman" w:hAnsi="Times New Roman" w:cs="Times New Roman"/>
          <w:sz w:val="24"/>
          <w:szCs w:val="24"/>
        </w:rPr>
        <w:t>1</w:t>
      </w:r>
      <w:r w:rsidRPr="000C783C">
        <w:rPr>
          <w:rFonts w:ascii="Times New Roman" w:hAnsi="Times New Roman" w:cs="Times New Roman"/>
          <w:sz w:val="24"/>
          <w:szCs w:val="24"/>
        </w:rPr>
        <w:t xml:space="preserve"> к настоящему Договору. Указанное Приложение формируется Исполнителем и Заказчиком по сведениям, предоставленным Заказчиком.</w:t>
      </w:r>
    </w:p>
    <w:p w:rsidR="003864B1" w:rsidRPr="000C783C" w:rsidRDefault="003864B1" w:rsidP="000807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t>Точка поставки</w:t>
      </w:r>
      <w:r w:rsidRPr="000C783C">
        <w:rPr>
          <w:rFonts w:ascii="Times New Roman" w:hAnsi="Times New Roman" w:cs="Times New Roman"/>
          <w:sz w:val="24"/>
          <w:szCs w:val="24"/>
        </w:rPr>
        <w:t xml:space="preserve"> – место исполнения обязательств по договорам энергоснабжения Потребителей, а также настоящего Договора, используемое для определения объема</w:t>
      </w:r>
      <w:r w:rsidR="00546440" w:rsidRPr="000C783C">
        <w:rPr>
          <w:rFonts w:ascii="Times New Roman" w:hAnsi="Times New Roman" w:cs="Times New Roman"/>
          <w:sz w:val="24"/>
          <w:szCs w:val="24"/>
        </w:rPr>
        <w:t xml:space="preserve"> переданной электроэнергии по сети Исполнителя (ТСО, ССО), определенное в акте разграничения балансовой принадлежности, а до его составления в точке присоединения </w:t>
      </w:r>
      <w:proofErr w:type="spellStart"/>
      <w:r w:rsidR="00546440" w:rsidRPr="000C783C">
        <w:rPr>
          <w:rFonts w:ascii="Times New Roman" w:hAnsi="Times New Roman" w:cs="Times New Roman"/>
          <w:sz w:val="24"/>
          <w:szCs w:val="24"/>
        </w:rPr>
        <w:t>энергопринимающего</w:t>
      </w:r>
      <w:proofErr w:type="spellEnd"/>
      <w:r w:rsidR="00546440" w:rsidRPr="000C783C">
        <w:rPr>
          <w:rFonts w:ascii="Times New Roman" w:hAnsi="Times New Roman" w:cs="Times New Roman"/>
          <w:sz w:val="24"/>
          <w:szCs w:val="24"/>
        </w:rPr>
        <w:t xml:space="preserve"> устройства потребителя к объектам электросетевого хозяйства Исполнителя, в том числе опосредованно.</w:t>
      </w:r>
    </w:p>
    <w:p w:rsidR="00546440" w:rsidRPr="000C783C" w:rsidRDefault="00546440" w:rsidP="000807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 xml:space="preserve">Точки поставки определены Сторонами в Приложении № </w:t>
      </w:r>
      <w:r w:rsidR="00A802F7" w:rsidRPr="000C783C">
        <w:rPr>
          <w:rFonts w:ascii="Times New Roman" w:hAnsi="Times New Roman" w:cs="Times New Roman"/>
          <w:sz w:val="24"/>
          <w:szCs w:val="24"/>
        </w:rPr>
        <w:t>1</w:t>
      </w:r>
      <w:r w:rsidRPr="000C783C">
        <w:rPr>
          <w:rFonts w:ascii="Times New Roman" w:hAnsi="Times New Roman" w:cs="Times New Roman"/>
          <w:sz w:val="24"/>
          <w:szCs w:val="24"/>
        </w:rPr>
        <w:t xml:space="preserve"> к настоящему Договору.</w:t>
      </w:r>
    </w:p>
    <w:p w:rsidR="00546440" w:rsidRPr="000C783C" w:rsidRDefault="00546440" w:rsidP="00393AA8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t>Опосредованное присоединение</w:t>
      </w:r>
      <w:r w:rsidRPr="000C783C">
        <w:rPr>
          <w:rFonts w:ascii="Times New Roman" w:hAnsi="Times New Roman" w:cs="Times New Roman"/>
          <w:sz w:val="24"/>
          <w:szCs w:val="24"/>
        </w:rPr>
        <w:t xml:space="preserve"> – присоединение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устройств Потребителей к электрическим сетям Исполнителя через энергети</w:t>
      </w:r>
      <w:r w:rsidR="00250597" w:rsidRPr="000C783C">
        <w:rPr>
          <w:rFonts w:ascii="Times New Roman" w:hAnsi="Times New Roman" w:cs="Times New Roman"/>
          <w:sz w:val="24"/>
          <w:szCs w:val="24"/>
        </w:rPr>
        <w:t xml:space="preserve">ческие установки производителей </w:t>
      </w:r>
      <w:r w:rsidRPr="000C783C">
        <w:rPr>
          <w:rFonts w:ascii="Times New Roman" w:hAnsi="Times New Roman" w:cs="Times New Roman"/>
          <w:sz w:val="24"/>
          <w:szCs w:val="24"/>
        </w:rPr>
        <w:t xml:space="preserve">электрической энергии, сети ТСО, ССО,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безхозяйные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объекты</w:t>
      </w:r>
      <w:r w:rsidR="00250597" w:rsidRPr="000C783C">
        <w:rPr>
          <w:rFonts w:ascii="Times New Roman" w:hAnsi="Times New Roman" w:cs="Times New Roman"/>
          <w:sz w:val="24"/>
          <w:szCs w:val="24"/>
        </w:rPr>
        <w:t xml:space="preserve"> электросетевого хозяйства</w:t>
      </w:r>
      <w:r w:rsidR="00393AA8" w:rsidRPr="000C783C">
        <w:rPr>
          <w:rFonts w:ascii="Times New Roman" w:hAnsi="Times New Roman" w:cs="Times New Roman"/>
          <w:sz w:val="24"/>
          <w:szCs w:val="24"/>
        </w:rPr>
        <w:t xml:space="preserve"> или объекты электросетевого хозяйства лиц, не оказывающих услуги по передаче</w:t>
      </w:r>
      <w:r w:rsidRPr="000C783C">
        <w:rPr>
          <w:rFonts w:ascii="Times New Roman" w:hAnsi="Times New Roman" w:cs="Times New Roman"/>
          <w:sz w:val="24"/>
          <w:szCs w:val="24"/>
        </w:rPr>
        <w:t>.</w:t>
      </w:r>
    </w:p>
    <w:p w:rsidR="00546440" w:rsidRPr="000C783C" w:rsidRDefault="00546440" w:rsidP="000807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t xml:space="preserve">Средства учета </w:t>
      </w:r>
      <w:r w:rsidRPr="000C783C">
        <w:rPr>
          <w:rFonts w:ascii="Times New Roman" w:hAnsi="Times New Roman" w:cs="Times New Roman"/>
          <w:sz w:val="24"/>
          <w:szCs w:val="24"/>
        </w:rPr>
        <w:t xml:space="preserve">– совокупность устройств, обеспечивающих </w:t>
      </w:r>
      <w:proofErr w:type="gramStart"/>
      <w:r w:rsidRPr="000C783C">
        <w:rPr>
          <w:rFonts w:ascii="Times New Roman" w:hAnsi="Times New Roman" w:cs="Times New Roman"/>
          <w:sz w:val="24"/>
          <w:szCs w:val="24"/>
        </w:rPr>
        <w:t>измерение  и</w:t>
      </w:r>
      <w:proofErr w:type="gramEnd"/>
      <w:r w:rsidRPr="000C783C">
        <w:rPr>
          <w:rFonts w:ascii="Times New Roman" w:hAnsi="Times New Roman" w:cs="Times New Roman"/>
          <w:sz w:val="24"/>
          <w:szCs w:val="24"/>
        </w:rPr>
        <w:t xml:space="preserve"> учет электрической энергии (измерительные трансформаторы тока и напряжения, счетчики электрической энергии, телеметрические датчики, информационно-измерительные системы  и их линии связи) и соединенных между собой по установленной схеме, показания которых </w:t>
      </w:r>
      <w:r w:rsidR="00E14A77" w:rsidRPr="000C783C">
        <w:rPr>
          <w:rFonts w:ascii="Times New Roman" w:hAnsi="Times New Roman" w:cs="Times New Roman"/>
          <w:sz w:val="24"/>
          <w:szCs w:val="24"/>
        </w:rPr>
        <w:t>в установленном настоящим договором порядке используются для взаимных расчетов между Сторонами. Перечень средств учета, в том числе контрольных и расчетных, определен Сторонами в Приложении №</w:t>
      </w:r>
      <w:r w:rsidR="00A802F7" w:rsidRPr="000C783C">
        <w:rPr>
          <w:rFonts w:ascii="Times New Roman" w:hAnsi="Times New Roman" w:cs="Times New Roman"/>
          <w:sz w:val="24"/>
          <w:szCs w:val="24"/>
        </w:rPr>
        <w:t>1</w:t>
      </w:r>
      <w:r w:rsidR="00E14A77" w:rsidRPr="000C783C">
        <w:rPr>
          <w:rFonts w:ascii="Times New Roman" w:hAnsi="Times New Roman" w:cs="Times New Roman"/>
          <w:sz w:val="24"/>
          <w:szCs w:val="24"/>
        </w:rPr>
        <w:t>.</w:t>
      </w:r>
    </w:p>
    <w:p w:rsidR="00E14A77" w:rsidRPr="000C783C" w:rsidRDefault="00E14A77" w:rsidP="000807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t xml:space="preserve">Заявленная мощность </w:t>
      </w:r>
      <w:r w:rsidRPr="000C783C">
        <w:rPr>
          <w:rFonts w:ascii="Times New Roman" w:hAnsi="Times New Roman" w:cs="Times New Roman"/>
          <w:sz w:val="24"/>
          <w:szCs w:val="24"/>
        </w:rPr>
        <w:t>– величина мощности, определенная в Приложении №</w:t>
      </w:r>
      <w:r w:rsidR="00A802F7" w:rsidRPr="000C783C">
        <w:rPr>
          <w:rFonts w:ascii="Times New Roman" w:hAnsi="Times New Roman" w:cs="Times New Roman"/>
          <w:sz w:val="24"/>
          <w:szCs w:val="24"/>
        </w:rPr>
        <w:t>2</w:t>
      </w:r>
      <w:r w:rsidRPr="000C783C">
        <w:rPr>
          <w:rFonts w:ascii="Times New Roman" w:hAnsi="Times New Roman" w:cs="Times New Roman"/>
          <w:sz w:val="24"/>
          <w:szCs w:val="24"/>
        </w:rPr>
        <w:t xml:space="preserve"> к настоящему Договору, планируемая к использованию и заявляемая Заказчиком Исполнителю, исчисляемая в мегаваттах (МВт), на предстоящий период регулирования, в целях установления тарифов.</w:t>
      </w:r>
    </w:p>
    <w:p w:rsidR="006A1508" w:rsidRPr="000C783C" w:rsidRDefault="006A1508" w:rsidP="000807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t xml:space="preserve">Максимальная мощность </w:t>
      </w:r>
      <w:r w:rsidRPr="000C783C">
        <w:rPr>
          <w:rFonts w:ascii="Times New Roman" w:hAnsi="Times New Roman" w:cs="Times New Roman"/>
          <w:sz w:val="24"/>
          <w:szCs w:val="24"/>
        </w:rPr>
        <w:t>– наибольшая величина мощности, указанная в Приложени</w:t>
      </w:r>
      <w:r w:rsidR="00A802F7" w:rsidRPr="000C783C">
        <w:rPr>
          <w:rFonts w:ascii="Times New Roman" w:hAnsi="Times New Roman" w:cs="Times New Roman"/>
          <w:sz w:val="24"/>
          <w:szCs w:val="24"/>
        </w:rPr>
        <w:t>и</w:t>
      </w:r>
      <w:r w:rsidRPr="000C783C">
        <w:rPr>
          <w:rFonts w:ascii="Times New Roman" w:hAnsi="Times New Roman" w:cs="Times New Roman"/>
          <w:sz w:val="24"/>
          <w:szCs w:val="24"/>
        </w:rPr>
        <w:t xml:space="preserve"> №1 определенная к одномоментному использованию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энергопринимающими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устройствами (объектами электросетевого хозяйства) в соответствии с документами о технологическом присоединении и обусловленная составом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энергопринимающего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оборудования (объектов электросетевого хозяйства) и технологическим процессом потребителя, исчисляемая в мегаваттах.</w:t>
      </w:r>
    </w:p>
    <w:p w:rsidR="006A1508" w:rsidRPr="000C783C" w:rsidRDefault="006A1508" w:rsidP="000807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Резервируемая максимальная мощность </w:t>
      </w:r>
      <w:r w:rsidRPr="000C783C">
        <w:rPr>
          <w:rFonts w:ascii="Times New Roman" w:hAnsi="Times New Roman" w:cs="Times New Roman"/>
          <w:sz w:val="24"/>
          <w:szCs w:val="24"/>
        </w:rPr>
        <w:t xml:space="preserve">-  разность между максимальной мощностью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устройств Заказчика (максимальная мощность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устройств которого в границах балансовой принадлежности составляет не менее 670 кВт) и фактической мощностью, использованной в соответствующем расчетном периоде.</w:t>
      </w:r>
    </w:p>
    <w:p w:rsidR="00BD660E" w:rsidRPr="000C783C" w:rsidRDefault="00BD660E" w:rsidP="0008079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t>Акт разграничения балансовой принадлежности электросетей и эксплуатационной ответственности сторон</w:t>
      </w:r>
      <w:r w:rsidR="005E1BE1" w:rsidRPr="000C7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2C6" w:rsidRPr="000C783C">
        <w:rPr>
          <w:rFonts w:ascii="Times New Roman" w:hAnsi="Times New Roman" w:cs="Times New Roman"/>
          <w:sz w:val="24"/>
          <w:szCs w:val="24"/>
        </w:rPr>
        <w:t>–</w:t>
      </w:r>
      <w:r w:rsidR="005E1BE1" w:rsidRPr="000C783C">
        <w:rPr>
          <w:rFonts w:ascii="Times New Roman" w:hAnsi="Times New Roman" w:cs="Times New Roman"/>
          <w:sz w:val="24"/>
          <w:szCs w:val="24"/>
        </w:rPr>
        <w:t xml:space="preserve"> </w:t>
      </w:r>
      <w:r w:rsidR="009B22C6" w:rsidRPr="000C783C">
        <w:rPr>
          <w:rFonts w:ascii="Times New Roman" w:hAnsi="Times New Roman" w:cs="Times New Roman"/>
          <w:sz w:val="24"/>
          <w:szCs w:val="24"/>
        </w:rPr>
        <w:t xml:space="preserve">документ, составленный в процессе технологического присоединения </w:t>
      </w:r>
      <w:proofErr w:type="spellStart"/>
      <w:r w:rsidR="009B22C6" w:rsidRPr="000C783C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9B22C6" w:rsidRPr="000C783C">
        <w:rPr>
          <w:rFonts w:ascii="Times New Roman" w:hAnsi="Times New Roman" w:cs="Times New Roman"/>
          <w:sz w:val="24"/>
          <w:szCs w:val="24"/>
        </w:rPr>
        <w:t xml:space="preserve"> устройств (энергетических установок) физических и юридических лиц к электрическим сетям (далее – </w:t>
      </w:r>
      <w:proofErr w:type="spellStart"/>
      <w:r w:rsidR="009B22C6" w:rsidRPr="000C783C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9B22C6" w:rsidRPr="000C783C">
        <w:rPr>
          <w:rFonts w:ascii="Times New Roman" w:hAnsi="Times New Roman" w:cs="Times New Roman"/>
          <w:sz w:val="24"/>
          <w:szCs w:val="24"/>
        </w:rPr>
        <w:t xml:space="preserve"> устройства), определяющий границы балансовой принадлежности и границы ответственности сторон за эксплуатацию, состояние и обслуживание электроустановок, сетей, приборов учета.</w:t>
      </w:r>
    </w:p>
    <w:p w:rsidR="0047427C" w:rsidRPr="000C783C" w:rsidRDefault="0047427C" w:rsidP="0008079F">
      <w:pPr>
        <w:pStyle w:val="a3"/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t xml:space="preserve">Смежная сетевая организация (ССО) </w:t>
      </w:r>
      <w:r w:rsidRPr="000C783C">
        <w:rPr>
          <w:rFonts w:ascii="Times New Roman" w:hAnsi="Times New Roman" w:cs="Times New Roman"/>
          <w:sz w:val="24"/>
          <w:szCs w:val="24"/>
        </w:rPr>
        <w:t>– сетевая организация, владеющая на праве собственности или на ином установленном законом основании объектами электросетевого хозяйства, непосредственно технологически присоединенными к электрическим сетям Исполнителя или ТСО, по которым производится передача электрической энергии и оказывающая услуги по передаче электрической энергии.</w:t>
      </w:r>
    </w:p>
    <w:p w:rsidR="00AE0E9D" w:rsidRPr="000C783C" w:rsidRDefault="00AE0E9D" w:rsidP="0008079F">
      <w:pPr>
        <w:pStyle w:val="a3"/>
        <w:tabs>
          <w:tab w:val="left" w:pos="1276"/>
          <w:tab w:val="left" w:pos="1418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783C">
        <w:rPr>
          <w:rFonts w:ascii="Times New Roman" w:hAnsi="Times New Roman" w:cs="Times New Roman"/>
          <w:b/>
          <w:sz w:val="24"/>
          <w:szCs w:val="24"/>
        </w:rPr>
        <w:t>Субисполнитель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>– смежная сетевая организация.</w:t>
      </w:r>
    </w:p>
    <w:p w:rsidR="0047427C" w:rsidRPr="000C783C" w:rsidRDefault="0047427C" w:rsidP="00080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27C" w:rsidRPr="000C783C" w:rsidRDefault="0047427C" w:rsidP="000C783C">
      <w:pPr>
        <w:pStyle w:val="a3"/>
        <w:numPr>
          <w:ilvl w:val="0"/>
          <w:numId w:val="1"/>
        </w:numPr>
        <w:tabs>
          <w:tab w:val="left" w:pos="567"/>
        </w:tabs>
        <w:spacing w:after="120" w:line="240" w:lineRule="auto"/>
        <w:ind w:left="992" w:hanging="992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47427C" w:rsidRPr="000C783C" w:rsidRDefault="0047427C" w:rsidP="000C783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Исполнитель обязуется оказывать Заказчику услуги по передаче электрической энергии в точки поставки, указанные в Приложении №</w:t>
      </w:r>
      <w:r w:rsidR="00A802F7" w:rsidRPr="000C783C">
        <w:rPr>
          <w:rFonts w:ascii="Times New Roman" w:hAnsi="Times New Roman" w:cs="Times New Roman"/>
          <w:sz w:val="24"/>
          <w:szCs w:val="24"/>
        </w:rPr>
        <w:t>1</w:t>
      </w:r>
      <w:r w:rsidRPr="000C783C">
        <w:rPr>
          <w:rFonts w:ascii="Times New Roman" w:hAnsi="Times New Roman" w:cs="Times New Roman"/>
          <w:sz w:val="24"/>
          <w:szCs w:val="24"/>
        </w:rPr>
        <w:t xml:space="preserve"> к настоящему Договору, посредством осуществления комплекса организационно и технологически связанных действий, обеспечивающих передачу электроэнергии через технические </w:t>
      </w:r>
      <w:r w:rsidR="00931DDF" w:rsidRPr="000C783C">
        <w:rPr>
          <w:rFonts w:ascii="Times New Roman" w:hAnsi="Times New Roman" w:cs="Times New Roman"/>
          <w:sz w:val="24"/>
          <w:szCs w:val="24"/>
        </w:rPr>
        <w:t>устройства электрических сетей, принадлежащих Исполнителю на праве собственности или ином законном основании, также через технические устройства электрических сетей ССО, а Заказчик обязуется оплачивать услуги Исполнителя в порядке, установленном настоящим Договором.</w:t>
      </w:r>
    </w:p>
    <w:p w:rsidR="00931DDF" w:rsidRPr="000C783C" w:rsidRDefault="00931DDF" w:rsidP="000C783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Стороны соглашаются, что существенными условиями настоящего Договора являются:</w:t>
      </w:r>
    </w:p>
    <w:p w:rsidR="008A606E" w:rsidRPr="000C783C" w:rsidRDefault="00931DDF" w:rsidP="0008079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 xml:space="preserve">а) величина максимальной мощности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устройств, технологически присоединенных в установленном законодательством Российской Федерации порядке к электрической сети определенная в соответствии с пунктом 13 (1) Правил недискриминационного доступа к услугам по передаче электрической энергии и оказания этих услуг, утвержденных Постановлением Правительства № 861 от 27.12.2004г.,</w:t>
      </w:r>
      <w:r w:rsidR="008A606E" w:rsidRPr="000C783C">
        <w:rPr>
          <w:rFonts w:ascii="Times New Roman" w:hAnsi="Times New Roman" w:cs="Times New Roman"/>
          <w:sz w:val="24"/>
          <w:szCs w:val="24"/>
        </w:rPr>
        <w:t xml:space="preserve"> с распределением указанной величины по каждой точке поставки;</w:t>
      </w:r>
    </w:p>
    <w:p w:rsidR="00931DDF" w:rsidRPr="000C783C" w:rsidRDefault="008A606E" w:rsidP="0008079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б) порядок определения размера обязательств Заказчика по оплате услуг по передаче электрической энергии в соответствии с пунктом 15 (1) Правил недискриминационного доступа по передаче электрической энергии и оказания этих услуг, утвержденных Постановлением Правительства № 861 от 27.12.2004г, включающий:</w:t>
      </w:r>
    </w:p>
    <w:p w:rsidR="008A606E" w:rsidRPr="000C783C" w:rsidRDefault="008A606E" w:rsidP="0008079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- сведения об объеме электрической энергии (мощности), используемом для определения размера обязательств, или порядок определения такого объема;</w:t>
      </w:r>
    </w:p>
    <w:p w:rsidR="008A606E" w:rsidRPr="000C783C" w:rsidRDefault="008A606E" w:rsidP="0008079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- порядок расчета стоимости услуг Исполнителя по передаче электрической энергии;</w:t>
      </w:r>
    </w:p>
    <w:p w:rsidR="008A606E" w:rsidRPr="000C783C" w:rsidRDefault="008A606E" w:rsidP="0008079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в) ответственность Заказчика и Исполнителя за состояние и обслуживание объектов электросетевого хозяйства, которая определяется балансовой принадлежностью Исполнителя и Заказчика и фиксируется в акте разграничения балансовой принадлежности</w:t>
      </w:r>
      <w:r w:rsidR="00CB1399" w:rsidRPr="000C783C">
        <w:rPr>
          <w:rFonts w:ascii="Times New Roman" w:hAnsi="Times New Roman" w:cs="Times New Roman"/>
          <w:sz w:val="24"/>
          <w:szCs w:val="24"/>
        </w:rPr>
        <w:t xml:space="preserve"> электросетей и акте эксплуатационной ответственности сторон, являющихся приложениями к настоящему Договору;</w:t>
      </w:r>
    </w:p>
    <w:p w:rsidR="00CB1399" w:rsidRPr="000C783C" w:rsidRDefault="00CB1399" w:rsidP="0008079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 xml:space="preserve">г) сведения о приборах учета электрической энергии (мощности), установленных на дату заключения Договора в отношении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устройств, объектов электроэнергетики и используемых для расчетов по Договору, с указанием мест их установки, заводских номеров, дату предыдущей о очередной поверки,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интервала;</w:t>
      </w:r>
    </w:p>
    <w:p w:rsidR="00CB1399" w:rsidRPr="000C783C" w:rsidRDefault="00CB1399" w:rsidP="0008079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 xml:space="preserve">д) обязанность Заказчика по обеспечению установки и допуску в эксплуатацию приборов учета, соответствующих установленным законодательством Российской Федерации требованиям (в отношении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устройств (объектов электроэнергетики), которые на дату заключения Договора не оборудованы приборами учета, либо в случае если установленные приборы учета </w:t>
      </w:r>
      <w:r w:rsidR="002F41F0" w:rsidRPr="000C783C">
        <w:rPr>
          <w:rFonts w:ascii="Times New Roman" w:hAnsi="Times New Roman" w:cs="Times New Roman"/>
          <w:sz w:val="24"/>
          <w:szCs w:val="24"/>
        </w:rPr>
        <w:t>не соответствуют требованиям законодательства Российской Федерации);</w:t>
      </w:r>
    </w:p>
    <w:p w:rsidR="002F41F0" w:rsidRPr="000C783C" w:rsidRDefault="002F41F0" w:rsidP="00E150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lastRenderedPageBreak/>
        <w:t xml:space="preserve">е) обязанность Заказчика,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устройства которого подключены к системам противоаварийной и режимной автоматики, установленным в соответствии с Правилами технологического присоединения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или Правилами недискриминационного доступа к услугам по передаче электрической энергии и оказания этих услуг, утвержденными ПостановлениемПравительства № 861 от 27.12.2004г. и находятся под их воздействием, по обеспечению эксплуатации принадлежащих ему на праве собственности или ином законном основании систем противоаварийной и режимной автоматики,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оперативно-диспетчерского управления в электроэнергетике и сетевой организации.</w:t>
      </w:r>
    </w:p>
    <w:p w:rsidR="004273B3" w:rsidRPr="000C783C" w:rsidRDefault="00582071" w:rsidP="00E1505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После заключения настоящего Договора любые изменения состава точек поставки и существенных условий, указанных в пункте 2.2. Договора оформляются дополнительным соглашением к настоящему Дог</w:t>
      </w:r>
      <w:r w:rsidR="004273B3" w:rsidRPr="000C783C">
        <w:rPr>
          <w:rFonts w:ascii="Times New Roman" w:hAnsi="Times New Roman" w:cs="Times New Roman"/>
          <w:sz w:val="24"/>
          <w:szCs w:val="24"/>
        </w:rPr>
        <w:t>о</w:t>
      </w:r>
      <w:r w:rsidRPr="000C783C">
        <w:rPr>
          <w:rFonts w:ascii="Times New Roman" w:hAnsi="Times New Roman" w:cs="Times New Roman"/>
          <w:sz w:val="24"/>
          <w:szCs w:val="24"/>
        </w:rPr>
        <w:t>вору.</w:t>
      </w:r>
    </w:p>
    <w:p w:rsidR="00A234B8" w:rsidRPr="000C783C" w:rsidRDefault="00A234B8" w:rsidP="0008079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82071" w:rsidRPr="000C783C" w:rsidRDefault="00582071" w:rsidP="000C783C">
      <w:pPr>
        <w:pStyle w:val="a3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582071" w:rsidRPr="000C783C" w:rsidRDefault="00582071" w:rsidP="000C783C">
      <w:pPr>
        <w:pStyle w:val="a3"/>
        <w:numPr>
          <w:ilvl w:val="1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t>Стороны обязуются:</w:t>
      </w:r>
    </w:p>
    <w:p w:rsidR="00582071" w:rsidRPr="000C783C" w:rsidRDefault="00582071" w:rsidP="000C783C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При исполнении обязательств по настоящему Договору руководствоваться законодательством Российской Федерации.</w:t>
      </w:r>
    </w:p>
    <w:p w:rsidR="00582071" w:rsidRPr="000C783C" w:rsidRDefault="00582071" w:rsidP="000C783C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Производить взаимную сверку финансовых расчетов путем составления «Акта сверки платежей расчетов» не позднее 25 числа месяца, следующего за кварталом оказания услуг.</w:t>
      </w:r>
    </w:p>
    <w:p w:rsidR="00582071" w:rsidRPr="000C783C" w:rsidRDefault="00582071" w:rsidP="000C783C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Соблюдать требования Системного оператора и его региональных подразделений,</w:t>
      </w:r>
      <w:r w:rsidR="005F0203" w:rsidRPr="000C783C">
        <w:rPr>
          <w:rFonts w:ascii="Times New Roman" w:hAnsi="Times New Roman" w:cs="Times New Roman"/>
          <w:sz w:val="24"/>
          <w:szCs w:val="24"/>
        </w:rPr>
        <w:t xml:space="preserve"> касающиеся оперативно-диспетчерского управления процессами производства, передачи, распределения и потребления электроэнергии при исполнении настоящего Договора.</w:t>
      </w:r>
    </w:p>
    <w:p w:rsidR="005F0203" w:rsidRPr="000C783C" w:rsidRDefault="005F0203" w:rsidP="000C783C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 xml:space="preserve">Вносить изменения в Приложение № </w:t>
      </w:r>
      <w:r w:rsidR="00A802F7" w:rsidRPr="000C783C">
        <w:rPr>
          <w:rFonts w:ascii="Times New Roman" w:hAnsi="Times New Roman" w:cs="Times New Roman"/>
          <w:sz w:val="24"/>
          <w:szCs w:val="24"/>
        </w:rPr>
        <w:t>1</w:t>
      </w:r>
      <w:r w:rsidRPr="000C783C">
        <w:rPr>
          <w:rFonts w:ascii="Times New Roman" w:hAnsi="Times New Roman" w:cs="Times New Roman"/>
          <w:sz w:val="24"/>
          <w:szCs w:val="24"/>
        </w:rPr>
        <w:t xml:space="preserve"> к настоящему Договору в случае изменения точек поставки в следующем порядке:</w:t>
      </w:r>
    </w:p>
    <w:p w:rsidR="005F0203" w:rsidRPr="000C783C" w:rsidRDefault="005F0203" w:rsidP="00E1505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В случае изменения у Заказчика точек поставки, в том числе состава средств измерений  в точке поставки и (или) изменения места установки средств измерений, Заказчик направляет Исполнителю оформленное со своей стороны Дополнительное соглашение к Договору оказания услуг по передаче электрической энергии с подтверждением изменений первичными документами (актами разграничения балансовой принадлежности и эксплуатационной ответственности, актами установки/замен средств измерений, копии письма в адрес гарантирующего поставщика об организации внесения изменений в договор купли-продажи электроэнергии).</w:t>
      </w:r>
    </w:p>
    <w:p w:rsidR="005F0203" w:rsidRPr="000C783C" w:rsidRDefault="005F0203" w:rsidP="0008079F">
      <w:pPr>
        <w:pStyle w:val="a3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Исполнитель в срок не позднее 5 рабочих дней</w:t>
      </w:r>
      <w:r w:rsidR="00ED25DD" w:rsidRPr="000C783C">
        <w:rPr>
          <w:rFonts w:ascii="Times New Roman" w:hAnsi="Times New Roman" w:cs="Times New Roman"/>
          <w:sz w:val="24"/>
          <w:szCs w:val="24"/>
        </w:rPr>
        <w:t>,</w:t>
      </w:r>
      <w:r w:rsidR="00361C0C" w:rsidRPr="000C783C">
        <w:rPr>
          <w:rFonts w:ascii="Times New Roman" w:hAnsi="Times New Roman" w:cs="Times New Roman"/>
          <w:sz w:val="24"/>
          <w:szCs w:val="24"/>
        </w:rPr>
        <w:t xml:space="preserve"> </w:t>
      </w:r>
      <w:r w:rsidRPr="000C783C">
        <w:rPr>
          <w:rFonts w:ascii="Times New Roman" w:hAnsi="Times New Roman" w:cs="Times New Roman"/>
          <w:sz w:val="24"/>
          <w:szCs w:val="24"/>
        </w:rPr>
        <w:t>с даты получ</w:t>
      </w:r>
      <w:r w:rsidR="00ED25DD" w:rsidRPr="000C783C">
        <w:rPr>
          <w:rFonts w:ascii="Times New Roman" w:hAnsi="Times New Roman" w:cs="Times New Roman"/>
          <w:sz w:val="24"/>
          <w:szCs w:val="24"/>
        </w:rPr>
        <w:t>ения Дополнительного соглашения</w:t>
      </w:r>
      <w:r w:rsidRPr="000C783C">
        <w:rPr>
          <w:rFonts w:ascii="Times New Roman" w:hAnsi="Times New Roman" w:cs="Times New Roman"/>
          <w:sz w:val="24"/>
          <w:szCs w:val="24"/>
        </w:rPr>
        <w:t>, обязуется рассмотреть полученные документы и, в случае согласования, оформить и направить в адрес Заказчика.</w:t>
      </w:r>
    </w:p>
    <w:p w:rsidR="00ED25DD" w:rsidRPr="000C783C" w:rsidRDefault="00ED25DD" w:rsidP="0008079F">
      <w:pPr>
        <w:pStyle w:val="a3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В случае несогласования Дополнительного соглашения, Исполнитель направляет в адрес Заказчика мотивированный отказ от подписания по внесенным изменениям в срок не позднее 5 рабочих дней, с даты получения Дополнительного соглашения.</w:t>
      </w:r>
    </w:p>
    <w:p w:rsidR="00ED25DD" w:rsidRPr="000C783C" w:rsidRDefault="00ED25DD" w:rsidP="0008079F">
      <w:pPr>
        <w:pStyle w:val="a3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В случае направления Исполнителем в адрес Заказчика мотивированного отказа, Исполнитель и Заказчик обязуются решить вопрос относительно внесения изменений в Приложения в срок не позднее 28 числа текущего расчетного периода.</w:t>
      </w:r>
    </w:p>
    <w:p w:rsidR="00ED25DD" w:rsidRPr="000C783C" w:rsidRDefault="00ED25DD" w:rsidP="0008079F">
      <w:pPr>
        <w:pStyle w:val="a3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Инициатором проведения совместного совещания будет являться Исполнитель.</w:t>
      </w:r>
    </w:p>
    <w:p w:rsidR="00ED25DD" w:rsidRPr="000C783C" w:rsidRDefault="00ED25DD" w:rsidP="0008079F">
      <w:pPr>
        <w:pStyle w:val="a3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 xml:space="preserve">Ни одна из Сторон </w:t>
      </w:r>
      <w:proofErr w:type="gramStart"/>
      <w:r w:rsidRPr="000C783C">
        <w:rPr>
          <w:rFonts w:ascii="Times New Roman" w:hAnsi="Times New Roman" w:cs="Times New Roman"/>
          <w:sz w:val="24"/>
          <w:szCs w:val="24"/>
        </w:rPr>
        <w:t>настоящего  Договора</w:t>
      </w:r>
      <w:proofErr w:type="gramEnd"/>
      <w:r w:rsidRPr="000C783C">
        <w:rPr>
          <w:rFonts w:ascii="Times New Roman" w:hAnsi="Times New Roman" w:cs="Times New Roman"/>
          <w:sz w:val="24"/>
          <w:szCs w:val="24"/>
        </w:rPr>
        <w:t xml:space="preserve"> не вправе уклоняться от участия в совещании иных лиц.</w:t>
      </w:r>
    </w:p>
    <w:p w:rsidR="00ED25DD" w:rsidRPr="000C783C" w:rsidRDefault="00ED25DD" w:rsidP="000C783C">
      <w:pPr>
        <w:pStyle w:val="a3"/>
        <w:numPr>
          <w:ilvl w:val="2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Обеспечить обоюдную возможность получения данных коммерческого учета (включая данные АИИС КУЭ).</w:t>
      </w:r>
    </w:p>
    <w:p w:rsidR="00ED25DD" w:rsidRPr="000C783C" w:rsidRDefault="00656E73" w:rsidP="000C783C">
      <w:pPr>
        <w:pStyle w:val="a3"/>
        <w:numPr>
          <w:ilvl w:val="2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Стороны в</w:t>
      </w:r>
      <w:r w:rsidR="00ED25DD" w:rsidRPr="000C783C">
        <w:rPr>
          <w:rFonts w:ascii="Times New Roman" w:hAnsi="Times New Roman" w:cs="Times New Roman"/>
          <w:sz w:val="24"/>
          <w:szCs w:val="24"/>
        </w:rPr>
        <w:t>праве осуществлять проверку достоверности данных, представленных в соответствии с настоящим Договором.</w:t>
      </w:r>
    </w:p>
    <w:p w:rsidR="001619F7" w:rsidRPr="000C783C" w:rsidRDefault="001619F7" w:rsidP="000C783C">
      <w:pPr>
        <w:pStyle w:val="a3"/>
        <w:numPr>
          <w:ilvl w:val="2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 xml:space="preserve">Стороны обязаны согласовывать объемы переданной электроэнергии из сети Исполнителя (ТСО, ССО) потребителям Заказчика в точках </w:t>
      </w:r>
      <w:r w:rsidR="00125BEE" w:rsidRPr="000C783C">
        <w:rPr>
          <w:rFonts w:ascii="Times New Roman" w:hAnsi="Times New Roman" w:cs="Times New Roman"/>
          <w:sz w:val="24"/>
          <w:szCs w:val="24"/>
        </w:rPr>
        <w:t>поставки</w:t>
      </w:r>
      <w:r w:rsidRPr="000C783C">
        <w:rPr>
          <w:rFonts w:ascii="Times New Roman" w:hAnsi="Times New Roman" w:cs="Times New Roman"/>
          <w:sz w:val="24"/>
          <w:szCs w:val="24"/>
        </w:rPr>
        <w:t xml:space="preserve"> согласно Приложению №</w:t>
      </w:r>
      <w:r w:rsidR="00A802F7" w:rsidRPr="000C783C">
        <w:rPr>
          <w:rFonts w:ascii="Times New Roman" w:hAnsi="Times New Roman" w:cs="Times New Roman"/>
          <w:sz w:val="24"/>
          <w:szCs w:val="24"/>
        </w:rPr>
        <w:t>1</w:t>
      </w:r>
      <w:r w:rsidRPr="000C783C">
        <w:rPr>
          <w:rFonts w:ascii="Times New Roman" w:hAnsi="Times New Roman" w:cs="Times New Roman"/>
          <w:sz w:val="24"/>
          <w:szCs w:val="24"/>
        </w:rPr>
        <w:t>.</w:t>
      </w:r>
    </w:p>
    <w:p w:rsidR="00656E73" w:rsidRPr="000C783C" w:rsidRDefault="00656E73" w:rsidP="0008079F">
      <w:pPr>
        <w:pStyle w:val="a3"/>
        <w:spacing w:after="120" w:line="240" w:lineRule="auto"/>
        <w:ind w:left="1056"/>
        <w:jc w:val="both"/>
        <w:rPr>
          <w:rFonts w:ascii="Times New Roman" w:hAnsi="Times New Roman" w:cs="Times New Roman"/>
          <w:sz w:val="24"/>
          <w:szCs w:val="24"/>
        </w:rPr>
      </w:pPr>
    </w:p>
    <w:p w:rsidR="00656E73" w:rsidRPr="000C783C" w:rsidRDefault="00656E73" w:rsidP="000C78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lastRenderedPageBreak/>
        <w:t>Обязанности и права Исполнителя</w:t>
      </w:r>
    </w:p>
    <w:p w:rsidR="00656E73" w:rsidRPr="000C783C" w:rsidRDefault="00656E73" w:rsidP="000C783C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83C">
        <w:rPr>
          <w:rFonts w:ascii="Times New Roman" w:hAnsi="Times New Roman" w:cs="Times New Roman"/>
          <w:b/>
          <w:sz w:val="24"/>
          <w:szCs w:val="24"/>
        </w:rPr>
        <w:t>Исполнитель обязуется:</w:t>
      </w:r>
    </w:p>
    <w:p w:rsidR="00AE0E9D" w:rsidRPr="000C783C" w:rsidRDefault="00AE0E9D" w:rsidP="000C783C">
      <w:pPr>
        <w:pStyle w:val="a4"/>
        <w:widowControl/>
        <w:numPr>
          <w:ilvl w:val="2"/>
          <w:numId w:val="1"/>
        </w:numPr>
        <w:suppressLineNumbers/>
        <w:tabs>
          <w:tab w:val="left" w:pos="1276"/>
          <w:tab w:val="left" w:pos="1418"/>
        </w:tabs>
        <w:autoSpaceDE/>
        <w:autoSpaceDN/>
        <w:ind w:left="0" w:firstLine="0"/>
        <w:rPr>
          <w:bCs/>
          <w:sz w:val="24"/>
          <w:szCs w:val="24"/>
        </w:rPr>
      </w:pPr>
      <w:r w:rsidRPr="000C783C">
        <w:rPr>
          <w:bCs/>
          <w:sz w:val="24"/>
          <w:szCs w:val="24"/>
        </w:rPr>
        <w:t xml:space="preserve">Обеспечить передачу электрической энергии до точек </w:t>
      </w:r>
      <w:r w:rsidR="00125BEE" w:rsidRPr="000C783C">
        <w:rPr>
          <w:bCs/>
          <w:sz w:val="24"/>
          <w:szCs w:val="24"/>
        </w:rPr>
        <w:t>поставки</w:t>
      </w:r>
      <w:r w:rsidRPr="000C783C">
        <w:rPr>
          <w:bCs/>
          <w:sz w:val="24"/>
          <w:szCs w:val="24"/>
        </w:rPr>
        <w:t>, качество и параметры которой должны соответствовать техническим регламентам с соблюдением величин аварийной и технологической брони.</w:t>
      </w:r>
    </w:p>
    <w:p w:rsidR="00AE0E9D" w:rsidRPr="000C783C" w:rsidRDefault="00AE0E9D" w:rsidP="000C783C">
      <w:pPr>
        <w:pStyle w:val="a4"/>
        <w:widowControl/>
        <w:numPr>
          <w:ilvl w:val="2"/>
          <w:numId w:val="1"/>
        </w:numPr>
        <w:suppressLineNumbers/>
        <w:tabs>
          <w:tab w:val="left" w:pos="1276"/>
          <w:tab w:val="left" w:pos="1418"/>
        </w:tabs>
        <w:autoSpaceDE/>
        <w:autoSpaceDN/>
        <w:ind w:left="0" w:firstLine="0"/>
        <w:rPr>
          <w:bCs/>
          <w:sz w:val="24"/>
          <w:szCs w:val="24"/>
        </w:rPr>
      </w:pPr>
      <w:r w:rsidRPr="000C783C">
        <w:rPr>
          <w:sz w:val="24"/>
          <w:szCs w:val="24"/>
        </w:rPr>
        <w:t xml:space="preserve">Осуществлять передачу электрической энергии в соответствии с согласованной категорией надежности </w:t>
      </w:r>
      <w:proofErr w:type="spellStart"/>
      <w:r w:rsidRPr="000C783C">
        <w:rPr>
          <w:sz w:val="24"/>
          <w:szCs w:val="24"/>
        </w:rPr>
        <w:t>энергопринимающих</w:t>
      </w:r>
      <w:proofErr w:type="spellEnd"/>
      <w:r w:rsidRPr="000C783C">
        <w:rPr>
          <w:sz w:val="24"/>
          <w:szCs w:val="24"/>
        </w:rPr>
        <w:t xml:space="preserve"> устройств потребителя услуг (потребителя электрической энергии, в интересах которого заключается договор).</w:t>
      </w:r>
    </w:p>
    <w:p w:rsidR="00AE0E9D" w:rsidRPr="000C783C" w:rsidRDefault="00AE0E9D" w:rsidP="000C783C">
      <w:pPr>
        <w:pStyle w:val="a4"/>
        <w:widowControl/>
        <w:numPr>
          <w:ilvl w:val="2"/>
          <w:numId w:val="1"/>
        </w:numPr>
        <w:suppressLineNumbers/>
        <w:tabs>
          <w:tab w:val="left" w:pos="1276"/>
          <w:tab w:val="left" w:pos="1418"/>
        </w:tabs>
        <w:autoSpaceDE/>
        <w:autoSpaceDN/>
        <w:ind w:left="0" w:firstLine="0"/>
        <w:rPr>
          <w:bCs/>
          <w:sz w:val="24"/>
          <w:szCs w:val="24"/>
        </w:rPr>
      </w:pPr>
      <w:r w:rsidRPr="000C783C">
        <w:rPr>
          <w:sz w:val="24"/>
          <w:szCs w:val="24"/>
        </w:rPr>
        <w:t xml:space="preserve">Определять в </w:t>
      </w:r>
      <w:hyperlink r:id="rId5" w:history="1">
        <w:r w:rsidRPr="000C783C">
          <w:rPr>
            <w:sz w:val="24"/>
            <w:szCs w:val="24"/>
          </w:rPr>
          <w:t>порядке</w:t>
        </w:r>
      </w:hyperlink>
      <w:r w:rsidRPr="000C783C">
        <w:rPr>
          <w:sz w:val="24"/>
          <w:szCs w:val="24"/>
        </w:rPr>
        <w:t xml:space="preserve">, определяемом Министерством энергетики Российской Федерации, значения соотношения потребления активной и реактивной мощности для отдельных </w:t>
      </w:r>
      <w:proofErr w:type="spellStart"/>
      <w:r w:rsidRPr="000C783C">
        <w:rPr>
          <w:sz w:val="24"/>
          <w:szCs w:val="24"/>
        </w:rPr>
        <w:t>энергопринимающих</w:t>
      </w:r>
      <w:proofErr w:type="spellEnd"/>
      <w:r w:rsidRPr="000C783C">
        <w:rPr>
          <w:sz w:val="24"/>
          <w:szCs w:val="24"/>
        </w:rPr>
        <w:t xml:space="preserve"> устройств (групп </w:t>
      </w:r>
      <w:proofErr w:type="spellStart"/>
      <w:r w:rsidRPr="000C783C">
        <w:rPr>
          <w:sz w:val="24"/>
          <w:szCs w:val="24"/>
        </w:rPr>
        <w:t>энергопринимающих</w:t>
      </w:r>
      <w:proofErr w:type="spellEnd"/>
      <w:r w:rsidRPr="000C783C">
        <w:rPr>
          <w:sz w:val="24"/>
          <w:szCs w:val="24"/>
        </w:rPr>
        <w:t xml:space="preserve"> устройств) Заказчика. При этом указанные характеристики для Заказчика, присоединенного к электрическим сетям напряжением 35 кВ и ниже, устанавливаются Исполнителем (</w:t>
      </w:r>
      <w:proofErr w:type="spellStart"/>
      <w:r w:rsidRPr="000C783C">
        <w:rPr>
          <w:sz w:val="24"/>
          <w:szCs w:val="24"/>
        </w:rPr>
        <w:t>Субисполнителем</w:t>
      </w:r>
      <w:proofErr w:type="spellEnd"/>
      <w:r w:rsidRPr="000C783C">
        <w:rPr>
          <w:sz w:val="24"/>
          <w:szCs w:val="24"/>
        </w:rPr>
        <w:t>), а выше 35 кВ, - Исполнителем (</w:t>
      </w:r>
      <w:proofErr w:type="spellStart"/>
      <w:r w:rsidRPr="000C783C">
        <w:rPr>
          <w:sz w:val="24"/>
          <w:szCs w:val="24"/>
        </w:rPr>
        <w:t>Субисполнителем</w:t>
      </w:r>
      <w:proofErr w:type="spellEnd"/>
      <w:r w:rsidRPr="000C783C">
        <w:rPr>
          <w:sz w:val="24"/>
          <w:szCs w:val="24"/>
        </w:rPr>
        <w:t>) совместно с соответствующим субъектом оперативно-диспетчерского управления.</w:t>
      </w:r>
    </w:p>
    <w:p w:rsidR="00AE0E9D" w:rsidRPr="000C783C" w:rsidRDefault="00AE0E9D" w:rsidP="000C783C">
      <w:pPr>
        <w:pStyle w:val="a4"/>
        <w:widowControl/>
        <w:numPr>
          <w:ilvl w:val="2"/>
          <w:numId w:val="1"/>
        </w:numPr>
        <w:suppressLineNumbers/>
        <w:tabs>
          <w:tab w:val="left" w:pos="1276"/>
          <w:tab w:val="left" w:pos="1418"/>
        </w:tabs>
        <w:autoSpaceDE/>
        <w:autoSpaceDN/>
        <w:ind w:left="0" w:firstLine="0"/>
        <w:rPr>
          <w:bCs/>
          <w:sz w:val="24"/>
          <w:szCs w:val="24"/>
        </w:rPr>
      </w:pPr>
      <w:r w:rsidRPr="000C783C">
        <w:rPr>
          <w:sz w:val="24"/>
          <w:szCs w:val="24"/>
        </w:rPr>
        <w:t xml:space="preserve"> В порядке и сроки, установленном в соответствии с действующим законодательством РФ, информировать Заказчика самостоятельно или через смежную сетевую организацию об аварийных ситуациях в электрических сетях, ремонтных и профилактических работах, влияющих на исполнение обязательств по договору.</w:t>
      </w:r>
    </w:p>
    <w:p w:rsidR="00AE0E9D" w:rsidRPr="000C783C" w:rsidRDefault="00AE0E9D" w:rsidP="000C783C">
      <w:pPr>
        <w:pStyle w:val="a4"/>
        <w:widowControl/>
        <w:numPr>
          <w:ilvl w:val="2"/>
          <w:numId w:val="1"/>
        </w:numPr>
        <w:suppressLineNumbers/>
        <w:tabs>
          <w:tab w:val="left" w:pos="1276"/>
          <w:tab w:val="left" w:pos="1418"/>
        </w:tabs>
        <w:autoSpaceDE/>
        <w:autoSpaceDN/>
        <w:ind w:left="0" w:firstLine="0"/>
        <w:rPr>
          <w:bCs/>
          <w:sz w:val="24"/>
          <w:szCs w:val="24"/>
        </w:rPr>
      </w:pPr>
      <w:r w:rsidRPr="000C783C">
        <w:rPr>
          <w:sz w:val="24"/>
          <w:szCs w:val="24"/>
        </w:rPr>
        <w:t>Беспрепятственно допускать уполномоченных представителей Заказчика в пункты контроля и учета количества и качества электрической энергии, переданной Заказчику, в порядке и случаях, установленных договором.</w:t>
      </w:r>
    </w:p>
    <w:p w:rsidR="00AE0E9D" w:rsidRPr="000C783C" w:rsidRDefault="00AE0E9D" w:rsidP="000C783C">
      <w:pPr>
        <w:pStyle w:val="a4"/>
        <w:widowControl/>
        <w:numPr>
          <w:ilvl w:val="2"/>
          <w:numId w:val="1"/>
        </w:numPr>
        <w:suppressLineNumbers/>
        <w:tabs>
          <w:tab w:val="left" w:pos="1276"/>
          <w:tab w:val="left" w:pos="1418"/>
        </w:tabs>
        <w:autoSpaceDE/>
        <w:autoSpaceDN/>
        <w:ind w:left="0" w:firstLine="0"/>
        <w:rPr>
          <w:bCs/>
          <w:sz w:val="24"/>
          <w:szCs w:val="24"/>
        </w:rPr>
      </w:pPr>
      <w:r w:rsidRPr="000C783C">
        <w:rPr>
          <w:sz w:val="24"/>
          <w:szCs w:val="24"/>
        </w:rPr>
        <w:t>Направлять Заказчику для оформления подписанный уполномоченным лицом и скрепленный печатью Исполнителя Акт сверки расчетов по договору до 25 числа месяца, следующего за отчетным кварталом.</w:t>
      </w:r>
    </w:p>
    <w:p w:rsidR="00AE0E9D" w:rsidRPr="000C783C" w:rsidRDefault="00AE0E9D" w:rsidP="000C783C">
      <w:pPr>
        <w:pStyle w:val="a4"/>
        <w:widowControl/>
        <w:numPr>
          <w:ilvl w:val="2"/>
          <w:numId w:val="1"/>
        </w:numPr>
        <w:suppressLineNumbers/>
        <w:tabs>
          <w:tab w:val="left" w:pos="1276"/>
          <w:tab w:val="left" w:pos="1418"/>
        </w:tabs>
        <w:autoSpaceDE/>
        <w:autoSpaceDN/>
        <w:ind w:left="0" w:firstLine="0"/>
        <w:rPr>
          <w:bCs/>
          <w:color w:val="000000" w:themeColor="text1"/>
          <w:sz w:val="24"/>
          <w:szCs w:val="24"/>
        </w:rPr>
      </w:pPr>
      <w:r w:rsidRPr="000C783C">
        <w:rPr>
          <w:bCs/>
          <w:color w:val="000000" w:themeColor="text1"/>
          <w:sz w:val="24"/>
          <w:szCs w:val="24"/>
        </w:rPr>
        <w:t>В целях обеспечения исполнения своих обязательств перед Заказчиком, урегулировать отношения по передаче электроэнергии со смежными сетевыми организациями, чьи объекты электросетевого хозяйства имеют технологическое присоединение к электрическим сетям Исполнителя.</w:t>
      </w:r>
    </w:p>
    <w:p w:rsidR="00554EE5" w:rsidRPr="000C783C" w:rsidRDefault="00554EE5" w:rsidP="000C783C">
      <w:pPr>
        <w:pStyle w:val="a4"/>
        <w:widowControl/>
        <w:numPr>
          <w:ilvl w:val="2"/>
          <w:numId w:val="1"/>
        </w:numPr>
        <w:suppressLineNumbers/>
        <w:tabs>
          <w:tab w:val="left" w:pos="1276"/>
          <w:tab w:val="left" w:pos="1418"/>
        </w:tabs>
        <w:autoSpaceDE/>
        <w:autoSpaceDN/>
        <w:ind w:left="0" w:firstLine="0"/>
        <w:rPr>
          <w:bCs/>
          <w:color w:val="000000" w:themeColor="text1"/>
          <w:sz w:val="24"/>
          <w:szCs w:val="24"/>
        </w:rPr>
      </w:pPr>
      <w:r w:rsidRPr="000C783C">
        <w:rPr>
          <w:sz w:val="24"/>
          <w:szCs w:val="24"/>
          <w:lang w:eastAsia="ar-SA"/>
        </w:rPr>
        <w:t>Выполнять иные обязательства, предусмотренные настоящим Договором.</w:t>
      </w:r>
    </w:p>
    <w:p w:rsidR="0008079F" w:rsidRPr="000C783C" w:rsidRDefault="0008079F" w:rsidP="0008079F">
      <w:pPr>
        <w:pStyle w:val="a4"/>
        <w:widowControl/>
        <w:suppressLineNumbers/>
        <w:tabs>
          <w:tab w:val="left" w:pos="1276"/>
          <w:tab w:val="left" w:pos="1418"/>
        </w:tabs>
        <w:autoSpaceDE/>
        <w:autoSpaceDN/>
        <w:ind w:left="567"/>
        <w:rPr>
          <w:bCs/>
          <w:color w:val="000000" w:themeColor="text1"/>
          <w:sz w:val="24"/>
          <w:szCs w:val="24"/>
        </w:rPr>
      </w:pPr>
    </w:p>
    <w:p w:rsidR="00AE0E9D" w:rsidRPr="000C783C" w:rsidRDefault="00AE0E9D" w:rsidP="000C783C">
      <w:pPr>
        <w:pStyle w:val="a4"/>
        <w:widowControl/>
        <w:numPr>
          <w:ilvl w:val="1"/>
          <w:numId w:val="1"/>
        </w:numPr>
        <w:suppressLineNumbers/>
        <w:tabs>
          <w:tab w:val="left" w:pos="1276"/>
          <w:tab w:val="left" w:pos="1418"/>
        </w:tabs>
        <w:autoSpaceDE/>
        <w:autoSpaceDN/>
        <w:ind w:left="0" w:firstLine="0"/>
        <w:rPr>
          <w:b/>
          <w:bCs/>
          <w:color w:val="000000" w:themeColor="text1"/>
          <w:sz w:val="24"/>
          <w:szCs w:val="24"/>
        </w:rPr>
      </w:pPr>
      <w:r w:rsidRPr="000C783C">
        <w:rPr>
          <w:b/>
          <w:bCs/>
          <w:color w:val="000000" w:themeColor="text1"/>
          <w:sz w:val="24"/>
          <w:szCs w:val="24"/>
        </w:rPr>
        <w:t>Исполнитель имеет право:</w:t>
      </w:r>
    </w:p>
    <w:p w:rsidR="00713E71" w:rsidRPr="000C783C" w:rsidRDefault="00713E71" w:rsidP="000C783C">
      <w:pPr>
        <w:pStyle w:val="a4"/>
        <w:widowControl/>
        <w:numPr>
          <w:ilvl w:val="2"/>
          <w:numId w:val="1"/>
        </w:numPr>
        <w:tabs>
          <w:tab w:val="left" w:pos="1276"/>
        </w:tabs>
        <w:autoSpaceDE/>
        <w:autoSpaceDN/>
        <w:ind w:left="0" w:firstLine="0"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>Беспрепятственного доступа к средствам учёта электроэнергии (мощности), расположенным в электроустановках Заказчика, в том числе для контроля за соблюдением установленных режимов электропотребления, правил технической эксплуатации находящихся в собственности или ином законном основании Заказчика средств релейной защиты и противоаварийной автоматики, а также иных устройств, необходимых для поддержания требуемых параметров надежности и качества электроэнергии, для проверки состояния средств учёта электроэнергии (мощности) и снятия показаний (в том числе контрольных).</w:t>
      </w:r>
    </w:p>
    <w:p w:rsidR="00713E71" w:rsidRPr="000C783C" w:rsidRDefault="00713E71" w:rsidP="000C783C">
      <w:pPr>
        <w:pStyle w:val="a4"/>
        <w:widowControl/>
        <w:tabs>
          <w:tab w:val="left" w:pos="1276"/>
        </w:tabs>
        <w:autoSpaceDE/>
        <w:autoSpaceDN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 xml:space="preserve">3.3.2. Приостанавливать в порядке, </w:t>
      </w:r>
      <w:proofErr w:type="gramStart"/>
      <w:r w:rsidRPr="000C783C">
        <w:rPr>
          <w:sz w:val="24"/>
          <w:szCs w:val="24"/>
          <w:lang w:eastAsia="ar-SA"/>
        </w:rPr>
        <w:t>установленном  разделом</w:t>
      </w:r>
      <w:proofErr w:type="gramEnd"/>
      <w:r w:rsidRPr="000C783C">
        <w:rPr>
          <w:sz w:val="24"/>
          <w:szCs w:val="24"/>
          <w:lang w:eastAsia="ar-SA"/>
        </w:rPr>
        <w:t xml:space="preserve"> 5  настоящего Договора, передачу электрической энергии путем введения полного и (или) частичного ограничения режима потребления электроэнергии Заказчику и возобновления электроснабжения.</w:t>
      </w:r>
    </w:p>
    <w:p w:rsidR="00713E71" w:rsidRPr="000C783C" w:rsidRDefault="00713E71" w:rsidP="000C783C">
      <w:pPr>
        <w:pStyle w:val="a4"/>
        <w:widowControl/>
        <w:tabs>
          <w:tab w:val="left" w:pos="1276"/>
        </w:tabs>
        <w:autoSpaceDE/>
        <w:autoSpaceDN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>3.3.3. По факту выявления Исполнителем на основании показаний приборов учета нарушений значений соотношения потребления активной и реактивной мощности составлять и направлять Заказчику Акт о необходимости соблюдения установленных характеристик.</w:t>
      </w:r>
    </w:p>
    <w:p w:rsidR="0008079F" w:rsidRPr="000C783C" w:rsidRDefault="0008079F" w:rsidP="0008079F">
      <w:pPr>
        <w:pStyle w:val="a4"/>
        <w:widowControl/>
        <w:tabs>
          <w:tab w:val="left" w:pos="1276"/>
        </w:tabs>
        <w:autoSpaceDE/>
        <w:autoSpaceDN/>
        <w:ind w:firstLine="1134"/>
        <w:rPr>
          <w:b/>
          <w:sz w:val="24"/>
          <w:szCs w:val="24"/>
          <w:lang w:eastAsia="ar-SA"/>
        </w:rPr>
      </w:pPr>
    </w:p>
    <w:p w:rsidR="00863322" w:rsidRPr="000C783C" w:rsidRDefault="00863322" w:rsidP="000C783C">
      <w:pPr>
        <w:pStyle w:val="a4"/>
        <w:widowControl/>
        <w:tabs>
          <w:tab w:val="left" w:pos="1276"/>
        </w:tabs>
        <w:autoSpaceDE/>
        <w:autoSpaceDN/>
        <w:rPr>
          <w:b/>
          <w:sz w:val="24"/>
          <w:szCs w:val="24"/>
          <w:lang w:eastAsia="ar-SA"/>
        </w:rPr>
      </w:pPr>
      <w:r w:rsidRPr="000C783C">
        <w:rPr>
          <w:b/>
          <w:sz w:val="24"/>
          <w:szCs w:val="24"/>
          <w:lang w:eastAsia="ar-SA"/>
        </w:rPr>
        <w:t>Обязанности и права Заказчика</w:t>
      </w:r>
    </w:p>
    <w:p w:rsidR="00863322" w:rsidRPr="000C783C" w:rsidRDefault="00863322" w:rsidP="000C783C">
      <w:pPr>
        <w:pStyle w:val="a4"/>
        <w:widowControl/>
        <w:numPr>
          <w:ilvl w:val="1"/>
          <w:numId w:val="1"/>
        </w:numPr>
        <w:tabs>
          <w:tab w:val="left" w:pos="1276"/>
        </w:tabs>
        <w:autoSpaceDE/>
        <w:autoSpaceDN/>
        <w:ind w:left="0" w:firstLine="0"/>
        <w:rPr>
          <w:b/>
          <w:sz w:val="24"/>
          <w:szCs w:val="24"/>
          <w:lang w:eastAsia="ar-SA"/>
        </w:rPr>
      </w:pPr>
      <w:r w:rsidRPr="000C783C">
        <w:rPr>
          <w:b/>
          <w:sz w:val="24"/>
          <w:szCs w:val="24"/>
          <w:lang w:eastAsia="ar-SA"/>
        </w:rPr>
        <w:t>Заказчик обязуется:</w:t>
      </w:r>
    </w:p>
    <w:p w:rsidR="00863322" w:rsidRPr="000C783C" w:rsidRDefault="00863322" w:rsidP="000C783C">
      <w:pPr>
        <w:pStyle w:val="a4"/>
        <w:widowControl/>
        <w:tabs>
          <w:tab w:val="left" w:pos="360"/>
          <w:tab w:val="left" w:pos="1276"/>
        </w:tabs>
        <w:autoSpaceDE/>
        <w:autoSpaceDN/>
        <w:rPr>
          <w:b/>
          <w:sz w:val="24"/>
          <w:szCs w:val="24"/>
          <w:lang w:eastAsia="ar-SA"/>
        </w:rPr>
      </w:pPr>
      <w:r w:rsidRPr="000C783C">
        <w:rPr>
          <w:sz w:val="24"/>
          <w:szCs w:val="24"/>
        </w:rPr>
        <w:t>3.4.1. Соблюдать предусмотренный договором и документами о технологическом присоединении режим потребления (производства) электрической энергии (мощности).</w:t>
      </w:r>
    </w:p>
    <w:p w:rsidR="00863322" w:rsidRPr="000C783C" w:rsidRDefault="00863322" w:rsidP="000C783C">
      <w:pPr>
        <w:pStyle w:val="a4"/>
        <w:widowControl/>
        <w:tabs>
          <w:tab w:val="left" w:pos="0"/>
        </w:tabs>
        <w:autoSpaceDE/>
        <w:autoSpaceDN/>
        <w:rPr>
          <w:sz w:val="24"/>
          <w:szCs w:val="24"/>
        </w:rPr>
      </w:pPr>
      <w:r w:rsidRPr="000C783C">
        <w:rPr>
          <w:sz w:val="24"/>
          <w:szCs w:val="24"/>
        </w:rPr>
        <w:t xml:space="preserve">3.4.2. Оплачивать услуги по передаче электрической энергии в размере и сроки, определенные </w:t>
      </w:r>
      <w:proofErr w:type="gramStart"/>
      <w:r w:rsidRPr="000C783C">
        <w:rPr>
          <w:sz w:val="24"/>
          <w:szCs w:val="24"/>
        </w:rPr>
        <w:t>разделом  6</w:t>
      </w:r>
      <w:proofErr w:type="gramEnd"/>
      <w:r w:rsidRPr="000C783C">
        <w:rPr>
          <w:sz w:val="24"/>
          <w:szCs w:val="24"/>
        </w:rPr>
        <w:t xml:space="preserve">  настоящего договора.</w:t>
      </w:r>
    </w:p>
    <w:p w:rsidR="00CF0777" w:rsidRPr="000C783C" w:rsidRDefault="00863322" w:rsidP="000C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 xml:space="preserve">3.4.3. </w:t>
      </w:r>
      <w:r w:rsidR="00CF0777" w:rsidRPr="000C783C">
        <w:rPr>
          <w:rFonts w:ascii="Times New Roman" w:hAnsi="Times New Roman" w:cs="Times New Roman"/>
          <w:sz w:val="24"/>
          <w:szCs w:val="24"/>
        </w:rPr>
        <w:t>Исполнять обязанности, предусмотренные действующим законодательством, в том числе путем включения соответствующих условий в договоры энергоснабжения между Заказчиком и Потребителями:</w:t>
      </w:r>
    </w:p>
    <w:p w:rsidR="00863322" w:rsidRPr="000C783C" w:rsidRDefault="00E1505F" w:rsidP="000807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D97CE4" w:rsidRPr="000C783C">
        <w:rPr>
          <w:rFonts w:ascii="Times New Roman" w:hAnsi="Times New Roman" w:cs="Times New Roman"/>
          <w:sz w:val="24"/>
          <w:szCs w:val="24"/>
        </w:rPr>
        <w:t xml:space="preserve">) </w:t>
      </w:r>
      <w:r w:rsidR="00863322" w:rsidRPr="000C783C">
        <w:rPr>
          <w:rFonts w:ascii="Times New Roman" w:hAnsi="Times New Roman" w:cs="Times New Roman"/>
          <w:sz w:val="24"/>
          <w:szCs w:val="24"/>
        </w:rPr>
        <w:t xml:space="preserve">Поддерживать в надлежащем техническом состоянии принадлежащие </w:t>
      </w:r>
      <w:r w:rsidR="00D97CE4" w:rsidRPr="000C783C">
        <w:rPr>
          <w:rFonts w:ascii="Times New Roman" w:hAnsi="Times New Roman" w:cs="Times New Roman"/>
          <w:sz w:val="24"/>
          <w:szCs w:val="24"/>
        </w:rPr>
        <w:t>Потребителю</w:t>
      </w:r>
      <w:r w:rsidR="00863322" w:rsidRPr="000C783C">
        <w:rPr>
          <w:rFonts w:ascii="Times New Roman" w:hAnsi="Times New Roman" w:cs="Times New Roman"/>
          <w:sz w:val="24"/>
          <w:szCs w:val="24"/>
        </w:rPr>
        <w:t xml:space="preserve"> средства релейной защиты и противоаварийной автоматики, приборы учета электрической энергии и мощности, устройства, обеспечивающие регулирование реактивной мощности, а также иные устройства, необходимые для поддержания требуемых параметров надежности и качества электрической энергии, и соблюдать требования, установленные для технологического присоединения и эксплуатации указанных средств, приборов и устройств, а также обеспечивать поддержание установленных автономных резервных источников питания в состоянии готовности к использованию при возникновении </w:t>
      </w:r>
      <w:proofErr w:type="spellStart"/>
      <w:r w:rsidR="00863322" w:rsidRPr="000C783C">
        <w:rPr>
          <w:rFonts w:ascii="Times New Roman" w:hAnsi="Times New Roman" w:cs="Times New Roman"/>
          <w:sz w:val="24"/>
          <w:szCs w:val="24"/>
        </w:rPr>
        <w:t>внерегламентных</w:t>
      </w:r>
      <w:proofErr w:type="spellEnd"/>
      <w:r w:rsidR="00863322" w:rsidRPr="000C783C">
        <w:rPr>
          <w:rFonts w:ascii="Times New Roman" w:hAnsi="Times New Roman" w:cs="Times New Roman"/>
          <w:sz w:val="24"/>
          <w:szCs w:val="24"/>
        </w:rPr>
        <w:t xml:space="preserve"> отключений, введении аварийных ограничений режима потребления электрической энергии (мощности) или использовании противоаварийной автоматики.</w:t>
      </w:r>
    </w:p>
    <w:p w:rsidR="00863322" w:rsidRPr="000C783C" w:rsidRDefault="00E1505F" w:rsidP="000807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783C">
        <w:rPr>
          <w:rFonts w:ascii="Times New Roman" w:hAnsi="Times New Roman" w:cs="Times New Roman"/>
          <w:sz w:val="24"/>
          <w:szCs w:val="24"/>
        </w:rPr>
        <w:t>б</w:t>
      </w:r>
      <w:r w:rsidR="00D97CE4" w:rsidRPr="000C783C">
        <w:rPr>
          <w:rFonts w:ascii="Times New Roman" w:hAnsi="Times New Roman" w:cs="Times New Roman"/>
          <w:sz w:val="24"/>
          <w:szCs w:val="24"/>
        </w:rPr>
        <w:t xml:space="preserve">) </w:t>
      </w:r>
      <w:r w:rsidR="00863322" w:rsidRPr="000C783C">
        <w:rPr>
          <w:rFonts w:ascii="Times New Roman" w:hAnsi="Times New Roman" w:cs="Times New Roman"/>
          <w:sz w:val="24"/>
          <w:szCs w:val="24"/>
        </w:rPr>
        <w:t xml:space="preserve"> Поддерживать</w:t>
      </w:r>
      <w:proofErr w:type="gramEnd"/>
      <w:r w:rsidR="00863322" w:rsidRPr="000C783C">
        <w:rPr>
          <w:rFonts w:ascii="Times New Roman" w:hAnsi="Times New Roman" w:cs="Times New Roman"/>
          <w:sz w:val="24"/>
          <w:szCs w:val="24"/>
        </w:rPr>
        <w:t xml:space="preserve"> на границе балансовой принадлежности значения показателей качества электрической энергии, обусловленные работой его </w:t>
      </w:r>
      <w:proofErr w:type="spellStart"/>
      <w:r w:rsidR="00863322" w:rsidRPr="000C783C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863322" w:rsidRPr="000C783C">
        <w:rPr>
          <w:rFonts w:ascii="Times New Roman" w:hAnsi="Times New Roman" w:cs="Times New Roman"/>
          <w:sz w:val="24"/>
          <w:szCs w:val="24"/>
        </w:rPr>
        <w:t xml:space="preserve"> устройств, соответствующие техническим регламентам и иным обязательным требованиям, в том числе соблюдать установленные договором значения соотношения потребления активной и реактивной мощности, определяемые для отдельных </w:t>
      </w:r>
      <w:proofErr w:type="spellStart"/>
      <w:r w:rsidR="00863322" w:rsidRPr="000C783C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863322" w:rsidRPr="000C783C">
        <w:rPr>
          <w:rFonts w:ascii="Times New Roman" w:hAnsi="Times New Roman" w:cs="Times New Roman"/>
          <w:sz w:val="24"/>
          <w:szCs w:val="24"/>
        </w:rPr>
        <w:t xml:space="preserve"> устройств (групп </w:t>
      </w:r>
      <w:proofErr w:type="spellStart"/>
      <w:r w:rsidR="00863322" w:rsidRPr="000C783C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863322" w:rsidRPr="000C783C">
        <w:rPr>
          <w:rFonts w:ascii="Times New Roman" w:hAnsi="Times New Roman" w:cs="Times New Roman"/>
          <w:sz w:val="24"/>
          <w:szCs w:val="24"/>
        </w:rPr>
        <w:t xml:space="preserve"> устройств).</w:t>
      </w:r>
    </w:p>
    <w:p w:rsidR="00D97CE4" w:rsidRPr="000C783C" w:rsidRDefault="00E1505F" w:rsidP="000807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в</w:t>
      </w:r>
      <w:r w:rsidR="00D97CE4" w:rsidRPr="000C783C">
        <w:rPr>
          <w:rFonts w:ascii="Times New Roman" w:hAnsi="Times New Roman" w:cs="Times New Roman"/>
          <w:sz w:val="24"/>
          <w:szCs w:val="24"/>
        </w:rPr>
        <w:t>) Обеспечивать соблюдение установленного актом согласования технологической и (или) аварийной брони режима потребления электрической энергии (мощности), а также уровня нагрузки технологической и (или) аварийной брони и сроков завершения технологического процесса при введении ограничения режима потребления электрической энергии. Компенсировать затраты Исполнителя на введение полного или частичного ограничения режима потребления электрической энергии Заказчиком.</w:t>
      </w:r>
    </w:p>
    <w:p w:rsidR="00D97CE4" w:rsidRPr="000C783C" w:rsidRDefault="00E1505F" w:rsidP="000807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г</w:t>
      </w:r>
      <w:r w:rsidR="00D97CE4" w:rsidRPr="000C783C">
        <w:rPr>
          <w:rFonts w:ascii="Times New Roman" w:hAnsi="Times New Roman" w:cs="Times New Roman"/>
          <w:sz w:val="24"/>
          <w:szCs w:val="24"/>
        </w:rPr>
        <w:t xml:space="preserve">) Обеспечивать проведение замеров на </w:t>
      </w:r>
      <w:proofErr w:type="spellStart"/>
      <w:r w:rsidR="00D97CE4" w:rsidRPr="000C783C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D97CE4" w:rsidRPr="000C783C">
        <w:rPr>
          <w:rFonts w:ascii="Times New Roman" w:hAnsi="Times New Roman" w:cs="Times New Roman"/>
          <w:sz w:val="24"/>
          <w:szCs w:val="24"/>
        </w:rPr>
        <w:t xml:space="preserve"> устройствах (объектах электроэнергетики), в отношении которых заключен договор, и предоставлять Исполнителю информацию о результатах проведенных замеров в течение 3 рабочих дней с даты проведения соответствующего замера, кроме случаев наличия у Заказчика системы учета, удаленный доступ к данным которой предоставлен сетевой организации, при получении от сетевой организации требования о проведении контрольных или внеочередных замеров с учетом периодичности таких замеров, установленной законодательством Российской Федерации об электроэнергетике, в том числе в соответствии с заданием субъекта оперативно-диспетчерского управления в электроэнергетике.</w:t>
      </w:r>
    </w:p>
    <w:p w:rsidR="00D97CE4" w:rsidRPr="000C783C" w:rsidRDefault="00E1505F" w:rsidP="000807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д</w:t>
      </w:r>
      <w:r w:rsidR="00D97CE4" w:rsidRPr="000C783C">
        <w:rPr>
          <w:rFonts w:ascii="Times New Roman" w:hAnsi="Times New Roman" w:cs="Times New Roman"/>
          <w:sz w:val="24"/>
          <w:szCs w:val="24"/>
        </w:rPr>
        <w:t>) Обеспечить предоставление проекта акта согласования технологической и (или) аварийной брони в адрес Исполнителя (</w:t>
      </w:r>
      <w:proofErr w:type="spellStart"/>
      <w:r w:rsidR="00D97CE4" w:rsidRPr="000C783C">
        <w:rPr>
          <w:rFonts w:ascii="Times New Roman" w:hAnsi="Times New Roman" w:cs="Times New Roman"/>
          <w:sz w:val="24"/>
          <w:szCs w:val="24"/>
        </w:rPr>
        <w:t>Субисполнителя</w:t>
      </w:r>
      <w:proofErr w:type="spellEnd"/>
      <w:r w:rsidR="00D97CE4" w:rsidRPr="000C783C">
        <w:rPr>
          <w:rFonts w:ascii="Times New Roman" w:hAnsi="Times New Roman" w:cs="Times New Roman"/>
          <w:sz w:val="24"/>
          <w:szCs w:val="24"/>
        </w:rPr>
        <w:t xml:space="preserve">) в течение 30 дней с даты заключения договора, если на эту дату у Потребителя, ограничение режима потребления электрической энергии (мощности) которого может привести к экономическим, экологическим, социальным последствиям, категории которых определены в </w:t>
      </w:r>
      <w:hyperlink r:id="rId6" w:history="1">
        <w:r w:rsidR="00D97CE4" w:rsidRPr="000C783C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="00D97CE4" w:rsidRPr="000C783C">
        <w:rPr>
          <w:rFonts w:ascii="Times New Roman" w:hAnsi="Times New Roman" w:cs="Times New Roman"/>
          <w:sz w:val="24"/>
          <w:szCs w:val="24"/>
        </w:rPr>
        <w:t xml:space="preserve"> к Правилам полного и (или) частичного ограничения режима потребления электрической энергии, утвержденныхПостановлением Правительства Российской Федерации «О функционировании розничных рынков электроэнергии, полном и (или) частичном ограничении режима потребления электрической энергии» от 04.05.2012 № 442 отсутствовал акт согласования технологической и (или) аварийной брони, или в течение 30 дней с даты возникновения установленных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№ 861 от 27.12.2004г. оснований для</w:t>
      </w:r>
      <w:r w:rsidR="0086481F" w:rsidRPr="000C783C">
        <w:rPr>
          <w:rFonts w:ascii="Times New Roman" w:hAnsi="Times New Roman" w:cs="Times New Roman"/>
          <w:sz w:val="24"/>
          <w:szCs w:val="24"/>
        </w:rPr>
        <w:t xml:space="preserve"> </w:t>
      </w:r>
      <w:r w:rsidR="00D97CE4" w:rsidRPr="000C783C">
        <w:rPr>
          <w:rFonts w:ascii="Times New Roman" w:hAnsi="Times New Roman" w:cs="Times New Roman"/>
          <w:sz w:val="24"/>
          <w:szCs w:val="24"/>
        </w:rPr>
        <w:t>изменения такого акта.</w:t>
      </w:r>
    </w:p>
    <w:p w:rsidR="00863322" w:rsidRPr="000C783C" w:rsidRDefault="00596AC0" w:rsidP="000C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3.4.4</w:t>
      </w:r>
      <w:r w:rsidR="00863322" w:rsidRPr="000C783C">
        <w:rPr>
          <w:rFonts w:ascii="Times New Roman" w:hAnsi="Times New Roman" w:cs="Times New Roman"/>
          <w:sz w:val="24"/>
          <w:szCs w:val="24"/>
        </w:rPr>
        <w:t>. При получении от Исполнителя (</w:t>
      </w:r>
      <w:proofErr w:type="spellStart"/>
      <w:r w:rsidR="00863322" w:rsidRPr="000C783C">
        <w:rPr>
          <w:rFonts w:ascii="Times New Roman" w:hAnsi="Times New Roman" w:cs="Times New Roman"/>
          <w:sz w:val="24"/>
          <w:szCs w:val="24"/>
        </w:rPr>
        <w:t>Субисполнителя</w:t>
      </w:r>
      <w:proofErr w:type="spellEnd"/>
      <w:r w:rsidR="00863322" w:rsidRPr="000C783C">
        <w:rPr>
          <w:rFonts w:ascii="Times New Roman" w:hAnsi="Times New Roman" w:cs="Times New Roman"/>
          <w:sz w:val="24"/>
          <w:szCs w:val="24"/>
        </w:rPr>
        <w:t xml:space="preserve">) Акта о несоблюдении установленных характеристик соотношения потребления активной и реактивной энергии Заказчик в течение 10 рабочих дней с даты получения акта письменно уведомляет о сроке, в течение которого он обеспечит соблюдение установленных характеристик путем самостоятельной установки устройств, обеспечивающих регулирование </w:t>
      </w:r>
      <w:r w:rsidR="00863322" w:rsidRPr="000C783C">
        <w:rPr>
          <w:rStyle w:val="f"/>
          <w:rFonts w:ascii="Times New Roman" w:hAnsi="Times New Roman" w:cs="Times New Roman"/>
          <w:sz w:val="24"/>
          <w:szCs w:val="24"/>
        </w:rPr>
        <w:t>реактивной</w:t>
      </w:r>
      <w:r w:rsidR="00863322" w:rsidRPr="000C783C">
        <w:rPr>
          <w:rFonts w:ascii="Times New Roman" w:hAnsi="Times New Roman" w:cs="Times New Roman"/>
          <w:sz w:val="24"/>
          <w:szCs w:val="24"/>
        </w:rPr>
        <w:t xml:space="preserve"> мощности. Указанный срок не может превышать 6 месяцев.</w:t>
      </w:r>
    </w:p>
    <w:p w:rsidR="00863322" w:rsidRPr="000C783C" w:rsidRDefault="00596AC0" w:rsidP="000C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3.4.5</w:t>
      </w:r>
      <w:r w:rsidR="00863322" w:rsidRPr="000C783C">
        <w:rPr>
          <w:rFonts w:ascii="Times New Roman" w:hAnsi="Times New Roman" w:cs="Times New Roman"/>
          <w:sz w:val="24"/>
          <w:szCs w:val="24"/>
        </w:rPr>
        <w:t xml:space="preserve">. Незамедлительно информировать Исполнителя обо всех нарушениях схемы учета и неисправностях в работе расчетных приборов учета Потребителей, о нарушениях защитных и пломбирующих </w:t>
      </w:r>
      <w:proofErr w:type="gramStart"/>
      <w:r w:rsidR="00863322" w:rsidRPr="000C783C">
        <w:rPr>
          <w:rFonts w:ascii="Times New Roman" w:hAnsi="Times New Roman" w:cs="Times New Roman"/>
          <w:sz w:val="24"/>
          <w:szCs w:val="24"/>
        </w:rPr>
        <w:t>устройств  приборов</w:t>
      </w:r>
      <w:proofErr w:type="gramEnd"/>
      <w:r w:rsidR="00863322" w:rsidRPr="000C783C">
        <w:rPr>
          <w:rFonts w:ascii="Times New Roman" w:hAnsi="Times New Roman" w:cs="Times New Roman"/>
          <w:sz w:val="24"/>
          <w:szCs w:val="24"/>
        </w:rPr>
        <w:t xml:space="preserve"> учета Потребителей.</w:t>
      </w:r>
    </w:p>
    <w:p w:rsidR="00863322" w:rsidRPr="000C783C" w:rsidRDefault="00596AC0" w:rsidP="000C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3.4.6</w:t>
      </w:r>
      <w:r w:rsidR="00863322" w:rsidRPr="000C783C">
        <w:rPr>
          <w:rFonts w:ascii="Times New Roman" w:hAnsi="Times New Roman" w:cs="Times New Roman"/>
          <w:sz w:val="24"/>
          <w:szCs w:val="24"/>
        </w:rPr>
        <w:t>. Выполнять требования Исполнителя (</w:t>
      </w:r>
      <w:proofErr w:type="spellStart"/>
      <w:r w:rsidR="00863322" w:rsidRPr="000C783C">
        <w:rPr>
          <w:rFonts w:ascii="Times New Roman" w:hAnsi="Times New Roman" w:cs="Times New Roman"/>
          <w:sz w:val="24"/>
          <w:szCs w:val="24"/>
        </w:rPr>
        <w:t>Субисполнителя</w:t>
      </w:r>
      <w:proofErr w:type="spellEnd"/>
      <w:r w:rsidR="00863322" w:rsidRPr="000C783C">
        <w:rPr>
          <w:rFonts w:ascii="Times New Roman" w:hAnsi="Times New Roman" w:cs="Times New Roman"/>
          <w:sz w:val="24"/>
          <w:szCs w:val="24"/>
        </w:rPr>
        <w:t>) и субъекта оперативно-диспетчерского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(мощности) при возникновении (угрозе возникновения) дефицита электрической энергии и мощности, а также в иных случаях, предусмотренных законодательством Российской Федерации в качестве основания для введения полного или частичного ограничения режима потребления.</w:t>
      </w:r>
    </w:p>
    <w:p w:rsidR="00863322" w:rsidRPr="000C783C" w:rsidRDefault="00596AC0" w:rsidP="000C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3.4.7</w:t>
      </w:r>
      <w:r w:rsidR="00863322" w:rsidRPr="000C783C">
        <w:rPr>
          <w:rFonts w:ascii="Times New Roman" w:hAnsi="Times New Roman" w:cs="Times New Roman"/>
          <w:sz w:val="24"/>
          <w:szCs w:val="24"/>
        </w:rPr>
        <w:t>. Представлять по запросу Исполнителя (</w:t>
      </w:r>
      <w:proofErr w:type="spellStart"/>
      <w:r w:rsidR="00863322" w:rsidRPr="000C783C">
        <w:rPr>
          <w:rFonts w:ascii="Times New Roman" w:hAnsi="Times New Roman" w:cs="Times New Roman"/>
          <w:sz w:val="24"/>
          <w:szCs w:val="24"/>
        </w:rPr>
        <w:t>Субисполнителя</w:t>
      </w:r>
      <w:proofErr w:type="spellEnd"/>
      <w:r w:rsidR="00863322" w:rsidRPr="000C783C">
        <w:rPr>
          <w:rFonts w:ascii="Times New Roman" w:hAnsi="Times New Roman" w:cs="Times New Roman"/>
          <w:sz w:val="24"/>
          <w:szCs w:val="24"/>
        </w:rPr>
        <w:t>) технологическую информацию (главные электрические схемы, характеристики оборудования, схемы устройств релейной защиты и противоаварийной автоматики, оперативные данные о технологических режимах работы оборудования).</w:t>
      </w:r>
    </w:p>
    <w:p w:rsidR="00863322" w:rsidRPr="000C783C" w:rsidRDefault="00596AC0" w:rsidP="000C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3.4.8</w:t>
      </w:r>
      <w:r w:rsidR="00863322" w:rsidRPr="000C783C">
        <w:rPr>
          <w:rFonts w:ascii="Times New Roman" w:hAnsi="Times New Roman" w:cs="Times New Roman"/>
          <w:sz w:val="24"/>
          <w:szCs w:val="24"/>
        </w:rPr>
        <w:t>. Информировать Исполнителя (</w:t>
      </w:r>
      <w:proofErr w:type="spellStart"/>
      <w:r w:rsidR="00863322" w:rsidRPr="000C783C">
        <w:rPr>
          <w:rFonts w:ascii="Times New Roman" w:hAnsi="Times New Roman" w:cs="Times New Roman"/>
          <w:sz w:val="24"/>
          <w:szCs w:val="24"/>
        </w:rPr>
        <w:t>Субисполнителя</w:t>
      </w:r>
      <w:proofErr w:type="spellEnd"/>
      <w:r w:rsidR="00863322" w:rsidRPr="000C783C">
        <w:rPr>
          <w:rFonts w:ascii="Times New Roman" w:hAnsi="Times New Roman" w:cs="Times New Roman"/>
          <w:sz w:val="24"/>
          <w:szCs w:val="24"/>
        </w:rPr>
        <w:t>) в установленном действующем законодательстве порядке об аварийных ситуациях на энергетических объектах, плановом, текущем и капитальном ремонте на них.</w:t>
      </w:r>
    </w:p>
    <w:p w:rsidR="0081247D" w:rsidRPr="000C783C" w:rsidRDefault="00596AC0" w:rsidP="000C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3.4.9</w:t>
      </w:r>
      <w:r w:rsidR="0081247D" w:rsidRPr="000C783C">
        <w:rPr>
          <w:rFonts w:ascii="Times New Roman" w:hAnsi="Times New Roman" w:cs="Times New Roman"/>
          <w:sz w:val="24"/>
          <w:szCs w:val="24"/>
        </w:rPr>
        <w:t>. Информировать Исполнителя (</w:t>
      </w:r>
      <w:proofErr w:type="spellStart"/>
      <w:r w:rsidR="0081247D" w:rsidRPr="000C783C">
        <w:rPr>
          <w:rFonts w:ascii="Times New Roman" w:hAnsi="Times New Roman" w:cs="Times New Roman"/>
          <w:sz w:val="24"/>
          <w:szCs w:val="24"/>
        </w:rPr>
        <w:t>Субисполнителя</w:t>
      </w:r>
      <w:proofErr w:type="spellEnd"/>
      <w:r w:rsidR="0081247D" w:rsidRPr="000C783C">
        <w:rPr>
          <w:rFonts w:ascii="Times New Roman" w:hAnsi="Times New Roman" w:cs="Times New Roman"/>
          <w:sz w:val="24"/>
          <w:szCs w:val="24"/>
        </w:rPr>
        <w:t>) об объеме участия в автоматическом либо оперативном противоаварийном управлении мощностью, в нормированном первичном регулировании частоты, а также о перечне и мощности токоприемников Заказчика, которые могут быть отключены устройствами противоаварийной автоматики.</w:t>
      </w:r>
    </w:p>
    <w:p w:rsidR="0081247D" w:rsidRPr="000C783C" w:rsidRDefault="0081247D" w:rsidP="000C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  <w:u w:val="single"/>
        </w:rPr>
      </w:pPr>
      <w:r w:rsidRPr="000C783C">
        <w:rPr>
          <w:rFonts w:ascii="Times New Roman" w:hAnsi="Times New Roman" w:cs="Times New Roman"/>
          <w:sz w:val="24"/>
          <w:szCs w:val="24"/>
        </w:rPr>
        <w:t>3.4.1</w:t>
      </w:r>
      <w:r w:rsidR="00596AC0" w:rsidRPr="000C783C">
        <w:rPr>
          <w:rFonts w:ascii="Times New Roman" w:hAnsi="Times New Roman" w:cs="Times New Roman"/>
          <w:sz w:val="24"/>
          <w:szCs w:val="24"/>
        </w:rPr>
        <w:t>0</w:t>
      </w:r>
      <w:r w:rsidRPr="000C783C">
        <w:rPr>
          <w:rFonts w:ascii="Times New Roman" w:hAnsi="Times New Roman" w:cs="Times New Roman"/>
          <w:sz w:val="24"/>
          <w:szCs w:val="24"/>
        </w:rPr>
        <w:t>. Беспрепятственно допускать уполномоченных представителей Исполнителя (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Субисполнителя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>) в пункты контроля и учета количества и качества переданной электрической энергии Потребителям.</w:t>
      </w:r>
    </w:p>
    <w:p w:rsidR="00C73CCD" w:rsidRPr="000C783C" w:rsidRDefault="00596AC0" w:rsidP="000C783C">
      <w:pPr>
        <w:pStyle w:val="a4"/>
        <w:widowControl/>
        <w:autoSpaceDE/>
        <w:rPr>
          <w:sz w:val="24"/>
          <w:szCs w:val="24"/>
        </w:rPr>
      </w:pPr>
      <w:r w:rsidRPr="000C783C">
        <w:rPr>
          <w:sz w:val="24"/>
          <w:szCs w:val="24"/>
        </w:rPr>
        <w:t>3.4.11</w:t>
      </w:r>
      <w:r w:rsidR="0081247D" w:rsidRPr="000C783C">
        <w:rPr>
          <w:sz w:val="24"/>
          <w:szCs w:val="24"/>
        </w:rPr>
        <w:t xml:space="preserve">. </w:t>
      </w:r>
      <w:r w:rsidR="00C73CCD" w:rsidRPr="000C783C">
        <w:rPr>
          <w:sz w:val="24"/>
          <w:szCs w:val="24"/>
        </w:rPr>
        <w:t>Ежемесячно</w:t>
      </w:r>
      <w:r w:rsidR="004D136A" w:rsidRPr="000C783C">
        <w:rPr>
          <w:sz w:val="24"/>
          <w:szCs w:val="24"/>
        </w:rPr>
        <w:t xml:space="preserve"> снимать показания расчетных приборов учета</w:t>
      </w:r>
      <w:r w:rsidR="000C783C">
        <w:rPr>
          <w:sz w:val="24"/>
          <w:szCs w:val="24"/>
        </w:rPr>
        <w:t xml:space="preserve"> переданной </w:t>
      </w:r>
      <w:r w:rsidR="00C73CCD" w:rsidRPr="000C783C">
        <w:rPr>
          <w:sz w:val="24"/>
          <w:szCs w:val="24"/>
        </w:rPr>
        <w:t>электрической</w:t>
      </w:r>
      <w:r w:rsidR="000C783C">
        <w:rPr>
          <w:sz w:val="24"/>
          <w:szCs w:val="24"/>
        </w:rPr>
        <w:t xml:space="preserve"> энергии Потребителям Заказчика</w:t>
      </w:r>
      <w:r w:rsidR="00C73CCD" w:rsidRPr="000C783C">
        <w:rPr>
          <w:sz w:val="24"/>
          <w:szCs w:val="24"/>
        </w:rPr>
        <w:t xml:space="preserve"> на 1-е (первое) число </w:t>
      </w:r>
      <w:r w:rsidR="00DF1534" w:rsidRPr="000C783C">
        <w:rPr>
          <w:sz w:val="24"/>
          <w:szCs w:val="24"/>
        </w:rPr>
        <w:t xml:space="preserve">каждого месяца </w:t>
      </w:r>
      <w:r w:rsidR="00C73CCD" w:rsidRPr="000C783C">
        <w:rPr>
          <w:sz w:val="24"/>
          <w:szCs w:val="24"/>
        </w:rPr>
        <w:t>в соотве</w:t>
      </w:r>
      <w:r w:rsidR="004D136A" w:rsidRPr="000C783C">
        <w:rPr>
          <w:sz w:val="24"/>
          <w:szCs w:val="24"/>
        </w:rPr>
        <w:t xml:space="preserve">тствии с Приложением № </w:t>
      </w:r>
      <w:r w:rsidR="00A802F7" w:rsidRPr="000C783C">
        <w:rPr>
          <w:sz w:val="24"/>
          <w:szCs w:val="24"/>
        </w:rPr>
        <w:t>1</w:t>
      </w:r>
      <w:r w:rsidR="00C73CCD" w:rsidRPr="000C783C">
        <w:rPr>
          <w:sz w:val="24"/>
          <w:szCs w:val="24"/>
        </w:rPr>
        <w:t xml:space="preserve"> к Договору. Ведомости об объемах </w:t>
      </w:r>
      <w:r w:rsidR="009F5DE9" w:rsidRPr="000C783C">
        <w:rPr>
          <w:sz w:val="24"/>
          <w:szCs w:val="24"/>
        </w:rPr>
        <w:t>переданной по Договору (</w:t>
      </w:r>
      <w:r w:rsidR="00C73CCD" w:rsidRPr="000C783C">
        <w:rPr>
          <w:sz w:val="24"/>
          <w:szCs w:val="24"/>
        </w:rPr>
        <w:t>поставленной Потребителям</w:t>
      </w:r>
      <w:r w:rsidR="009F5DE9" w:rsidRPr="000C783C">
        <w:rPr>
          <w:sz w:val="24"/>
          <w:szCs w:val="24"/>
        </w:rPr>
        <w:t>) электроэнергии</w:t>
      </w:r>
      <w:r w:rsidR="00C73CCD" w:rsidRPr="000C783C">
        <w:rPr>
          <w:sz w:val="24"/>
          <w:szCs w:val="24"/>
        </w:rPr>
        <w:t xml:space="preserve"> в формате </w:t>
      </w:r>
      <w:r w:rsidR="00834A84" w:rsidRPr="000C783C">
        <w:rPr>
          <w:sz w:val="24"/>
          <w:szCs w:val="24"/>
        </w:rPr>
        <w:t xml:space="preserve">Приложения № </w:t>
      </w:r>
      <w:r w:rsidR="00A802F7" w:rsidRPr="000C783C">
        <w:rPr>
          <w:sz w:val="24"/>
          <w:szCs w:val="24"/>
        </w:rPr>
        <w:t>6</w:t>
      </w:r>
      <w:r w:rsidR="00C73CCD" w:rsidRPr="000C783C">
        <w:rPr>
          <w:sz w:val="24"/>
          <w:szCs w:val="24"/>
        </w:rPr>
        <w:t xml:space="preserve"> к настоящему договору направлять Исполнителю на электронный адрес: </w:t>
      </w:r>
      <w:r w:rsidR="007C215C" w:rsidRPr="000C783C">
        <w:rPr>
          <w:sz w:val="24"/>
          <w:szCs w:val="24"/>
        </w:rPr>
        <w:t>________</w:t>
      </w:r>
      <w:r w:rsidR="00C73CCD" w:rsidRPr="000C783C">
        <w:rPr>
          <w:sz w:val="24"/>
          <w:szCs w:val="24"/>
        </w:rPr>
        <w:t>@yantene.ru не позднее 17</w:t>
      </w:r>
      <w:r w:rsidR="00C73CCD" w:rsidRPr="000C783C">
        <w:rPr>
          <w:sz w:val="24"/>
          <w:szCs w:val="24"/>
          <w:u w:val="single"/>
          <w:vertAlign w:val="superscript"/>
        </w:rPr>
        <w:t>00</w:t>
      </w:r>
      <w:r w:rsidR="00C73CCD" w:rsidRPr="000C783C">
        <w:rPr>
          <w:sz w:val="24"/>
          <w:szCs w:val="24"/>
        </w:rPr>
        <w:t xml:space="preserve"> ч</w:t>
      </w:r>
      <w:r w:rsidR="00DF1534" w:rsidRPr="000C783C">
        <w:rPr>
          <w:sz w:val="24"/>
          <w:szCs w:val="24"/>
        </w:rPr>
        <w:t>ас</w:t>
      </w:r>
      <w:r w:rsidR="00C73CCD" w:rsidRPr="000C783C">
        <w:rPr>
          <w:sz w:val="24"/>
          <w:szCs w:val="24"/>
        </w:rPr>
        <w:t xml:space="preserve"> местного времени 2-го (</w:t>
      </w:r>
      <w:r w:rsidR="00DF1534" w:rsidRPr="000C783C">
        <w:rPr>
          <w:sz w:val="24"/>
          <w:szCs w:val="24"/>
        </w:rPr>
        <w:t>второ</w:t>
      </w:r>
      <w:r w:rsidR="00C73CCD" w:rsidRPr="000C783C">
        <w:rPr>
          <w:sz w:val="24"/>
          <w:szCs w:val="24"/>
        </w:rPr>
        <w:t xml:space="preserve">го) дня месяца. Оригиналы Ведомостей об объемах </w:t>
      </w:r>
      <w:r w:rsidR="009F5DE9" w:rsidRPr="000C783C">
        <w:rPr>
          <w:sz w:val="24"/>
          <w:szCs w:val="24"/>
        </w:rPr>
        <w:t>переданной по Договору (поставленной Потребителям)</w:t>
      </w:r>
      <w:r w:rsidR="00C73CCD" w:rsidRPr="000C783C">
        <w:rPr>
          <w:sz w:val="24"/>
          <w:szCs w:val="24"/>
        </w:rPr>
        <w:t xml:space="preserve"> электр</w:t>
      </w:r>
      <w:r w:rsidR="009F5DE9" w:rsidRPr="000C783C">
        <w:rPr>
          <w:sz w:val="24"/>
          <w:szCs w:val="24"/>
        </w:rPr>
        <w:t>о</w:t>
      </w:r>
      <w:r w:rsidR="00C73CCD" w:rsidRPr="000C783C">
        <w:rPr>
          <w:sz w:val="24"/>
          <w:szCs w:val="24"/>
        </w:rPr>
        <w:t>энергии за расчетный мес</w:t>
      </w:r>
      <w:r w:rsidR="000C783C">
        <w:rPr>
          <w:sz w:val="24"/>
          <w:szCs w:val="24"/>
        </w:rPr>
        <w:t>яц, подписанных со стороны</w:t>
      </w:r>
      <w:r w:rsidR="00C73CCD" w:rsidRPr="000C783C">
        <w:rPr>
          <w:sz w:val="24"/>
          <w:szCs w:val="24"/>
        </w:rPr>
        <w:t xml:space="preserve"> Заказчика</w:t>
      </w:r>
      <w:r w:rsidR="00D97CE4" w:rsidRPr="000C783C">
        <w:rPr>
          <w:sz w:val="24"/>
          <w:szCs w:val="24"/>
        </w:rPr>
        <w:t xml:space="preserve"> и смежных сетевых организаций</w:t>
      </w:r>
      <w:r w:rsidR="00C73CCD" w:rsidRPr="000C783C">
        <w:rPr>
          <w:sz w:val="24"/>
          <w:szCs w:val="24"/>
        </w:rPr>
        <w:t>, предоставлять до 5-го (пятого) дня месяца.</w:t>
      </w:r>
    </w:p>
    <w:p w:rsidR="00C73CCD" w:rsidRPr="000C783C" w:rsidRDefault="00596AC0" w:rsidP="000C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3.4.12</w:t>
      </w:r>
      <w:r w:rsidR="00C73CCD" w:rsidRPr="000C783C">
        <w:rPr>
          <w:rFonts w:ascii="Times New Roman" w:hAnsi="Times New Roman" w:cs="Times New Roman"/>
          <w:sz w:val="24"/>
          <w:szCs w:val="24"/>
        </w:rPr>
        <w:t xml:space="preserve">. Обеспечивать соблюдение установленного в Приложении № </w:t>
      </w:r>
      <w:r w:rsidR="00A802F7" w:rsidRPr="000C783C">
        <w:rPr>
          <w:rFonts w:ascii="Times New Roman" w:hAnsi="Times New Roman" w:cs="Times New Roman"/>
          <w:sz w:val="24"/>
          <w:szCs w:val="24"/>
        </w:rPr>
        <w:t>3</w:t>
      </w:r>
      <w:r w:rsidR="00C73CCD" w:rsidRPr="000C783C">
        <w:rPr>
          <w:rFonts w:ascii="Times New Roman" w:hAnsi="Times New Roman" w:cs="Times New Roman"/>
          <w:sz w:val="24"/>
          <w:szCs w:val="24"/>
        </w:rPr>
        <w:t xml:space="preserve"> к Договору в соответствии с законодательством Российской Федерации порядка взаимодействия сторон договора в процессе учета электрической энергии (мощности) с использованием приборов учета.</w:t>
      </w:r>
    </w:p>
    <w:p w:rsidR="00C73CCD" w:rsidRPr="000C783C" w:rsidRDefault="00D97CE4" w:rsidP="000C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3</w:t>
      </w:r>
      <w:r w:rsidR="00596AC0" w:rsidRPr="000C783C">
        <w:rPr>
          <w:rFonts w:ascii="Times New Roman" w:hAnsi="Times New Roman" w:cs="Times New Roman"/>
          <w:sz w:val="24"/>
          <w:szCs w:val="24"/>
        </w:rPr>
        <w:t>.4.13</w:t>
      </w:r>
      <w:r w:rsidR="00C73CCD" w:rsidRPr="000C783C">
        <w:rPr>
          <w:rFonts w:ascii="Times New Roman" w:hAnsi="Times New Roman" w:cs="Times New Roman"/>
          <w:sz w:val="24"/>
          <w:szCs w:val="24"/>
        </w:rPr>
        <w:t>. Представлять Исполнителю (</w:t>
      </w:r>
      <w:proofErr w:type="spellStart"/>
      <w:r w:rsidR="00C73CCD" w:rsidRPr="000C783C">
        <w:rPr>
          <w:rFonts w:ascii="Times New Roman" w:hAnsi="Times New Roman" w:cs="Times New Roman"/>
          <w:sz w:val="24"/>
          <w:szCs w:val="24"/>
        </w:rPr>
        <w:t>Субисполнителю</w:t>
      </w:r>
      <w:proofErr w:type="spellEnd"/>
      <w:r w:rsidR="00C73CCD" w:rsidRPr="000C783C">
        <w:rPr>
          <w:rFonts w:ascii="Times New Roman" w:hAnsi="Times New Roman" w:cs="Times New Roman"/>
          <w:sz w:val="24"/>
          <w:szCs w:val="24"/>
        </w:rPr>
        <w:t>) не менее чем за 8 месяцев до наступления очередного расчетного периода регулирования информацию об объеме услуг по передаче электрической энергии, планируемом к потреблению в предстоящем расчетном периоде регулирования, в том числе о величине заявленной мощности по Договору.</w:t>
      </w:r>
      <w:r w:rsidR="00C73CCD" w:rsidRPr="000C783C">
        <w:rPr>
          <w:rFonts w:ascii="Times New Roman" w:hAnsi="Times New Roman" w:cs="Times New Roman"/>
          <w:sz w:val="24"/>
          <w:szCs w:val="24"/>
        </w:rPr>
        <w:tab/>
      </w:r>
    </w:p>
    <w:p w:rsidR="00C73CCD" w:rsidRPr="000C783C" w:rsidRDefault="00C73CCD" w:rsidP="000C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3.4.1</w:t>
      </w:r>
      <w:r w:rsidR="00596AC0" w:rsidRPr="000C783C">
        <w:rPr>
          <w:rFonts w:ascii="Times New Roman" w:hAnsi="Times New Roman" w:cs="Times New Roman"/>
          <w:sz w:val="24"/>
          <w:szCs w:val="24"/>
        </w:rPr>
        <w:t>4</w:t>
      </w:r>
      <w:r w:rsidRPr="000C783C">
        <w:rPr>
          <w:rFonts w:ascii="Times New Roman" w:hAnsi="Times New Roman" w:cs="Times New Roman"/>
          <w:sz w:val="24"/>
          <w:szCs w:val="24"/>
        </w:rPr>
        <w:t>. Рассматривать в порядке, указанном в п.</w:t>
      </w:r>
      <w:r w:rsidR="00A802F7" w:rsidRPr="000C783C">
        <w:rPr>
          <w:rFonts w:ascii="Times New Roman" w:hAnsi="Times New Roman" w:cs="Times New Roman"/>
          <w:sz w:val="24"/>
          <w:szCs w:val="24"/>
        </w:rPr>
        <w:t xml:space="preserve"> </w:t>
      </w:r>
      <w:r w:rsidRPr="000C783C">
        <w:rPr>
          <w:rFonts w:ascii="Times New Roman" w:hAnsi="Times New Roman" w:cs="Times New Roman"/>
          <w:sz w:val="24"/>
          <w:szCs w:val="24"/>
        </w:rPr>
        <w:t>6.3. настоящего Договора, поступившие от Исполнителя «Ведомость об объемах переданной по Договору (поставленной Потребителям) электрической энергии за расчетный ме</w:t>
      </w:r>
      <w:r w:rsidR="009E0C9C" w:rsidRPr="000C783C">
        <w:rPr>
          <w:rFonts w:ascii="Times New Roman" w:hAnsi="Times New Roman" w:cs="Times New Roman"/>
          <w:sz w:val="24"/>
          <w:szCs w:val="24"/>
        </w:rPr>
        <w:t xml:space="preserve">сяц» (Приложение № </w:t>
      </w:r>
      <w:r w:rsidR="00A802F7" w:rsidRPr="000C783C">
        <w:rPr>
          <w:rFonts w:ascii="Times New Roman" w:hAnsi="Times New Roman" w:cs="Times New Roman"/>
          <w:sz w:val="24"/>
          <w:szCs w:val="24"/>
        </w:rPr>
        <w:t>6</w:t>
      </w:r>
      <w:r w:rsidR="000C783C">
        <w:rPr>
          <w:rFonts w:ascii="Times New Roman" w:hAnsi="Times New Roman" w:cs="Times New Roman"/>
          <w:sz w:val="24"/>
          <w:szCs w:val="24"/>
        </w:rPr>
        <w:t xml:space="preserve">), </w:t>
      </w:r>
      <w:r w:rsidRPr="000C783C">
        <w:rPr>
          <w:rFonts w:ascii="Times New Roman" w:hAnsi="Times New Roman" w:cs="Times New Roman"/>
          <w:sz w:val="24"/>
          <w:szCs w:val="24"/>
        </w:rPr>
        <w:t>акты об оказании услуг за расчетный период.</w:t>
      </w:r>
    </w:p>
    <w:p w:rsidR="00C73CCD" w:rsidRPr="000C783C" w:rsidRDefault="00C73CCD" w:rsidP="000C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3.4.1</w:t>
      </w:r>
      <w:r w:rsidR="00596AC0" w:rsidRPr="000C783C">
        <w:rPr>
          <w:rFonts w:ascii="Times New Roman" w:hAnsi="Times New Roman" w:cs="Times New Roman"/>
          <w:sz w:val="24"/>
          <w:szCs w:val="24"/>
        </w:rPr>
        <w:t>5</w:t>
      </w:r>
      <w:r w:rsidRPr="000C783C">
        <w:rPr>
          <w:rFonts w:ascii="Times New Roman" w:hAnsi="Times New Roman" w:cs="Times New Roman"/>
          <w:sz w:val="24"/>
          <w:szCs w:val="24"/>
        </w:rPr>
        <w:t>. Выполнять иные обязательства, предусмотренные настоящим Договором.</w:t>
      </w:r>
    </w:p>
    <w:p w:rsidR="00C73CCD" w:rsidRPr="000C783C" w:rsidRDefault="00C73CCD" w:rsidP="000C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3.4.</w:t>
      </w:r>
      <w:r w:rsidR="00596AC0" w:rsidRPr="000C783C">
        <w:rPr>
          <w:rFonts w:ascii="Times New Roman" w:hAnsi="Times New Roman" w:cs="Times New Roman"/>
          <w:sz w:val="24"/>
          <w:szCs w:val="24"/>
        </w:rPr>
        <w:t>16</w:t>
      </w:r>
      <w:r w:rsidRPr="000C783C">
        <w:rPr>
          <w:rFonts w:ascii="Times New Roman" w:hAnsi="Times New Roman" w:cs="Times New Roman"/>
          <w:sz w:val="24"/>
          <w:szCs w:val="24"/>
        </w:rPr>
        <w:t>. Заказчик обязан урегулировать отношения со смежными сетевыми организациями по компенсации затрат по покупке потерь электроэнергии.</w:t>
      </w:r>
    </w:p>
    <w:p w:rsidR="0008079F" w:rsidRPr="000C783C" w:rsidRDefault="0008079F" w:rsidP="00E1505F">
      <w:pPr>
        <w:pStyle w:val="a4"/>
        <w:widowControl/>
        <w:tabs>
          <w:tab w:val="left" w:pos="0"/>
        </w:tabs>
        <w:autoSpaceDE/>
        <w:autoSpaceDN/>
        <w:ind w:left="720"/>
        <w:rPr>
          <w:b/>
          <w:sz w:val="24"/>
          <w:szCs w:val="24"/>
        </w:rPr>
      </w:pPr>
    </w:p>
    <w:p w:rsidR="00C73CCD" w:rsidRPr="000C783C" w:rsidRDefault="00C73CCD" w:rsidP="000C783C">
      <w:pPr>
        <w:pStyle w:val="a4"/>
        <w:widowControl/>
        <w:numPr>
          <w:ilvl w:val="0"/>
          <w:numId w:val="1"/>
        </w:numPr>
        <w:tabs>
          <w:tab w:val="left" w:pos="0"/>
        </w:tabs>
        <w:autoSpaceDE/>
        <w:autoSpaceDN/>
        <w:spacing w:after="120"/>
        <w:ind w:left="709" w:hanging="720"/>
        <w:rPr>
          <w:b/>
          <w:sz w:val="24"/>
          <w:szCs w:val="24"/>
        </w:rPr>
      </w:pPr>
      <w:r w:rsidRPr="000C783C">
        <w:rPr>
          <w:b/>
          <w:sz w:val="24"/>
          <w:szCs w:val="24"/>
        </w:rPr>
        <w:t>УЧЕТ ЭЛЕКТРОЭНЕРГИИ</w:t>
      </w:r>
    </w:p>
    <w:p w:rsidR="00C73CCD" w:rsidRPr="000C783C" w:rsidRDefault="00C73CCD" w:rsidP="000C783C">
      <w:pPr>
        <w:pStyle w:val="a4"/>
        <w:widowControl/>
        <w:tabs>
          <w:tab w:val="left" w:pos="0"/>
          <w:tab w:val="left" w:pos="1134"/>
        </w:tabs>
        <w:autoSpaceDE/>
        <w:autoSpaceDN/>
        <w:rPr>
          <w:sz w:val="24"/>
          <w:szCs w:val="24"/>
        </w:rPr>
      </w:pPr>
      <w:r w:rsidRPr="000C783C">
        <w:rPr>
          <w:sz w:val="24"/>
          <w:szCs w:val="24"/>
        </w:rPr>
        <w:t xml:space="preserve">4.1. Плановое количество электроэнергии (мощности), передаваемой Заказчику Исполнителем, определено сторонами в Приложении № </w:t>
      </w:r>
      <w:r w:rsidR="00A802F7" w:rsidRPr="000C783C">
        <w:rPr>
          <w:sz w:val="24"/>
          <w:szCs w:val="24"/>
        </w:rPr>
        <w:t>2</w:t>
      </w:r>
      <w:r w:rsidRPr="000C783C">
        <w:rPr>
          <w:sz w:val="24"/>
          <w:szCs w:val="24"/>
        </w:rPr>
        <w:t xml:space="preserve"> к настоящему Договору и применяется Сторонами в целях определ</w:t>
      </w:r>
      <w:r w:rsidR="000C783C">
        <w:rPr>
          <w:sz w:val="24"/>
          <w:szCs w:val="24"/>
        </w:rPr>
        <w:t>ения размера авансовых платежей</w:t>
      </w:r>
      <w:r w:rsidRPr="000C783C">
        <w:rPr>
          <w:sz w:val="24"/>
          <w:szCs w:val="24"/>
        </w:rPr>
        <w:t xml:space="preserve"> за услуги по передаче электроэнергии по настоящему Договору</w:t>
      </w:r>
      <w:r w:rsidR="008C4BE6" w:rsidRPr="000C783C">
        <w:rPr>
          <w:sz w:val="24"/>
          <w:szCs w:val="24"/>
        </w:rPr>
        <w:t>.</w:t>
      </w:r>
    </w:p>
    <w:p w:rsidR="00C73CCD" w:rsidRPr="000C783C" w:rsidRDefault="00C73CCD" w:rsidP="000C783C">
      <w:pPr>
        <w:pStyle w:val="a4"/>
        <w:widowControl/>
        <w:autoSpaceDE/>
        <w:autoSpaceDN/>
        <w:rPr>
          <w:sz w:val="24"/>
          <w:szCs w:val="24"/>
        </w:rPr>
      </w:pPr>
      <w:r w:rsidRPr="000C783C">
        <w:rPr>
          <w:sz w:val="24"/>
          <w:szCs w:val="24"/>
        </w:rPr>
        <w:t>4.2. Исполнитель (</w:t>
      </w:r>
      <w:proofErr w:type="spellStart"/>
      <w:r w:rsidRPr="000C783C">
        <w:rPr>
          <w:sz w:val="24"/>
          <w:szCs w:val="24"/>
        </w:rPr>
        <w:t>Субисполнитель</w:t>
      </w:r>
      <w:proofErr w:type="spellEnd"/>
      <w:r w:rsidRPr="000C783C">
        <w:rPr>
          <w:sz w:val="24"/>
          <w:szCs w:val="24"/>
        </w:rPr>
        <w:t xml:space="preserve">) в порядке, определенном действующим законодательством, выявляет, актирует факты </w:t>
      </w:r>
      <w:proofErr w:type="spellStart"/>
      <w:r w:rsidRPr="000C783C">
        <w:rPr>
          <w:sz w:val="24"/>
          <w:szCs w:val="24"/>
        </w:rPr>
        <w:t>безучетного</w:t>
      </w:r>
      <w:proofErr w:type="spellEnd"/>
      <w:r w:rsidRPr="000C783C">
        <w:rPr>
          <w:sz w:val="24"/>
          <w:szCs w:val="24"/>
        </w:rPr>
        <w:t xml:space="preserve"> потребления, и определяет объемы </w:t>
      </w:r>
      <w:proofErr w:type="spellStart"/>
      <w:r w:rsidRPr="000C783C">
        <w:rPr>
          <w:sz w:val="24"/>
          <w:szCs w:val="24"/>
        </w:rPr>
        <w:t>безучетно</w:t>
      </w:r>
      <w:proofErr w:type="spellEnd"/>
      <w:r w:rsidRPr="000C783C">
        <w:rPr>
          <w:sz w:val="24"/>
          <w:szCs w:val="24"/>
        </w:rPr>
        <w:t xml:space="preserve"> потребленной Потребителями Заказчика электроэнергии.</w:t>
      </w:r>
    </w:p>
    <w:p w:rsidR="00C73CCD" w:rsidRPr="000C783C" w:rsidRDefault="00C73CCD" w:rsidP="000C783C">
      <w:pPr>
        <w:pStyle w:val="a4"/>
        <w:widowControl/>
        <w:autoSpaceDE/>
        <w:autoSpaceDN/>
        <w:rPr>
          <w:sz w:val="24"/>
          <w:szCs w:val="24"/>
        </w:rPr>
      </w:pPr>
      <w:r w:rsidRPr="000C783C">
        <w:rPr>
          <w:sz w:val="24"/>
          <w:szCs w:val="24"/>
        </w:rPr>
        <w:t xml:space="preserve">4.3. Обслуживание, контроль технического состояния, замена неисправных средств коммерческого учета и другого электрооборудования осуществляется в соответствии с границами ответственности за состояние и обслуживание электрооборудования, воздушных и кабельных линий электропередач, средств учета электрической энергии. </w:t>
      </w:r>
    </w:p>
    <w:p w:rsidR="00C73CCD" w:rsidRPr="000C783C" w:rsidRDefault="00C73CCD" w:rsidP="000C783C">
      <w:pPr>
        <w:pStyle w:val="a4"/>
        <w:widowControl/>
        <w:autoSpaceDE/>
        <w:autoSpaceDN/>
        <w:rPr>
          <w:sz w:val="24"/>
          <w:szCs w:val="24"/>
        </w:rPr>
      </w:pPr>
      <w:r w:rsidRPr="000C783C">
        <w:rPr>
          <w:sz w:val="24"/>
          <w:szCs w:val="24"/>
        </w:rPr>
        <w:t xml:space="preserve">4.4. Порядок взаимодействия сторон договора в процессе учета электрической энергии (мощности) с использованием приборов учета содержится в Приложении № </w:t>
      </w:r>
      <w:r w:rsidR="00A802F7" w:rsidRPr="000C783C">
        <w:rPr>
          <w:sz w:val="24"/>
          <w:szCs w:val="24"/>
        </w:rPr>
        <w:t>3</w:t>
      </w:r>
      <w:r w:rsidRPr="000C783C">
        <w:rPr>
          <w:sz w:val="24"/>
          <w:szCs w:val="24"/>
        </w:rPr>
        <w:t xml:space="preserve"> к настоящему Договору.</w:t>
      </w:r>
    </w:p>
    <w:p w:rsidR="0008079F" w:rsidRPr="000C783C" w:rsidRDefault="0008079F" w:rsidP="0008079F">
      <w:pPr>
        <w:pStyle w:val="a4"/>
        <w:widowControl/>
        <w:autoSpaceDE/>
        <w:autoSpaceDN/>
        <w:ind w:firstLine="567"/>
        <w:rPr>
          <w:sz w:val="24"/>
          <w:szCs w:val="24"/>
        </w:rPr>
      </w:pPr>
    </w:p>
    <w:p w:rsidR="00C73CCD" w:rsidRPr="000C783C" w:rsidRDefault="00C73CCD" w:rsidP="000C783C">
      <w:pPr>
        <w:pStyle w:val="a4"/>
        <w:widowControl/>
        <w:numPr>
          <w:ilvl w:val="0"/>
          <w:numId w:val="1"/>
        </w:numPr>
        <w:tabs>
          <w:tab w:val="left" w:pos="851"/>
        </w:tabs>
        <w:autoSpaceDE/>
        <w:autoSpaceDN/>
        <w:spacing w:after="120"/>
        <w:ind w:left="0" w:firstLine="0"/>
        <w:rPr>
          <w:b/>
          <w:sz w:val="24"/>
          <w:szCs w:val="24"/>
        </w:rPr>
      </w:pPr>
      <w:r w:rsidRPr="000C783C">
        <w:rPr>
          <w:b/>
          <w:sz w:val="24"/>
          <w:szCs w:val="24"/>
        </w:rPr>
        <w:t xml:space="preserve">ПОРЯДОК ПОЛНОГО И (ИЛИ) ЧАСТИЧНОГО ОГРАНИЧЕНИЯ РЕЖИМА ПОТРЕБЛЕНИЯ </w:t>
      </w:r>
      <w:proofErr w:type="gramStart"/>
      <w:r w:rsidRPr="000C783C">
        <w:rPr>
          <w:b/>
          <w:sz w:val="24"/>
          <w:szCs w:val="24"/>
        </w:rPr>
        <w:t>ЭЛЕКТРИЧЕСКОЙ  ЭНЕРГИИ</w:t>
      </w:r>
      <w:proofErr w:type="gramEnd"/>
    </w:p>
    <w:p w:rsidR="00C73CCD" w:rsidRPr="000C783C" w:rsidRDefault="00C73CCD" w:rsidP="000C783C">
      <w:pPr>
        <w:pStyle w:val="a4"/>
        <w:tabs>
          <w:tab w:val="left" w:pos="1276"/>
          <w:tab w:val="left" w:pos="1560"/>
        </w:tabs>
        <w:rPr>
          <w:sz w:val="24"/>
          <w:szCs w:val="24"/>
        </w:rPr>
      </w:pPr>
      <w:r w:rsidRPr="000C783C">
        <w:rPr>
          <w:sz w:val="24"/>
          <w:szCs w:val="24"/>
        </w:rPr>
        <w:t>5.1 Порядок полного и (или) частичного ограничения режима потребления электри</w:t>
      </w:r>
      <w:r w:rsidR="000C783C">
        <w:rPr>
          <w:sz w:val="24"/>
          <w:szCs w:val="24"/>
        </w:rPr>
        <w:t xml:space="preserve">ческой энергии устанавливается </w:t>
      </w:r>
      <w:r w:rsidRPr="000C783C">
        <w:rPr>
          <w:sz w:val="24"/>
          <w:szCs w:val="24"/>
        </w:rPr>
        <w:t xml:space="preserve">действующим законодательством РФ. Порядок взаимодействия в указанных случаях определен сторонами в Приложении № </w:t>
      </w:r>
      <w:r w:rsidR="00A802F7" w:rsidRPr="000C783C">
        <w:rPr>
          <w:sz w:val="24"/>
          <w:szCs w:val="24"/>
        </w:rPr>
        <w:t>4</w:t>
      </w:r>
      <w:r w:rsidRPr="000C783C">
        <w:rPr>
          <w:sz w:val="24"/>
          <w:szCs w:val="24"/>
        </w:rPr>
        <w:t xml:space="preserve"> к настоящему договору.</w:t>
      </w:r>
    </w:p>
    <w:p w:rsidR="00C73CCD" w:rsidRPr="000C783C" w:rsidRDefault="000C783C" w:rsidP="000C783C">
      <w:pPr>
        <w:pStyle w:val="a4"/>
        <w:tabs>
          <w:tab w:val="left" w:pos="1276"/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 xml:space="preserve">5.2. Расчет стоимости </w:t>
      </w:r>
      <w:r w:rsidR="00C73CCD" w:rsidRPr="000C783C">
        <w:rPr>
          <w:sz w:val="24"/>
          <w:szCs w:val="24"/>
        </w:rPr>
        <w:t xml:space="preserve">услуг по введению полного и (или) частичного ограничения режима потребления электрической энергии производится согласно Приложению № </w:t>
      </w:r>
      <w:r w:rsidR="00A802F7" w:rsidRPr="000C783C">
        <w:rPr>
          <w:sz w:val="24"/>
          <w:szCs w:val="24"/>
        </w:rPr>
        <w:t>7</w:t>
      </w:r>
      <w:r w:rsidR="00C73CCD" w:rsidRPr="000C783C">
        <w:rPr>
          <w:sz w:val="24"/>
          <w:szCs w:val="24"/>
        </w:rPr>
        <w:t>.</w:t>
      </w:r>
    </w:p>
    <w:p w:rsidR="0008079F" w:rsidRPr="000C783C" w:rsidRDefault="0008079F" w:rsidP="0008079F">
      <w:pPr>
        <w:pStyle w:val="a4"/>
        <w:tabs>
          <w:tab w:val="left" w:pos="1276"/>
          <w:tab w:val="left" w:pos="1560"/>
        </w:tabs>
        <w:ind w:firstLine="567"/>
        <w:rPr>
          <w:sz w:val="24"/>
          <w:szCs w:val="24"/>
        </w:rPr>
      </w:pPr>
    </w:p>
    <w:p w:rsidR="005E7C2E" w:rsidRPr="000C783C" w:rsidRDefault="005E7C2E" w:rsidP="000C783C">
      <w:pPr>
        <w:pStyle w:val="a4"/>
        <w:numPr>
          <w:ilvl w:val="0"/>
          <w:numId w:val="1"/>
        </w:numPr>
        <w:tabs>
          <w:tab w:val="left" w:pos="851"/>
          <w:tab w:val="left" w:pos="1560"/>
        </w:tabs>
        <w:spacing w:after="120"/>
        <w:ind w:left="0" w:firstLine="0"/>
        <w:rPr>
          <w:b/>
          <w:sz w:val="24"/>
          <w:szCs w:val="24"/>
        </w:rPr>
      </w:pPr>
      <w:r w:rsidRPr="000C783C">
        <w:rPr>
          <w:b/>
          <w:sz w:val="24"/>
          <w:szCs w:val="24"/>
        </w:rPr>
        <w:t xml:space="preserve"> ПОРЯДОК ОПЛАТЫ ЗАКАЗЧИКОМ ОКАЗЫВАЕМЫХ ПО ДОГОВОРУ УСЛУГ ПО ПЕРЕДАЧЕ ЭЛЕКТРОЭНЕРГИИ</w:t>
      </w:r>
    </w:p>
    <w:p w:rsidR="005E7C2E" w:rsidRPr="000C783C" w:rsidRDefault="005E7C2E" w:rsidP="000C783C">
      <w:pPr>
        <w:pStyle w:val="a4"/>
        <w:tabs>
          <w:tab w:val="left" w:pos="1276"/>
          <w:tab w:val="left" w:pos="1560"/>
        </w:tabs>
        <w:rPr>
          <w:sz w:val="24"/>
          <w:szCs w:val="24"/>
        </w:rPr>
      </w:pPr>
      <w:r w:rsidRPr="000C783C">
        <w:rPr>
          <w:sz w:val="24"/>
          <w:szCs w:val="24"/>
        </w:rPr>
        <w:t>6.1. Расчётным периодом для оплаты оказываемых Исполнителем по настоящему Договору услуг является один календарный месяц (с первого по последнее число).</w:t>
      </w:r>
    </w:p>
    <w:p w:rsidR="005E7C2E" w:rsidRPr="000C783C" w:rsidRDefault="005E7C2E" w:rsidP="000C783C">
      <w:pPr>
        <w:pStyle w:val="a4"/>
        <w:widowControl/>
        <w:tabs>
          <w:tab w:val="left" w:pos="993"/>
        </w:tabs>
        <w:autoSpaceDE/>
        <w:autoSpaceDN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>6.2.</w:t>
      </w:r>
      <w:r w:rsidR="00A802F7" w:rsidRPr="000C783C">
        <w:rPr>
          <w:sz w:val="24"/>
          <w:szCs w:val="24"/>
          <w:lang w:eastAsia="ar-SA"/>
        </w:rPr>
        <w:t xml:space="preserve"> </w:t>
      </w:r>
      <w:r w:rsidRPr="000C783C">
        <w:rPr>
          <w:sz w:val="24"/>
          <w:szCs w:val="24"/>
          <w:lang w:eastAsia="ar-SA"/>
        </w:rPr>
        <w:t>Исполнитель в срок не позднее 1</w:t>
      </w:r>
      <w:r w:rsidR="008C4BE6" w:rsidRPr="000C783C">
        <w:rPr>
          <w:sz w:val="24"/>
          <w:szCs w:val="24"/>
          <w:lang w:eastAsia="ar-SA"/>
        </w:rPr>
        <w:t>2</w:t>
      </w:r>
      <w:r w:rsidRPr="000C783C">
        <w:rPr>
          <w:sz w:val="24"/>
          <w:szCs w:val="24"/>
          <w:lang w:eastAsia="ar-SA"/>
        </w:rPr>
        <w:t xml:space="preserve"> числа месяца, следующего за расчётным, представляет Заказчику:</w:t>
      </w:r>
    </w:p>
    <w:p w:rsidR="005E7C2E" w:rsidRPr="000C783C" w:rsidRDefault="005E7C2E" w:rsidP="0008079F">
      <w:pPr>
        <w:pStyle w:val="a4"/>
        <w:widowControl/>
        <w:tabs>
          <w:tab w:val="left" w:pos="1276"/>
          <w:tab w:val="left" w:pos="1701"/>
        </w:tabs>
        <w:autoSpaceDE/>
        <w:autoSpaceDN/>
        <w:ind w:firstLine="567"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>- акт об оказании услуг по передаче эл</w:t>
      </w:r>
      <w:r w:rsidR="004273B3" w:rsidRPr="000C783C">
        <w:rPr>
          <w:sz w:val="24"/>
          <w:szCs w:val="24"/>
          <w:lang w:eastAsia="ar-SA"/>
        </w:rPr>
        <w:t xml:space="preserve">ектроэнергии за расчётный месяц </w:t>
      </w:r>
      <w:r w:rsidRPr="000C783C">
        <w:rPr>
          <w:sz w:val="24"/>
          <w:szCs w:val="24"/>
          <w:lang w:eastAsia="ar-SA"/>
        </w:rPr>
        <w:t>(Приложение №</w:t>
      </w:r>
      <w:r w:rsidR="00A802F7" w:rsidRPr="000C783C">
        <w:rPr>
          <w:sz w:val="24"/>
          <w:szCs w:val="24"/>
          <w:lang w:eastAsia="ar-SA"/>
        </w:rPr>
        <w:t>5</w:t>
      </w:r>
      <w:r w:rsidRPr="000C783C">
        <w:rPr>
          <w:sz w:val="24"/>
          <w:szCs w:val="24"/>
          <w:lang w:eastAsia="ar-SA"/>
        </w:rPr>
        <w:t>);</w:t>
      </w:r>
    </w:p>
    <w:p w:rsidR="005E7C2E" w:rsidRPr="000C783C" w:rsidRDefault="005E7C2E" w:rsidP="0008079F">
      <w:pPr>
        <w:pStyle w:val="a4"/>
        <w:widowControl/>
        <w:tabs>
          <w:tab w:val="left" w:pos="1276"/>
          <w:tab w:val="left" w:pos="1701"/>
        </w:tabs>
        <w:autoSpaceDE/>
        <w:autoSpaceDN/>
        <w:ind w:firstLine="567"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>-  счет-фактуру за расчетный период;</w:t>
      </w:r>
    </w:p>
    <w:p w:rsidR="005E7C2E" w:rsidRPr="000C783C" w:rsidRDefault="005E7C2E" w:rsidP="0008079F">
      <w:pPr>
        <w:pStyle w:val="a4"/>
        <w:widowControl/>
        <w:tabs>
          <w:tab w:val="left" w:pos="1276"/>
          <w:tab w:val="left" w:pos="1701"/>
        </w:tabs>
        <w:autoSpaceDE/>
        <w:autoSpaceDN/>
        <w:ind w:firstLine="567"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 xml:space="preserve">- ведомость об объемах переданной по Договору </w:t>
      </w:r>
      <w:r w:rsidR="00813F9A" w:rsidRPr="000C783C">
        <w:rPr>
          <w:sz w:val="24"/>
          <w:szCs w:val="24"/>
          <w:lang w:eastAsia="ar-SA"/>
        </w:rPr>
        <w:t>(</w:t>
      </w:r>
      <w:r w:rsidR="00813F9A" w:rsidRPr="000C783C">
        <w:rPr>
          <w:sz w:val="24"/>
          <w:szCs w:val="24"/>
        </w:rPr>
        <w:t>поставленной Потребителям)</w:t>
      </w:r>
      <w:r w:rsidR="00813F9A" w:rsidRPr="000C783C">
        <w:rPr>
          <w:sz w:val="24"/>
          <w:szCs w:val="24"/>
          <w:lang w:eastAsia="ar-SA"/>
        </w:rPr>
        <w:t xml:space="preserve"> </w:t>
      </w:r>
      <w:r w:rsidRPr="000C783C">
        <w:rPr>
          <w:sz w:val="24"/>
          <w:szCs w:val="24"/>
          <w:lang w:eastAsia="ar-SA"/>
        </w:rPr>
        <w:t>электр</w:t>
      </w:r>
      <w:r w:rsidR="008C4BE6" w:rsidRPr="000C783C">
        <w:rPr>
          <w:sz w:val="24"/>
          <w:szCs w:val="24"/>
          <w:lang w:eastAsia="ar-SA"/>
        </w:rPr>
        <w:t>о</w:t>
      </w:r>
      <w:r w:rsidRPr="000C783C">
        <w:rPr>
          <w:sz w:val="24"/>
          <w:szCs w:val="24"/>
          <w:lang w:eastAsia="ar-SA"/>
        </w:rPr>
        <w:t xml:space="preserve">энергии за расчетный </w:t>
      </w:r>
      <w:r w:rsidR="008C4BE6" w:rsidRPr="000C783C">
        <w:rPr>
          <w:sz w:val="24"/>
          <w:szCs w:val="24"/>
          <w:lang w:eastAsia="ar-SA"/>
        </w:rPr>
        <w:t>месяц</w:t>
      </w:r>
      <w:r w:rsidRPr="000C783C">
        <w:rPr>
          <w:sz w:val="24"/>
          <w:szCs w:val="24"/>
          <w:lang w:eastAsia="ar-SA"/>
        </w:rPr>
        <w:t xml:space="preserve"> (</w:t>
      </w:r>
      <w:r w:rsidR="00834A84" w:rsidRPr="000C783C">
        <w:rPr>
          <w:sz w:val="24"/>
          <w:szCs w:val="24"/>
          <w:lang w:eastAsia="ar-SA"/>
        </w:rPr>
        <w:t xml:space="preserve">Приложение № </w:t>
      </w:r>
      <w:r w:rsidR="00A802F7" w:rsidRPr="000C783C">
        <w:rPr>
          <w:sz w:val="24"/>
          <w:szCs w:val="24"/>
          <w:lang w:eastAsia="ar-SA"/>
        </w:rPr>
        <w:t>6</w:t>
      </w:r>
      <w:r w:rsidRPr="000C783C">
        <w:rPr>
          <w:sz w:val="24"/>
          <w:szCs w:val="24"/>
          <w:lang w:eastAsia="ar-SA"/>
        </w:rPr>
        <w:t>);</w:t>
      </w:r>
    </w:p>
    <w:p w:rsidR="005E7C2E" w:rsidRPr="000C783C" w:rsidRDefault="005E7C2E" w:rsidP="0008079F">
      <w:pPr>
        <w:pStyle w:val="a4"/>
        <w:widowControl/>
        <w:tabs>
          <w:tab w:val="left" w:pos="1276"/>
          <w:tab w:val="left" w:pos="1701"/>
        </w:tabs>
        <w:autoSpaceDE/>
        <w:autoSpaceDN/>
        <w:ind w:firstLine="567"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>-  акт об оказании услуг по введению полного или частичного ограничения режима потребления электроэнергии и по возобновлению электроснабжения;</w:t>
      </w:r>
    </w:p>
    <w:p w:rsidR="005E7C2E" w:rsidRPr="000C783C" w:rsidRDefault="005E7C2E" w:rsidP="0008079F">
      <w:pPr>
        <w:pStyle w:val="a4"/>
        <w:widowControl/>
        <w:tabs>
          <w:tab w:val="left" w:pos="1276"/>
          <w:tab w:val="left" w:pos="1701"/>
        </w:tabs>
        <w:autoSpaceDE/>
        <w:autoSpaceDN/>
        <w:ind w:firstLine="567"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>-  счет на оплату услуг по передаче электроэнерги</w:t>
      </w:r>
      <w:r w:rsidR="00125BEE" w:rsidRPr="000C783C">
        <w:rPr>
          <w:sz w:val="24"/>
          <w:szCs w:val="24"/>
          <w:lang w:eastAsia="ar-SA"/>
        </w:rPr>
        <w:t>и Заказчику за расчетный период.</w:t>
      </w:r>
    </w:p>
    <w:p w:rsidR="007F11EE" w:rsidRDefault="005E7C2E" w:rsidP="000C783C">
      <w:pPr>
        <w:pStyle w:val="a4"/>
        <w:widowControl/>
        <w:tabs>
          <w:tab w:val="left" w:pos="1134"/>
          <w:tab w:val="left" w:pos="1276"/>
        </w:tabs>
        <w:autoSpaceDE/>
        <w:autoSpaceDN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 xml:space="preserve">6.3. </w:t>
      </w:r>
      <w:r w:rsidR="007F11EE" w:rsidRPr="007F11EE">
        <w:rPr>
          <w:sz w:val="24"/>
          <w:szCs w:val="24"/>
        </w:rPr>
        <w:t>Заказчик обязуется получить документы, указанные в п. 6.2. Договора по адресу: 236022, г. Калининград, ул. Театральная, 34. В течение 3-х рабочих дней с момента получения, указанных документов от Исполнителя, Заказчик обязан рассмотреть их и при отсутствии претензий подписать представленные акты.</w:t>
      </w:r>
    </w:p>
    <w:p w:rsidR="005E7C2E" w:rsidRPr="000C783C" w:rsidRDefault="0008079F" w:rsidP="000C783C">
      <w:pPr>
        <w:pStyle w:val="a4"/>
        <w:widowControl/>
        <w:tabs>
          <w:tab w:val="left" w:pos="993"/>
        </w:tabs>
        <w:autoSpaceDE/>
        <w:autoSpaceDN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>6</w:t>
      </w:r>
      <w:r w:rsidR="005E7C2E" w:rsidRPr="000C783C">
        <w:rPr>
          <w:sz w:val="24"/>
          <w:szCs w:val="24"/>
          <w:lang w:eastAsia="ar-SA"/>
        </w:rPr>
        <w:t>.4. При возникновении у Заказчика обоснованных претензий к объёму и (или) качеству оказанных услуг последний обязан: сделать соответствующую отметку в акте, указать отдельно в акте неоспариваемую и оспариваемую часть оказанных услуг, подписать акт в неоспариваемой части, и в течение 3-х рабочих дней направить Исполнителю претензию по объёму и (или) качеству оказанных услуг.</w:t>
      </w:r>
    </w:p>
    <w:p w:rsidR="005E7C2E" w:rsidRPr="000C783C" w:rsidRDefault="005E7C2E" w:rsidP="000C783C">
      <w:pPr>
        <w:pStyle w:val="a4"/>
        <w:widowControl/>
        <w:tabs>
          <w:tab w:val="num" w:pos="1134"/>
          <w:tab w:val="left" w:pos="1276"/>
        </w:tabs>
        <w:autoSpaceDE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>6.5. Неоспариваемая часть оказанных услуг подлежит оплате в сроки согласно условиям настоящего Договора.</w:t>
      </w:r>
    </w:p>
    <w:p w:rsidR="005E7C2E" w:rsidRPr="000C783C" w:rsidRDefault="005E7C2E" w:rsidP="000C783C">
      <w:pPr>
        <w:pStyle w:val="a4"/>
        <w:rPr>
          <w:sz w:val="24"/>
          <w:szCs w:val="24"/>
        </w:rPr>
      </w:pPr>
      <w:r w:rsidRPr="000C783C">
        <w:rPr>
          <w:sz w:val="24"/>
          <w:szCs w:val="24"/>
        </w:rPr>
        <w:t>6.6. В качестве претензий к объему и (или) качеству оказанных услуг по передаче электроэнергии могут рассматриваться:</w:t>
      </w:r>
    </w:p>
    <w:p w:rsidR="005E7C2E" w:rsidRPr="000C783C" w:rsidRDefault="005E7C2E" w:rsidP="0008079F">
      <w:pPr>
        <w:pStyle w:val="a4"/>
        <w:ind w:firstLine="567"/>
        <w:rPr>
          <w:sz w:val="24"/>
          <w:szCs w:val="24"/>
        </w:rPr>
      </w:pPr>
      <w:r w:rsidRPr="000C783C">
        <w:rPr>
          <w:sz w:val="24"/>
          <w:szCs w:val="24"/>
        </w:rPr>
        <w:t>а) несоответствие показаний приборов учета Потребителей, предоставленных Исполнителем, показаниям, которые получены Заказчиком в ходе проведенного им контрольного снятия показаний;</w:t>
      </w:r>
    </w:p>
    <w:p w:rsidR="00FF1E00" w:rsidRPr="000C783C" w:rsidRDefault="00FF1E00" w:rsidP="00FF1E00">
      <w:pPr>
        <w:pStyle w:val="a4"/>
        <w:ind w:firstLine="567"/>
        <w:rPr>
          <w:sz w:val="24"/>
          <w:szCs w:val="24"/>
        </w:rPr>
      </w:pPr>
      <w:r w:rsidRPr="000C783C">
        <w:rPr>
          <w:sz w:val="24"/>
          <w:szCs w:val="24"/>
        </w:rPr>
        <w:t>б) несоответствие перечня приборов, согласованного сторонами в Приложении №1 к Договору;</w:t>
      </w:r>
    </w:p>
    <w:p w:rsidR="005E7C2E" w:rsidRPr="000C783C" w:rsidRDefault="005E7C2E" w:rsidP="0008079F">
      <w:pPr>
        <w:pStyle w:val="a4"/>
        <w:ind w:firstLine="567"/>
        <w:rPr>
          <w:sz w:val="24"/>
          <w:szCs w:val="24"/>
        </w:rPr>
      </w:pPr>
      <w:r w:rsidRPr="000C783C">
        <w:rPr>
          <w:sz w:val="24"/>
          <w:szCs w:val="24"/>
        </w:rPr>
        <w:t>в) определение одной из Сторон объемов переданной электроэнергии способом, не согласованным Сторонами или способом, не соответствующим действующему законодательству;</w:t>
      </w:r>
    </w:p>
    <w:p w:rsidR="005E7C2E" w:rsidRPr="000C783C" w:rsidRDefault="005E7C2E" w:rsidP="0008079F">
      <w:pPr>
        <w:pStyle w:val="a4"/>
        <w:widowControl/>
        <w:tabs>
          <w:tab w:val="num" w:pos="720"/>
        </w:tabs>
        <w:autoSpaceDE/>
        <w:autoSpaceDN/>
        <w:ind w:firstLine="567"/>
        <w:rPr>
          <w:sz w:val="24"/>
          <w:szCs w:val="24"/>
        </w:rPr>
      </w:pPr>
      <w:r w:rsidRPr="000C783C">
        <w:rPr>
          <w:sz w:val="24"/>
          <w:szCs w:val="24"/>
        </w:rPr>
        <w:t xml:space="preserve">г) расчет по акту </w:t>
      </w:r>
      <w:proofErr w:type="spellStart"/>
      <w:r w:rsidRPr="000C783C">
        <w:rPr>
          <w:sz w:val="24"/>
          <w:szCs w:val="24"/>
        </w:rPr>
        <w:t>безучетного</w:t>
      </w:r>
      <w:proofErr w:type="spellEnd"/>
      <w:r w:rsidRPr="000C783C">
        <w:rPr>
          <w:sz w:val="24"/>
          <w:szCs w:val="24"/>
        </w:rPr>
        <w:t xml:space="preserve"> потребления электрической энергии не соответствующего действующему законодательству.</w:t>
      </w:r>
    </w:p>
    <w:p w:rsidR="005E7C2E" w:rsidRPr="000C783C" w:rsidRDefault="005E7C2E" w:rsidP="000C783C">
      <w:pPr>
        <w:pStyle w:val="a4"/>
        <w:widowControl/>
        <w:tabs>
          <w:tab w:val="num" w:pos="720"/>
        </w:tabs>
        <w:autoSpaceDE/>
        <w:autoSpaceDN/>
        <w:rPr>
          <w:sz w:val="24"/>
          <w:szCs w:val="24"/>
        </w:rPr>
      </w:pPr>
      <w:r w:rsidRPr="000C783C">
        <w:rPr>
          <w:sz w:val="24"/>
          <w:szCs w:val="24"/>
        </w:rPr>
        <w:t>6.7.</w:t>
      </w:r>
      <w:r w:rsidRPr="000C783C">
        <w:rPr>
          <w:sz w:val="24"/>
          <w:szCs w:val="24"/>
          <w:lang w:eastAsia="ar-SA"/>
        </w:rPr>
        <w:t xml:space="preserve"> Непредставление Заказчиком в сроки, указанные в п.п. </w:t>
      </w:r>
      <w:proofErr w:type="gramStart"/>
      <w:r w:rsidRPr="000C783C">
        <w:rPr>
          <w:sz w:val="24"/>
          <w:szCs w:val="24"/>
          <w:lang w:eastAsia="ar-SA"/>
        </w:rPr>
        <w:t>6.3.,</w:t>
      </w:r>
      <w:proofErr w:type="gramEnd"/>
      <w:r w:rsidRPr="000C783C">
        <w:rPr>
          <w:sz w:val="24"/>
          <w:szCs w:val="24"/>
          <w:lang w:eastAsia="ar-SA"/>
        </w:rPr>
        <w:t xml:space="preserve"> 6.4. настоящего договора претензий/ подписанных документов свидетельствует о согласии Заказчика со всеми положениями, содержащимися в документах (в том числе актах), представленных Исполнителем. </w:t>
      </w:r>
    </w:p>
    <w:p w:rsidR="005E7C2E" w:rsidRPr="000C783C" w:rsidRDefault="005E7C2E" w:rsidP="000C783C">
      <w:pPr>
        <w:pStyle w:val="a4"/>
        <w:widowControl/>
        <w:tabs>
          <w:tab w:val="left" w:pos="1276"/>
        </w:tabs>
        <w:autoSpaceDE/>
        <w:autoSpaceDN/>
        <w:rPr>
          <w:rFonts w:eastAsia="Calibri"/>
          <w:sz w:val="24"/>
          <w:szCs w:val="24"/>
          <w:lang w:eastAsia="en-US"/>
        </w:rPr>
      </w:pPr>
      <w:r w:rsidRPr="000C783C">
        <w:rPr>
          <w:rFonts w:eastAsia="Calibri"/>
          <w:sz w:val="24"/>
          <w:szCs w:val="24"/>
          <w:lang w:eastAsia="en-US"/>
        </w:rPr>
        <w:t>6.8. Стоимость услуг Исполнителя по передаче электрической энергии определяется:</w:t>
      </w:r>
    </w:p>
    <w:p w:rsidR="005E7C2E" w:rsidRPr="000C783C" w:rsidRDefault="005E7C2E" w:rsidP="0008079F">
      <w:pPr>
        <w:pStyle w:val="a4"/>
        <w:widowControl/>
        <w:tabs>
          <w:tab w:val="left" w:pos="1276"/>
        </w:tabs>
        <w:autoSpaceDE/>
        <w:autoSpaceDN/>
        <w:spacing w:after="120"/>
        <w:ind w:firstLine="567"/>
        <w:rPr>
          <w:rFonts w:eastAsia="Calibri"/>
          <w:sz w:val="24"/>
          <w:szCs w:val="24"/>
          <w:lang w:eastAsia="en-US"/>
        </w:rPr>
      </w:pPr>
      <w:r w:rsidRPr="000C783C">
        <w:rPr>
          <w:rFonts w:eastAsia="Calibri"/>
          <w:sz w:val="24"/>
          <w:szCs w:val="24"/>
          <w:lang w:eastAsia="en-US"/>
        </w:rPr>
        <w:t xml:space="preserve">а) в случае выбора </w:t>
      </w:r>
      <w:r w:rsidRPr="000C783C">
        <w:rPr>
          <w:sz w:val="24"/>
          <w:szCs w:val="24"/>
        </w:rPr>
        <w:t>в установленном законодательством порядке РФ</w:t>
      </w:r>
      <w:r w:rsidR="0086481F" w:rsidRPr="000C783C">
        <w:rPr>
          <w:sz w:val="24"/>
          <w:szCs w:val="24"/>
        </w:rPr>
        <w:t xml:space="preserve"> </w:t>
      </w:r>
      <w:r w:rsidRPr="000C783C">
        <w:rPr>
          <w:rFonts w:eastAsia="Calibri"/>
          <w:sz w:val="24"/>
          <w:szCs w:val="24"/>
          <w:lang w:eastAsia="en-US"/>
        </w:rPr>
        <w:t xml:space="preserve">Потребителем Заказчика </w:t>
      </w:r>
      <w:proofErr w:type="spellStart"/>
      <w:r w:rsidRPr="000C783C">
        <w:rPr>
          <w:sz w:val="24"/>
          <w:szCs w:val="24"/>
        </w:rPr>
        <w:t>одноставочного</w:t>
      </w:r>
      <w:proofErr w:type="spellEnd"/>
      <w:r w:rsidRPr="000C783C">
        <w:rPr>
          <w:sz w:val="24"/>
          <w:szCs w:val="24"/>
        </w:rPr>
        <w:t xml:space="preserve"> тарифа для расчетов с Заказчиком за потребленную электроэнергию</w:t>
      </w:r>
      <w:r w:rsidRPr="000C783C">
        <w:rPr>
          <w:rFonts w:eastAsia="Calibri"/>
          <w:sz w:val="24"/>
          <w:szCs w:val="24"/>
          <w:lang w:eastAsia="en-US"/>
        </w:rPr>
        <w:t xml:space="preserve">:  путем произведения фактического объема электроэнергии, переданной Потребителю Заказчика, для каждого уровня напряжения и соответствующего данному уровню напряжения </w:t>
      </w:r>
      <w:proofErr w:type="spellStart"/>
      <w:r w:rsidRPr="000C783C">
        <w:rPr>
          <w:rFonts w:eastAsia="Calibri"/>
          <w:sz w:val="24"/>
          <w:szCs w:val="24"/>
          <w:lang w:eastAsia="en-US"/>
        </w:rPr>
        <w:t>одноставочного</w:t>
      </w:r>
      <w:proofErr w:type="spellEnd"/>
      <w:r w:rsidRPr="000C783C">
        <w:rPr>
          <w:rFonts w:eastAsia="Calibri"/>
          <w:sz w:val="24"/>
          <w:szCs w:val="24"/>
          <w:lang w:eastAsia="en-US"/>
        </w:rPr>
        <w:t xml:space="preserve"> единого (котлового) тарифа на услуги по передаче электроэнергии, установленного органом исполнительной вла</w:t>
      </w:r>
      <w:r w:rsidRPr="000C783C">
        <w:rPr>
          <w:rFonts w:eastAsia="Calibri"/>
          <w:sz w:val="24"/>
          <w:szCs w:val="24"/>
          <w:lang w:eastAsia="en-US"/>
        </w:rPr>
        <w:softHyphen/>
        <w:t>сти в области государственного регулирования тарифов:</w:t>
      </w:r>
    </w:p>
    <w:p w:rsidR="005E7C2E" w:rsidRDefault="005E7C2E" w:rsidP="004273B3">
      <w:pPr>
        <w:pStyle w:val="a4"/>
        <w:widowControl/>
        <w:autoSpaceDE/>
        <w:spacing w:after="120" w:line="300" w:lineRule="exact"/>
        <w:ind w:firstLine="708"/>
        <w:jc w:val="center"/>
        <w:rPr>
          <w:sz w:val="24"/>
          <w:szCs w:val="24"/>
        </w:rPr>
      </w:pPr>
      <w:r w:rsidRPr="000C783C">
        <w:rPr>
          <w:position w:val="-30"/>
          <w:sz w:val="24"/>
          <w:szCs w:val="24"/>
        </w:rPr>
        <w:object w:dxaOrig="157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6pt" o:ole="">
            <v:imagedata r:id="rId7" o:title=""/>
          </v:shape>
          <o:OLEObject Type="Embed" ProgID="Equation.3" ShapeID="_x0000_i1025" DrawAspect="Content" ObjectID="_1548850229" r:id="rId8"/>
        </w:object>
      </w:r>
    </w:p>
    <w:p w:rsidR="000C783C" w:rsidRPr="000C783C" w:rsidRDefault="000C783C" w:rsidP="004273B3">
      <w:pPr>
        <w:pStyle w:val="a4"/>
        <w:widowControl/>
        <w:autoSpaceDE/>
        <w:spacing w:after="120" w:line="300" w:lineRule="exact"/>
        <w:ind w:firstLine="708"/>
        <w:jc w:val="center"/>
        <w:rPr>
          <w:sz w:val="24"/>
          <w:szCs w:val="24"/>
        </w:rPr>
      </w:pPr>
    </w:p>
    <w:p w:rsidR="005E7C2E" w:rsidRPr="000C783C" w:rsidRDefault="005E7C2E" w:rsidP="004273B3">
      <w:pPr>
        <w:spacing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где:</w:t>
      </w:r>
    </w:p>
    <w:p w:rsidR="005E7C2E" w:rsidRPr="000C783C" w:rsidRDefault="005E7C2E" w:rsidP="004273B3">
      <w:pPr>
        <w:numPr>
          <w:ilvl w:val="0"/>
          <w:numId w:val="3"/>
        </w:numPr>
        <w:autoSpaceDE w:val="0"/>
        <w:autoSpaceDN w:val="0"/>
        <w:adjustRightInd w:val="0"/>
        <w:spacing w:after="120" w:line="30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position w:val="-14"/>
          <w:sz w:val="24"/>
          <w:szCs w:val="24"/>
        </w:rPr>
        <w:object w:dxaOrig="260" w:dyaOrig="400">
          <v:shape id="_x0000_i1026" type="#_x0000_t75" style="width:13.5pt;height:21pt" o:ole="">
            <v:imagedata r:id="rId9" o:title=""/>
          </v:shape>
          <o:OLEObject Type="Embed" ProgID="Equation.3" ShapeID="_x0000_i1026" DrawAspect="Content" ObjectID="_1548850230" r:id="rId10"/>
        </w:object>
      </w:r>
      <w:r w:rsidRPr="000C783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одноставочный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единый (котловой) тариф на оплату услуг по </w:t>
      </w:r>
      <w:proofErr w:type="gramStart"/>
      <w:r w:rsidRPr="000C783C">
        <w:rPr>
          <w:rFonts w:ascii="Times New Roman" w:hAnsi="Times New Roman" w:cs="Times New Roman"/>
          <w:sz w:val="24"/>
          <w:szCs w:val="24"/>
        </w:rPr>
        <w:t>передаче  электрической</w:t>
      </w:r>
      <w:proofErr w:type="gramEnd"/>
      <w:r w:rsidRPr="000C783C">
        <w:rPr>
          <w:rFonts w:ascii="Times New Roman" w:hAnsi="Times New Roman" w:cs="Times New Roman"/>
          <w:sz w:val="24"/>
          <w:szCs w:val="24"/>
        </w:rPr>
        <w:t xml:space="preserve"> энергии в сетях </w:t>
      </w:r>
      <w:r w:rsidRPr="000C783C">
        <w:rPr>
          <w:rFonts w:ascii="Times New Roman" w:hAnsi="Times New Roman" w:cs="Times New Roman"/>
          <w:position w:val="-10"/>
          <w:sz w:val="24"/>
          <w:szCs w:val="24"/>
        </w:rPr>
        <w:object w:dxaOrig="200" w:dyaOrig="300">
          <v:shape id="_x0000_i1027" type="#_x0000_t75" style="width:9.75pt;height:15pt" o:ole="">
            <v:imagedata r:id="rId11" o:title=""/>
          </v:shape>
          <o:OLEObject Type="Embed" ProgID="Equation.3" ShapeID="_x0000_i1027" DrawAspect="Content" ObjectID="_1548850231" r:id="rId12"/>
        </w:object>
      </w:r>
      <w:r w:rsidRPr="000C783C">
        <w:rPr>
          <w:rFonts w:ascii="Times New Roman" w:hAnsi="Times New Roman" w:cs="Times New Roman"/>
          <w:sz w:val="24"/>
          <w:szCs w:val="24"/>
        </w:rPr>
        <w:t xml:space="preserve">-го уровня напряжения, установленный органом исполнительной власти в области государственного регулирования тарифов; </w:t>
      </w:r>
    </w:p>
    <w:p w:rsidR="005E7C2E" w:rsidRPr="000C783C" w:rsidRDefault="005E7C2E" w:rsidP="004273B3">
      <w:pPr>
        <w:numPr>
          <w:ilvl w:val="0"/>
          <w:numId w:val="3"/>
        </w:numPr>
        <w:autoSpaceDE w:val="0"/>
        <w:autoSpaceDN w:val="0"/>
        <w:adjustRightInd w:val="0"/>
        <w:spacing w:after="120" w:line="30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position w:val="-14"/>
          <w:sz w:val="24"/>
          <w:szCs w:val="24"/>
        </w:rPr>
        <w:object w:dxaOrig="320" w:dyaOrig="400">
          <v:shape id="_x0000_i1028" type="#_x0000_t75" style="width:17.25pt;height:21pt" o:ole="">
            <v:imagedata r:id="rId13" o:title=""/>
          </v:shape>
          <o:OLEObject Type="Embed" ProgID="Equation.3" ShapeID="_x0000_i1028" DrawAspect="Content" ObjectID="_1548850232" r:id="rId14"/>
        </w:object>
      </w:r>
      <w:r w:rsidRPr="000C783C">
        <w:rPr>
          <w:rFonts w:ascii="Times New Roman" w:hAnsi="Times New Roman" w:cs="Times New Roman"/>
          <w:sz w:val="24"/>
          <w:szCs w:val="24"/>
        </w:rPr>
        <w:t xml:space="preserve"> - объем электрической энергии, фактически переданной в данном расчетном периоде на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устройства Потребителям Заказчика, подключенные на </w:t>
      </w:r>
      <w:r w:rsidRPr="000C783C">
        <w:rPr>
          <w:rFonts w:ascii="Times New Roman" w:hAnsi="Times New Roman" w:cs="Times New Roman"/>
          <w:position w:val="-10"/>
          <w:sz w:val="24"/>
          <w:szCs w:val="24"/>
        </w:rPr>
        <w:object w:dxaOrig="200" w:dyaOrig="300">
          <v:shape id="_x0000_i1029" type="#_x0000_t75" style="width:9.75pt;height:15pt" o:ole="">
            <v:imagedata r:id="rId11" o:title=""/>
          </v:shape>
          <o:OLEObject Type="Embed" ProgID="Equation.3" ShapeID="_x0000_i1029" DrawAspect="Content" ObjectID="_1548850233" r:id="rId15"/>
        </w:object>
      </w:r>
      <w:r w:rsidRPr="000C783C">
        <w:rPr>
          <w:rFonts w:ascii="Times New Roman" w:hAnsi="Times New Roman" w:cs="Times New Roman"/>
          <w:sz w:val="24"/>
          <w:szCs w:val="24"/>
        </w:rPr>
        <w:t>-ом уровне напряжения;</w:t>
      </w:r>
    </w:p>
    <w:p w:rsidR="005E7C2E" w:rsidRPr="000C783C" w:rsidRDefault="005E7C2E" w:rsidP="004273B3">
      <w:pPr>
        <w:numPr>
          <w:ilvl w:val="0"/>
          <w:numId w:val="3"/>
        </w:numPr>
        <w:tabs>
          <w:tab w:val="num" w:pos="284"/>
          <w:tab w:val="left" w:pos="360"/>
          <w:tab w:val="left" w:pos="426"/>
          <w:tab w:val="num" w:pos="1134"/>
        </w:tabs>
        <w:autoSpaceDN w:val="0"/>
        <w:adjustRightInd w:val="0"/>
        <w:spacing w:after="120" w:line="300" w:lineRule="exact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C783C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30" type="#_x0000_t75" style="width:11.25pt;height:13.5pt" o:ole="">
            <v:imagedata r:id="rId16" o:title=""/>
          </v:shape>
          <o:OLEObject Type="Embed" ProgID="Equation.3" ShapeID="_x0000_i1030" DrawAspect="Content" ObjectID="_1548850234" r:id="rId17"/>
        </w:object>
      </w:r>
      <w:r w:rsidRPr="000C783C">
        <w:rPr>
          <w:rFonts w:ascii="Times New Roman" w:hAnsi="Times New Roman" w:cs="Times New Roman"/>
          <w:sz w:val="24"/>
          <w:szCs w:val="24"/>
        </w:rPr>
        <w:t xml:space="preserve"> - количество уровней напряжения.</w:t>
      </w:r>
    </w:p>
    <w:p w:rsidR="005E7C2E" w:rsidRPr="000C783C" w:rsidRDefault="005E7C2E" w:rsidP="008359E2">
      <w:pPr>
        <w:pStyle w:val="a4"/>
        <w:widowControl/>
        <w:tabs>
          <w:tab w:val="left" w:pos="1134"/>
        </w:tabs>
        <w:autoSpaceDE/>
        <w:autoSpaceDN/>
        <w:ind w:firstLine="567"/>
        <w:rPr>
          <w:rFonts w:eastAsia="Calibri"/>
          <w:sz w:val="24"/>
          <w:szCs w:val="24"/>
          <w:lang w:eastAsia="en-US"/>
        </w:rPr>
      </w:pPr>
      <w:r w:rsidRPr="000C783C">
        <w:rPr>
          <w:rFonts w:eastAsia="Calibri"/>
          <w:sz w:val="24"/>
          <w:szCs w:val="24"/>
          <w:lang w:eastAsia="en-US"/>
        </w:rPr>
        <w:t xml:space="preserve">б) в случае выбора </w:t>
      </w:r>
      <w:r w:rsidRPr="000C783C">
        <w:rPr>
          <w:sz w:val="24"/>
          <w:szCs w:val="24"/>
        </w:rPr>
        <w:t>в установленном законодательством порядке РФ</w:t>
      </w:r>
      <w:r w:rsidR="00A23503" w:rsidRPr="000C783C">
        <w:rPr>
          <w:rFonts w:eastAsia="Calibri"/>
          <w:sz w:val="24"/>
          <w:szCs w:val="24"/>
          <w:lang w:eastAsia="en-US"/>
        </w:rPr>
        <w:t xml:space="preserve"> Потребителем</w:t>
      </w:r>
      <w:r w:rsidR="005E1BE1" w:rsidRPr="000C783C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5E1BE1" w:rsidRPr="000C783C">
        <w:rPr>
          <w:rFonts w:eastAsia="Calibri"/>
          <w:sz w:val="24"/>
          <w:szCs w:val="24"/>
          <w:lang w:eastAsia="en-US"/>
        </w:rPr>
        <w:t>Заказчика</w:t>
      </w:r>
      <w:r w:rsidRPr="000C783C">
        <w:rPr>
          <w:rFonts w:eastAsia="Calibri"/>
          <w:sz w:val="24"/>
          <w:szCs w:val="24"/>
          <w:lang w:eastAsia="en-US"/>
        </w:rPr>
        <w:t xml:space="preserve">  </w:t>
      </w:r>
      <w:proofErr w:type="spellStart"/>
      <w:r w:rsidRPr="000C783C">
        <w:rPr>
          <w:sz w:val="24"/>
          <w:szCs w:val="24"/>
        </w:rPr>
        <w:t>трехставочного</w:t>
      </w:r>
      <w:proofErr w:type="spellEnd"/>
      <w:proofErr w:type="gramEnd"/>
      <w:r w:rsidRPr="000C783C">
        <w:rPr>
          <w:sz w:val="24"/>
          <w:szCs w:val="24"/>
        </w:rPr>
        <w:t xml:space="preserve"> тарифа для расчетов с Заказчиком</w:t>
      </w:r>
      <w:r w:rsidR="00A23503" w:rsidRPr="000C783C">
        <w:rPr>
          <w:sz w:val="24"/>
          <w:szCs w:val="24"/>
        </w:rPr>
        <w:t xml:space="preserve"> за потребленную электроэнергию</w:t>
      </w:r>
      <w:r w:rsidR="00D97CE4" w:rsidRPr="000C783C">
        <w:rPr>
          <w:sz w:val="24"/>
          <w:szCs w:val="24"/>
        </w:rPr>
        <w:t>, а также для Потребителей с максимальной присоединенной мощностью не менее 670 кВт</w:t>
      </w:r>
      <w:r w:rsidR="005E1BE1" w:rsidRPr="000C783C">
        <w:rPr>
          <w:sz w:val="24"/>
          <w:szCs w:val="24"/>
        </w:rPr>
        <w:t xml:space="preserve"> – </w:t>
      </w:r>
      <w:r w:rsidRPr="000C783C">
        <w:rPr>
          <w:rFonts w:eastAsia="Calibri"/>
          <w:sz w:val="24"/>
          <w:szCs w:val="24"/>
          <w:lang w:eastAsia="en-US"/>
        </w:rPr>
        <w:t xml:space="preserve">путем суммирования следующих составляющих: </w:t>
      </w:r>
    </w:p>
    <w:p w:rsidR="005E7C2E" w:rsidRPr="000C783C" w:rsidRDefault="005E7C2E" w:rsidP="008359E2">
      <w:pPr>
        <w:pStyle w:val="a4"/>
        <w:widowControl/>
        <w:tabs>
          <w:tab w:val="left" w:pos="1276"/>
        </w:tabs>
        <w:autoSpaceDE/>
        <w:autoSpaceDN/>
        <w:ind w:firstLine="567"/>
        <w:rPr>
          <w:rFonts w:eastAsia="Calibri"/>
          <w:sz w:val="24"/>
          <w:szCs w:val="24"/>
          <w:lang w:eastAsia="en-US"/>
        </w:rPr>
      </w:pPr>
      <w:r w:rsidRPr="000C783C">
        <w:rPr>
          <w:rFonts w:eastAsia="Calibri"/>
          <w:sz w:val="24"/>
          <w:szCs w:val="24"/>
          <w:lang w:eastAsia="en-US"/>
        </w:rPr>
        <w:t xml:space="preserve">- произведения фактического объема потребления Потребителем Заказчиком электрической мощности для каждого уровня напряжения и соответствующей данному уровню напряжения ставки на содержание электрических сетей </w:t>
      </w:r>
      <w:proofErr w:type="spellStart"/>
      <w:r w:rsidRPr="000C783C">
        <w:rPr>
          <w:rFonts w:eastAsia="Calibri"/>
          <w:sz w:val="24"/>
          <w:szCs w:val="24"/>
          <w:lang w:eastAsia="en-US"/>
        </w:rPr>
        <w:t>двухставочного</w:t>
      </w:r>
      <w:proofErr w:type="spellEnd"/>
      <w:r w:rsidRPr="000C783C">
        <w:rPr>
          <w:rFonts w:eastAsia="Calibri"/>
          <w:sz w:val="24"/>
          <w:szCs w:val="24"/>
          <w:lang w:eastAsia="en-US"/>
        </w:rPr>
        <w:t xml:space="preserve"> единого (котлового) тарифа на услуги по передаче электроэнергии, установленного органом исполнительной вла</w:t>
      </w:r>
      <w:r w:rsidRPr="000C783C">
        <w:rPr>
          <w:rFonts w:eastAsia="Calibri"/>
          <w:sz w:val="24"/>
          <w:szCs w:val="24"/>
          <w:lang w:eastAsia="en-US"/>
        </w:rPr>
        <w:softHyphen/>
        <w:t>сти в области государственного регулирования тарифов,</w:t>
      </w:r>
    </w:p>
    <w:p w:rsidR="005E7C2E" w:rsidRPr="000C783C" w:rsidRDefault="005E7C2E" w:rsidP="00E1505F">
      <w:pPr>
        <w:pStyle w:val="a4"/>
        <w:widowControl/>
        <w:tabs>
          <w:tab w:val="left" w:pos="1276"/>
        </w:tabs>
        <w:autoSpaceDE/>
        <w:autoSpaceDN/>
        <w:spacing w:after="120"/>
        <w:ind w:firstLine="567"/>
        <w:rPr>
          <w:rFonts w:eastAsia="Calibri"/>
          <w:sz w:val="24"/>
          <w:szCs w:val="24"/>
          <w:lang w:eastAsia="en-US"/>
        </w:rPr>
      </w:pPr>
      <w:r w:rsidRPr="000C783C">
        <w:rPr>
          <w:rFonts w:eastAsia="Calibri"/>
          <w:sz w:val="24"/>
          <w:szCs w:val="24"/>
          <w:lang w:eastAsia="en-US"/>
        </w:rPr>
        <w:t xml:space="preserve">- произведения фактического объема электроэнергии, переданной Потребителю Заказчику, для каждого уровня напряжения и соответствующей данному уровню напряжения ставки на оплату технологического расхода (потерь) в электрических сетях </w:t>
      </w:r>
      <w:proofErr w:type="spellStart"/>
      <w:r w:rsidRPr="000C783C">
        <w:rPr>
          <w:rFonts w:eastAsia="Calibri"/>
          <w:sz w:val="24"/>
          <w:szCs w:val="24"/>
          <w:lang w:eastAsia="en-US"/>
        </w:rPr>
        <w:t>двухставочного</w:t>
      </w:r>
      <w:proofErr w:type="spellEnd"/>
      <w:r w:rsidRPr="000C783C">
        <w:rPr>
          <w:rFonts w:eastAsia="Calibri"/>
          <w:sz w:val="24"/>
          <w:szCs w:val="24"/>
          <w:lang w:eastAsia="en-US"/>
        </w:rPr>
        <w:t xml:space="preserve"> единого (котлового) тарифа на услуги по передаче электроэнергии, установленного органом исполнительной вла</w:t>
      </w:r>
      <w:r w:rsidRPr="000C783C">
        <w:rPr>
          <w:rFonts w:eastAsia="Calibri"/>
          <w:sz w:val="24"/>
          <w:szCs w:val="24"/>
          <w:lang w:eastAsia="en-US"/>
        </w:rPr>
        <w:softHyphen/>
        <w:t>сти в области государственного регулирования тарифов,</w:t>
      </w:r>
    </w:p>
    <w:p w:rsidR="005E7C2E" w:rsidRPr="000C783C" w:rsidRDefault="005E7C2E" w:rsidP="004273B3">
      <w:pPr>
        <w:tabs>
          <w:tab w:val="left" w:pos="360"/>
          <w:tab w:val="left" w:pos="426"/>
          <w:tab w:val="num" w:pos="1134"/>
        </w:tabs>
        <w:autoSpaceDN w:val="0"/>
        <w:adjustRightInd w:val="0"/>
        <w:spacing w:after="120" w:line="300" w:lineRule="exact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0C783C">
        <w:rPr>
          <w:rFonts w:ascii="Times New Roman" w:hAnsi="Times New Roman" w:cs="Times New Roman"/>
          <w:position w:val="-30"/>
          <w:sz w:val="24"/>
          <w:szCs w:val="24"/>
        </w:rPr>
        <w:object w:dxaOrig="3080" w:dyaOrig="700">
          <v:shape id="_x0000_i1031" type="#_x0000_t75" style="width:153.75pt;height:36pt" o:ole="">
            <v:imagedata r:id="rId18" o:title=""/>
          </v:shape>
          <o:OLEObject Type="Embed" ProgID="Equation.3" ShapeID="_x0000_i1031" DrawAspect="Content" ObjectID="_1548850235" r:id="rId19"/>
        </w:object>
      </w:r>
    </w:p>
    <w:p w:rsidR="005E7C2E" w:rsidRPr="000C783C" w:rsidRDefault="005E7C2E" w:rsidP="004273B3">
      <w:pPr>
        <w:numPr>
          <w:ilvl w:val="0"/>
          <w:numId w:val="3"/>
        </w:numPr>
        <w:spacing w:after="120" w:line="30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1032" type="#_x0000_t75" style="width:24.75pt;height:21pt" o:ole="">
            <v:imagedata r:id="rId20" o:title=""/>
          </v:shape>
          <o:OLEObject Type="Embed" ProgID="Equation.3" ShapeID="_x0000_i1032" DrawAspect="Content" ObjectID="_1548850236" r:id="rId21"/>
        </w:object>
      </w:r>
      <w:r w:rsidRPr="000C783C">
        <w:rPr>
          <w:rFonts w:ascii="Times New Roman" w:hAnsi="Times New Roman" w:cs="Times New Roman"/>
          <w:sz w:val="24"/>
          <w:szCs w:val="24"/>
        </w:rPr>
        <w:t xml:space="preserve"> - ставка на содержание электрических сетей </w:t>
      </w:r>
      <w:r w:rsidRPr="000C783C">
        <w:rPr>
          <w:rFonts w:ascii="Times New Roman" w:hAnsi="Times New Roman" w:cs="Times New Roman"/>
          <w:position w:val="-10"/>
          <w:sz w:val="24"/>
          <w:szCs w:val="24"/>
        </w:rPr>
        <w:object w:dxaOrig="200" w:dyaOrig="300">
          <v:shape id="_x0000_i1033" type="#_x0000_t75" style="width:9.75pt;height:15pt" o:ole="">
            <v:imagedata r:id="rId22" o:title=""/>
          </v:shape>
          <o:OLEObject Type="Embed" ProgID="Equation.3" ShapeID="_x0000_i1033" DrawAspect="Content" ObjectID="_1548850237" r:id="rId23"/>
        </w:object>
      </w:r>
      <w:r w:rsidRPr="000C783C">
        <w:rPr>
          <w:rFonts w:ascii="Times New Roman" w:hAnsi="Times New Roman" w:cs="Times New Roman"/>
          <w:sz w:val="24"/>
          <w:szCs w:val="24"/>
        </w:rPr>
        <w:t xml:space="preserve">-го уровня напряжения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двухставочного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единого (котлового) тарифа на услуги по передаче электрической энергии, установленная органом исполнительной власти в области государственного регулирования тарифов;</w:t>
      </w:r>
    </w:p>
    <w:p w:rsidR="005E7C2E" w:rsidRPr="000C783C" w:rsidRDefault="005E7C2E" w:rsidP="004273B3">
      <w:pPr>
        <w:pStyle w:val="a3"/>
        <w:numPr>
          <w:ilvl w:val="0"/>
          <w:numId w:val="3"/>
        </w:numPr>
        <w:tabs>
          <w:tab w:val="clear" w:pos="360"/>
          <w:tab w:val="num" w:pos="0"/>
        </w:tabs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783C">
        <w:rPr>
          <w:position w:val="-14"/>
          <w:sz w:val="24"/>
          <w:szCs w:val="24"/>
        </w:rPr>
        <w:object w:dxaOrig="499" w:dyaOrig="400">
          <v:shape id="_x0000_i1034" type="#_x0000_t75" style="width:24.75pt;height:21pt" o:ole="">
            <v:imagedata r:id="rId24" o:title=""/>
          </v:shape>
          <o:OLEObject Type="Embed" ProgID="Equation.3" ShapeID="_x0000_i1034" DrawAspect="Content" ObjectID="_1548850238" r:id="rId25"/>
        </w:object>
      </w:r>
      <w:r w:rsidRPr="000C783C">
        <w:rPr>
          <w:rFonts w:ascii="Times New Roman" w:hAnsi="Times New Roman" w:cs="Times New Roman"/>
          <w:sz w:val="24"/>
          <w:szCs w:val="24"/>
        </w:rPr>
        <w:t xml:space="preserve"> - величина фактической потребляемой мощности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устройств Потребителей Заказчика, подключенных на </w:t>
      </w:r>
      <w:r w:rsidRPr="000C783C">
        <w:rPr>
          <w:position w:val="-10"/>
          <w:sz w:val="24"/>
          <w:szCs w:val="24"/>
        </w:rPr>
        <w:object w:dxaOrig="200" w:dyaOrig="300">
          <v:shape id="_x0000_i1035" type="#_x0000_t75" style="width:9.75pt;height:15pt" o:ole="">
            <v:imagedata r:id="rId22" o:title=""/>
          </v:shape>
          <o:OLEObject Type="Embed" ProgID="Equation.3" ShapeID="_x0000_i1035" DrawAspect="Content" ObjectID="_1548850239" r:id="rId26"/>
        </w:object>
      </w:r>
      <w:r w:rsidRPr="000C783C">
        <w:rPr>
          <w:rFonts w:ascii="Times New Roman" w:hAnsi="Times New Roman" w:cs="Times New Roman"/>
          <w:sz w:val="24"/>
          <w:szCs w:val="24"/>
        </w:rPr>
        <w:t xml:space="preserve">-ом уровне напряжения. Величина фактической потребляемой мощности определяется как среднее арифметическое значение почасовых объемов потребления электрической энергии Потребителями Заказчика в часы, определенные коммерческим оператором в соответствии с </w:t>
      </w:r>
      <w:hyperlink r:id="rId27" w:history="1">
        <w:r w:rsidRPr="000C783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0C783C">
        <w:rPr>
          <w:rFonts w:ascii="Times New Roman" w:hAnsi="Times New Roman" w:cs="Times New Roman"/>
          <w:sz w:val="24"/>
          <w:szCs w:val="24"/>
        </w:rPr>
        <w:t xml:space="preserve"> оптового рынка из установленных системным оператором плановых часов пиковой нагрузки в рабочие дни расчетного периода для определения объема фактического пикового потребления гарантирующего поставщика, обслуживающего Заказчика, и опубликованные коммерческим оператором в соответствии с </w:t>
      </w:r>
      <w:hyperlink r:id="rId28" w:history="1">
        <w:r w:rsidRPr="000C783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0C783C">
        <w:rPr>
          <w:rFonts w:ascii="Times New Roman" w:hAnsi="Times New Roman" w:cs="Times New Roman"/>
          <w:sz w:val="24"/>
          <w:szCs w:val="24"/>
        </w:rPr>
        <w:t xml:space="preserve"> оптового рынка;</w:t>
      </w:r>
    </w:p>
    <w:p w:rsidR="005E7C2E" w:rsidRPr="000C783C" w:rsidRDefault="005E7C2E" w:rsidP="004273B3">
      <w:pPr>
        <w:numPr>
          <w:ilvl w:val="0"/>
          <w:numId w:val="3"/>
        </w:numPr>
        <w:spacing w:after="120" w:line="30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position w:val="-14"/>
          <w:sz w:val="24"/>
          <w:szCs w:val="24"/>
        </w:rPr>
        <w:object w:dxaOrig="499" w:dyaOrig="400">
          <v:shape id="_x0000_i1036" type="#_x0000_t75" style="width:24.75pt;height:21pt" o:ole="">
            <v:imagedata r:id="rId29" o:title=""/>
          </v:shape>
          <o:OLEObject Type="Embed" ProgID="Equation.3" ShapeID="_x0000_i1036" DrawAspect="Content" ObjectID="_1548850240" r:id="rId30"/>
        </w:object>
      </w:r>
      <w:r w:rsidRPr="000C783C">
        <w:rPr>
          <w:rFonts w:ascii="Times New Roman" w:hAnsi="Times New Roman" w:cs="Times New Roman"/>
          <w:sz w:val="24"/>
          <w:szCs w:val="24"/>
        </w:rPr>
        <w:t xml:space="preserve"> - ставка на оплату технологического расхода (потерь) электрической энергии в сетях </w:t>
      </w:r>
      <w:r w:rsidRPr="000C783C">
        <w:rPr>
          <w:rFonts w:ascii="Times New Roman" w:hAnsi="Times New Roman" w:cs="Times New Roman"/>
          <w:position w:val="-10"/>
          <w:sz w:val="24"/>
          <w:szCs w:val="24"/>
        </w:rPr>
        <w:object w:dxaOrig="200" w:dyaOrig="300">
          <v:shape id="_x0000_i1037" type="#_x0000_t75" style="width:9.75pt;height:15pt" o:ole="">
            <v:imagedata r:id="rId22" o:title=""/>
          </v:shape>
          <o:OLEObject Type="Embed" ProgID="Equation.3" ShapeID="_x0000_i1037" DrawAspect="Content" ObjectID="_1548850241" r:id="rId31"/>
        </w:object>
      </w:r>
      <w:r w:rsidRPr="000C783C">
        <w:rPr>
          <w:rFonts w:ascii="Times New Roman" w:hAnsi="Times New Roman" w:cs="Times New Roman"/>
          <w:sz w:val="24"/>
          <w:szCs w:val="24"/>
        </w:rPr>
        <w:t xml:space="preserve">-го уровня напряжения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двухставочного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единого (котлового) тарифа на услуги по передаче электрической энергии, установленная органом исполнительной власти в области государственного регулирования;</w:t>
      </w:r>
    </w:p>
    <w:p w:rsidR="005E7C2E" w:rsidRPr="000C783C" w:rsidRDefault="005E7C2E" w:rsidP="004273B3">
      <w:pPr>
        <w:numPr>
          <w:ilvl w:val="0"/>
          <w:numId w:val="3"/>
        </w:numPr>
        <w:spacing w:after="120" w:line="30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position w:val="-14"/>
          <w:sz w:val="24"/>
          <w:szCs w:val="24"/>
        </w:rPr>
        <w:object w:dxaOrig="320" w:dyaOrig="400">
          <v:shape id="_x0000_i1038" type="#_x0000_t75" style="width:17.25pt;height:21pt" o:ole="">
            <v:imagedata r:id="rId32" o:title=""/>
          </v:shape>
          <o:OLEObject Type="Embed" ProgID="Equation.3" ShapeID="_x0000_i1038" DrawAspect="Content" ObjectID="_1548850242" r:id="rId33"/>
        </w:object>
      </w:r>
      <w:r w:rsidRPr="000C783C">
        <w:rPr>
          <w:rFonts w:ascii="Times New Roman" w:hAnsi="Times New Roman" w:cs="Times New Roman"/>
          <w:sz w:val="24"/>
          <w:szCs w:val="24"/>
        </w:rPr>
        <w:t xml:space="preserve"> - объем электрической энергии, фактически переданной в данном расчетном периоде на 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 устройства Потребителей, подключенные на </w:t>
      </w:r>
      <w:r w:rsidRPr="000C783C">
        <w:rPr>
          <w:rFonts w:ascii="Times New Roman" w:hAnsi="Times New Roman" w:cs="Times New Roman"/>
          <w:position w:val="-10"/>
          <w:sz w:val="24"/>
          <w:szCs w:val="24"/>
        </w:rPr>
        <w:object w:dxaOrig="200" w:dyaOrig="300">
          <v:shape id="_x0000_i1039" type="#_x0000_t75" style="width:9.75pt;height:15pt" o:ole="">
            <v:imagedata r:id="rId22" o:title=""/>
          </v:shape>
          <o:OLEObject Type="Embed" ProgID="Equation.3" ShapeID="_x0000_i1039" DrawAspect="Content" ObjectID="_1548850243" r:id="rId34"/>
        </w:object>
      </w:r>
      <w:r w:rsidRPr="000C783C">
        <w:rPr>
          <w:rFonts w:ascii="Times New Roman" w:hAnsi="Times New Roman" w:cs="Times New Roman"/>
          <w:sz w:val="24"/>
          <w:szCs w:val="24"/>
        </w:rPr>
        <w:t>-ом уровне напряжения;</w:t>
      </w:r>
    </w:p>
    <w:p w:rsidR="005E7C2E" w:rsidRPr="000C783C" w:rsidRDefault="005E7C2E" w:rsidP="004273B3">
      <w:pPr>
        <w:numPr>
          <w:ilvl w:val="0"/>
          <w:numId w:val="3"/>
        </w:numPr>
        <w:spacing w:after="120" w:line="300" w:lineRule="exac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40" type="#_x0000_t75" style="width:11.25pt;height:13.5pt" o:ole="">
            <v:imagedata r:id="rId35" o:title=""/>
          </v:shape>
          <o:OLEObject Type="Embed" ProgID="Equation.3" ShapeID="_x0000_i1040" DrawAspect="Content" ObjectID="_1548850244" r:id="rId36"/>
        </w:object>
      </w:r>
      <w:r w:rsidRPr="000C783C">
        <w:rPr>
          <w:rFonts w:ascii="Times New Roman" w:hAnsi="Times New Roman" w:cs="Times New Roman"/>
          <w:sz w:val="24"/>
          <w:szCs w:val="24"/>
        </w:rPr>
        <w:t xml:space="preserve"> - количество уровней напряжения.</w:t>
      </w:r>
    </w:p>
    <w:p w:rsidR="005E7C2E" w:rsidRPr="000C783C" w:rsidRDefault="005E7C2E" w:rsidP="000C783C">
      <w:pPr>
        <w:pStyle w:val="a4"/>
        <w:widowControl/>
        <w:autoSpaceDE/>
        <w:rPr>
          <w:strike/>
          <w:sz w:val="24"/>
          <w:szCs w:val="24"/>
        </w:rPr>
      </w:pPr>
      <w:r w:rsidRPr="000C783C">
        <w:rPr>
          <w:sz w:val="24"/>
          <w:szCs w:val="24"/>
        </w:rPr>
        <w:t>6.9. Оплата услуг по передаче электрической энергии производится в следующем порядке:</w:t>
      </w:r>
    </w:p>
    <w:p w:rsidR="0030648D" w:rsidRPr="0030648D" w:rsidRDefault="0030648D" w:rsidP="00306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8D">
        <w:rPr>
          <w:rFonts w:ascii="Times New Roman" w:hAnsi="Times New Roman" w:cs="Times New Roman"/>
          <w:sz w:val="24"/>
          <w:szCs w:val="24"/>
        </w:rPr>
        <w:t xml:space="preserve">Исполнитель до 5-го и 20-го числа каждого месяца на условиях предоплаты направляет счета на адрес электронной почты Заказчика, согласованный Сторонами, согласно которым производится оплата: </w:t>
      </w:r>
    </w:p>
    <w:p w:rsidR="0030648D" w:rsidRPr="0030648D" w:rsidRDefault="0030648D" w:rsidP="00306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8D">
        <w:rPr>
          <w:rFonts w:ascii="Times New Roman" w:hAnsi="Times New Roman" w:cs="Times New Roman"/>
          <w:sz w:val="24"/>
          <w:szCs w:val="24"/>
        </w:rPr>
        <w:t>-до 12-го числа – 30% стоимости услуг по передаче электрической энергии за предшествующий расчетный период;</w:t>
      </w:r>
    </w:p>
    <w:p w:rsidR="0030648D" w:rsidRPr="0030648D" w:rsidRDefault="0030648D" w:rsidP="00306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8D">
        <w:rPr>
          <w:rFonts w:ascii="Times New Roman" w:hAnsi="Times New Roman" w:cs="Times New Roman"/>
          <w:sz w:val="24"/>
          <w:szCs w:val="24"/>
        </w:rPr>
        <w:t>-до 27-го числа – 40% стоимости услуг по передаче электрической энергии за предшествующий расчетный период.</w:t>
      </w:r>
    </w:p>
    <w:p w:rsidR="0030648D" w:rsidRPr="0030648D" w:rsidRDefault="0030648D" w:rsidP="00306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8D">
        <w:rPr>
          <w:rFonts w:ascii="Times New Roman" w:hAnsi="Times New Roman" w:cs="Times New Roman"/>
          <w:sz w:val="24"/>
          <w:szCs w:val="24"/>
        </w:rPr>
        <w:t>Окончательный расчет по настоящему Договору производится до 20-го числа месяца, следующего за расчетным периодом.</w:t>
      </w:r>
    </w:p>
    <w:p w:rsidR="0030648D" w:rsidRPr="0030648D" w:rsidRDefault="0030648D" w:rsidP="00306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8D">
        <w:rPr>
          <w:rFonts w:ascii="Times New Roman" w:hAnsi="Times New Roman" w:cs="Times New Roman"/>
          <w:sz w:val="24"/>
          <w:szCs w:val="24"/>
        </w:rPr>
        <w:t>Датой оплаты считается дата поступления денежных средств на расчетный счет Исполнителя.</w:t>
      </w:r>
    </w:p>
    <w:p w:rsidR="0030648D" w:rsidRPr="0030648D" w:rsidRDefault="0030648D" w:rsidP="00306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48D">
        <w:rPr>
          <w:rFonts w:ascii="Times New Roman" w:hAnsi="Times New Roman" w:cs="Times New Roman"/>
          <w:sz w:val="24"/>
          <w:szCs w:val="24"/>
        </w:rPr>
        <w:t>В случае, если Заказчик произвел платеж, размер которого превышает стоимость фактически оказанных Исполнителем услуг за расчетный месяц, и отсутствует задолженность Заказчика по настоящему Договору за прошлые периоды платежа (за исключением задолженности, по которой достигнуто соглашение о порядке ее погашения), сумма превышения засчитывается в счет следующего платежа.</w:t>
      </w:r>
    </w:p>
    <w:p w:rsidR="0030648D" w:rsidRDefault="0030648D" w:rsidP="0030648D">
      <w:pPr>
        <w:pStyle w:val="a4"/>
        <w:rPr>
          <w:sz w:val="26"/>
          <w:szCs w:val="26"/>
        </w:rPr>
      </w:pPr>
      <w:r w:rsidRPr="0030648D">
        <w:rPr>
          <w:sz w:val="24"/>
          <w:szCs w:val="24"/>
        </w:rPr>
        <w:t>В случае наличия у Заказчика задолженности за оказанные услуги по передаче электрической энергии по настоящему Договору, поступившие платежи подлежат распределению в следующем порядке: сначала погашается задолженность с более поздним сроком образования (метод ЛИФО – «</w:t>
      </w:r>
      <w:proofErr w:type="spellStart"/>
      <w:r w:rsidRPr="0030648D">
        <w:rPr>
          <w:sz w:val="24"/>
          <w:szCs w:val="24"/>
        </w:rPr>
        <w:t>lastin-firstout</w:t>
      </w:r>
      <w:proofErr w:type="spellEnd"/>
      <w:r w:rsidRPr="0030648D">
        <w:rPr>
          <w:sz w:val="24"/>
          <w:szCs w:val="24"/>
        </w:rPr>
        <w:t>»).»</w:t>
      </w:r>
    </w:p>
    <w:p w:rsidR="005E7C2E" w:rsidRPr="000C783C" w:rsidRDefault="005E7C2E" w:rsidP="000C783C">
      <w:pPr>
        <w:pStyle w:val="a4"/>
        <w:widowControl/>
        <w:autoSpaceDE/>
        <w:autoSpaceDN/>
        <w:rPr>
          <w:sz w:val="24"/>
          <w:szCs w:val="24"/>
        </w:rPr>
      </w:pPr>
      <w:r w:rsidRPr="000C783C">
        <w:rPr>
          <w:sz w:val="24"/>
          <w:szCs w:val="24"/>
        </w:rPr>
        <w:t>6.10.  Единый (котловой) тариф на услуги по передаче электрической энергии устанавливаются органом исполнительной власти субъекта Российской Федерации в области государственного регулирования тарифов и являются обязательным для Сторон по Договору. Изменение органом исполнительной власти в области государственного регулирования тарифов единого (котлового) тарифа на услуги по передаче электрической энергии в период действия Договора не требует внесения изменений в Договор, а измененный тариф вводится в действие со дня его установления, если решением регулирующего органа не установлен иной срок введения его в действие.</w:t>
      </w:r>
    </w:p>
    <w:p w:rsidR="005E7C2E" w:rsidRPr="000C783C" w:rsidRDefault="005E7C2E" w:rsidP="000C783C">
      <w:pPr>
        <w:pStyle w:val="a4"/>
        <w:widowControl/>
        <w:tabs>
          <w:tab w:val="left" w:pos="360"/>
          <w:tab w:val="left" w:pos="1276"/>
        </w:tabs>
        <w:autoSpaceDE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 xml:space="preserve">6.11.  Заказчик оплачивает услуги по введению полного или частичного ограничения режима потребления электроэнергии и по возобновлению их электроснабжения по калькуляции, указанной в приложении № </w:t>
      </w:r>
      <w:r w:rsidR="00A802F7" w:rsidRPr="000C783C">
        <w:rPr>
          <w:sz w:val="24"/>
          <w:szCs w:val="24"/>
          <w:lang w:eastAsia="ar-SA"/>
        </w:rPr>
        <w:t>7</w:t>
      </w:r>
      <w:r w:rsidRPr="000C783C">
        <w:rPr>
          <w:sz w:val="24"/>
          <w:szCs w:val="24"/>
          <w:lang w:eastAsia="ar-SA"/>
        </w:rPr>
        <w:t xml:space="preserve"> к Договору.</w:t>
      </w:r>
    </w:p>
    <w:p w:rsidR="005E7C2E" w:rsidRPr="000C783C" w:rsidRDefault="005E7C2E" w:rsidP="000C783C">
      <w:pPr>
        <w:pStyle w:val="a4"/>
        <w:widowControl/>
        <w:tabs>
          <w:tab w:val="num" w:pos="1134"/>
          <w:tab w:val="left" w:pos="1276"/>
        </w:tabs>
        <w:autoSpaceDE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>6.12. Услуги, оказанные Исполнителем по настоящему договору, оплачиваются Заказчиком путем перечисления денежных средств на расчётный счет Исполнителя.</w:t>
      </w:r>
    </w:p>
    <w:p w:rsidR="005E7C2E" w:rsidRPr="000C783C" w:rsidRDefault="005E7C2E" w:rsidP="000C783C">
      <w:pPr>
        <w:pStyle w:val="a4"/>
        <w:widowControl/>
        <w:tabs>
          <w:tab w:val="left" w:pos="1418"/>
        </w:tabs>
        <w:autoSpaceDE/>
        <w:autoSpaceDN/>
        <w:rPr>
          <w:sz w:val="24"/>
          <w:szCs w:val="24"/>
        </w:rPr>
      </w:pPr>
      <w:r w:rsidRPr="000C783C">
        <w:rPr>
          <w:sz w:val="24"/>
          <w:szCs w:val="24"/>
        </w:rPr>
        <w:t>6.13. За несвоевременное исполнение обязательств по оплате, Стороны несут ответственность в соответствие с действующим законодательством Российской Федерации.</w:t>
      </w:r>
    </w:p>
    <w:p w:rsidR="0008079F" w:rsidRPr="000C783C" w:rsidRDefault="0008079F" w:rsidP="0008079F">
      <w:pPr>
        <w:pStyle w:val="a4"/>
        <w:widowControl/>
        <w:tabs>
          <w:tab w:val="left" w:pos="1418"/>
        </w:tabs>
        <w:autoSpaceDE/>
        <w:autoSpaceDN/>
        <w:ind w:firstLine="567"/>
        <w:rPr>
          <w:sz w:val="24"/>
          <w:szCs w:val="24"/>
        </w:rPr>
      </w:pPr>
    </w:p>
    <w:p w:rsidR="005E7C2E" w:rsidRPr="000C783C" w:rsidRDefault="00670BDA" w:rsidP="000C783C">
      <w:pPr>
        <w:pStyle w:val="a4"/>
        <w:widowControl/>
        <w:numPr>
          <w:ilvl w:val="0"/>
          <w:numId w:val="1"/>
        </w:numPr>
        <w:tabs>
          <w:tab w:val="left" w:pos="993"/>
          <w:tab w:val="left" w:pos="1418"/>
        </w:tabs>
        <w:autoSpaceDE/>
        <w:autoSpaceDN/>
        <w:spacing w:after="120" w:line="300" w:lineRule="exact"/>
        <w:ind w:left="567" w:hanging="567"/>
        <w:rPr>
          <w:b/>
          <w:sz w:val="24"/>
          <w:szCs w:val="24"/>
        </w:rPr>
      </w:pPr>
      <w:r w:rsidRPr="000C783C">
        <w:rPr>
          <w:b/>
          <w:sz w:val="24"/>
          <w:szCs w:val="24"/>
        </w:rPr>
        <w:t>ОТВЕТСТВЕННОСТЬ СТОРОН</w:t>
      </w:r>
    </w:p>
    <w:p w:rsidR="00670BDA" w:rsidRPr="000C783C" w:rsidRDefault="00670BDA" w:rsidP="000C783C">
      <w:pPr>
        <w:pStyle w:val="a4"/>
        <w:tabs>
          <w:tab w:val="left" w:pos="1276"/>
        </w:tabs>
        <w:rPr>
          <w:sz w:val="24"/>
          <w:szCs w:val="24"/>
        </w:rPr>
      </w:pPr>
      <w:r w:rsidRPr="000C783C">
        <w:rPr>
          <w:sz w:val="24"/>
          <w:szCs w:val="24"/>
        </w:rPr>
        <w:t>7.1. Стороны несут ответственность за состояние и обслуживание объектов электросетевого хозяйства, которая определяется их балансовой принадлежностью.</w:t>
      </w:r>
    </w:p>
    <w:p w:rsidR="00670BDA" w:rsidRPr="000C783C" w:rsidRDefault="00670BDA" w:rsidP="000C783C">
      <w:pPr>
        <w:pStyle w:val="a4"/>
        <w:tabs>
          <w:tab w:val="left" w:pos="1276"/>
        </w:tabs>
        <w:rPr>
          <w:sz w:val="24"/>
          <w:szCs w:val="24"/>
        </w:rPr>
      </w:pPr>
      <w:r w:rsidRPr="000C783C">
        <w:rPr>
          <w:sz w:val="24"/>
          <w:szCs w:val="24"/>
        </w:rPr>
        <w:t>7.2.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670BDA" w:rsidRPr="000C783C" w:rsidRDefault="00670BDA" w:rsidP="000C783C">
      <w:pPr>
        <w:pStyle w:val="a4"/>
        <w:tabs>
          <w:tab w:val="left" w:pos="1276"/>
        </w:tabs>
        <w:rPr>
          <w:sz w:val="24"/>
          <w:szCs w:val="24"/>
        </w:rPr>
      </w:pPr>
      <w:r w:rsidRPr="000C783C">
        <w:rPr>
          <w:sz w:val="24"/>
          <w:szCs w:val="24"/>
        </w:rPr>
        <w:t>7.3. При нарушении обязательств по оплате услуг, Заказчик уплачивает Исполнителю неустойку, в размере</w:t>
      </w:r>
      <w:r w:rsidR="006A2A41" w:rsidRPr="000C783C">
        <w:rPr>
          <w:sz w:val="24"/>
          <w:szCs w:val="24"/>
        </w:rPr>
        <w:t xml:space="preserve"> 1/</w:t>
      </w:r>
      <w:r w:rsidR="00140710" w:rsidRPr="00140710">
        <w:rPr>
          <w:sz w:val="24"/>
          <w:szCs w:val="24"/>
        </w:rPr>
        <w:t>130</w:t>
      </w:r>
      <w:r w:rsidR="006A2A41" w:rsidRPr="000C783C">
        <w:rPr>
          <w:sz w:val="24"/>
          <w:szCs w:val="24"/>
        </w:rPr>
        <w:t xml:space="preserve"> ставки рефинансирования ЦБ</w:t>
      </w:r>
      <w:r w:rsidR="002229D3" w:rsidRPr="000C783C">
        <w:rPr>
          <w:sz w:val="24"/>
          <w:szCs w:val="24"/>
        </w:rPr>
        <w:t xml:space="preserve"> РФ от суммы задолженности</w:t>
      </w:r>
      <w:r w:rsidR="006A2A41" w:rsidRPr="000C783C">
        <w:rPr>
          <w:sz w:val="24"/>
          <w:szCs w:val="24"/>
        </w:rPr>
        <w:t xml:space="preserve"> за каждый день просрочки платежа</w:t>
      </w:r>
      <w:r w:rsidRPr="000C783C">
        <w:rPr>
          <w:sz w:val="24"/>
          <w:szCs w:val="24"/>
        </w:rPr>
        <w:t>.</w:t>
      </w:r>
    </w:p>
    <w:p w:rsidR="00670BDA" w:rsidRPr="000C783C" w:rsidRDefault="00670BDA" w:rsidP="000C783C">
      <w:pPr>
        <w:pStyle w:val="a4"/>
        <w:tabs>
          <w:tab w:val="left" w:pos="1276"/>
        </w:tabs>
        <w:rPr>
          <w:sz w:val="24"/>
          <w:szCs w:val="24"/>
        </w:rPr>
      </w:pPr>
      <w:r w:rsidRPr="000C783C">
        <w:rPr>
          <w:sz w:val="24"/>
          <w:szCs w:val="24"/>
        </w:rPr>
        <w:t>7.4. В случае неисполнения или ненадлежащего исполнения Исполнителем обязательств по настоящему договору последний обязан при наличии его вины возместить Заказчику реальный ущерб.</w:t>
      </w:r>
    </w:p>
    <w:p w:rsidR="00670BDA" w:rsidRPr="000C783C" w:rsidRDefault="00670BDA" w:rsidP="000C783C">
      <w:pPr>
        <w:pStyle w:val="a4"/>
        <w:tabs>
          <w:tab w:val="left" w:pos="1276"/>
        </w:tabs>
        <w:rPr>
          <w:sz w:val="24"/>
          <w:szCs w:val="24"/>
        </w:rPr>
      </w:pPr>
      <w:r w:rsidRPr="000C783C">
        <w:rPr>
          <w:sz w:val="24"/>
          <w:szCs w:val="24"/>
        </w:rPr>
        <w:t>7.5. Стороны освобождаются от ответственности за неисполнение или ненадлежащее исполнение обязательств по настоящему Договору, если это было вызвано обстоятельствами непреодолимой силы (форс-мажорные обстоятельства), в частности, но не исключительно:  стихийных бедствий (землетрясений, наводнений, пожаров и т.п.), а также общественных явлений (эпидемий, военных конфликтов, военных перево</w:t>
      </w:r>
      <w:r w:rsidRPr="000C783C">
        <w:rPr>
          <w:sz w:val="24"/>
          <w:szCs w:val="24"/>
        </w:rPr>
        <w:softHyphen/>
        <w:t>ротов, террористических актов, гражданских волнений, забастовки, предписаний, приказов или иного административного вмешательства со стороны правительства)  или каких-либо других постановлений, адми</w:t>
      </w:r>
      <w:r w:rsidRPr="000C783C">
        <w:rPr>
          <w:sz w:val="24"/>
          <w:szCs w:val="24"/>
        </w:rPr>
        <w:softHyphen/>
        <w:t xml:space="preserve">нистративных или правительственных ограничений, оказывающих влияние на выполнение обязательств сторонами по настоящему контракту  или иных обстоятельств вне разумного контроля сторон), возникшими после заключения настоящего Договора и препятствующими его выполнению. </w:t>
      </w:r>
    </w:p>
    <w:p w:rsidR="00670BDA" w:rsidRPr="000C783C" w:rsidRDefault="00670BDA" w:rsidP="000C783C">
      <w:pPr>
        <w:pStyle w:val="a4"/>
        <w:tabs>
          <w:tab w:val="left" w:pos="1276"/>
        </w:tabs>
        <w:rPr>
          <w:sz w:val="24"/>
          <w:szCs w:val="24"/>
        </w:rPr>
      </w:pPr>
      <w:r w:rsidRPr="000C783C">
        <w:rPr>
          <w:sz w:val="24"/>
          <w:szCs w:val="24"/>
        </w:rPr>
        <w:t>7.6. Сторона, ссылающаяся на обстоятельства непреодолимой силы, обязана информировать другую сторону о наступлении этих обстоятельств в письменной форме, немедленно при возникновении возможности.</w:t>
      </w:r>
    </w:p>
    <w:p w:rsidR="00670BDA" w:rsidRPr="000C783C" w:rsidRDefault="00670BDA" w:rsidP="000C783C">
      <w:pPr>
        <w:pStyle w:val="a4"/>
        <w:tabs>
          <w:tab w:val="left" w:pos="1276"/>
        </w:tabs>
        <w:rPr>
          <w:sz w:val="24"/>
          <w:szCs w:val="24"/>
        </w:rPr>
      </w:pPr>
      <w:r w:rsidRPr="000C783C">
        <w:rPr>
          <w:sz w:val="24"/>
          <w:szCs w:val="24"/>
        </w:rPr>
        <w:t>7.7. Надлежащим подтверждением наличия форс-мажорных обстоятельств служат справки (решения, заявления) компетентных органов власти или соответствующих организаций.</w:t>
      </w:r>
    </w:p>
    <w:p w:rsidR="00670BDA" w:rsidRPr="000C783C" w:rsidRDefault="00670BDA" w:rsidP="000C783C">
      <w:pPr>
        <w:pStyle w:val="a4"/>
        <w:tabs>
          <w:tab w:val="left" w:pos="1276"/>
        </w:tabs>
        <w:rPr>
          <w:sz w:val="24"/>
          <w:szCs w:val="24"/>
        </w:rPr>
      </w:pPr>
      <w:r w:rsidRPr="000C783C">
        <w:rPr>
          <w:sz w:val="24"/>
          <w:szCs w:val="24"/>
        </w:rPr>
        <w:t xml:space="preserve">7.8. По требованию любой из сторон создается согласительная комиссия, определяющая возможность дальнейшего исполнения взаимных обязательств. При невозможности дальнейшего исполнения обязательств Сторонами сроки их исполнения отодвигаются соразмерно времени, в течение которого действуют обстоятельства непреодолимой силы. </w:t>
      </w:r>
    </w:p>
    <w:p w:rsidR="00670BDA" w:rsidRPr="000C783C" w:rsidRDefault="00670BDA" w:rsidP="000C783C">
      <w:pPr>
        <w:pStyle w:val="a4"/>
        <w:tabs>
          <w:tab w:val="left" w:pos="1276"/>
        </w:tabs>
        <w:rPr>
          <w:sz w:val="24"/>
          <w:szCs w:val="24"/>
        </w:rPr>
      </w:pPr>
      <w:r w:rsidRPr="000C783C">
        <w:rPr>
          <w:sz w:val="24"/>
          <w:szCs w:val="24"/>
        </w:rPr>
        <w:t xml:space="preserve">7.9. Требование об уплате неустойки оформляется в письменной форме и подписывается уполномоченным представителем Заказчика. </w:t>
      </w:r>
    </w:p>
    <w:p w:rsidR="00670BDA" w:rsidRPr="000C783C" w:rsidRDefault="00670BDA" w:rsidP="000C783C">
      <w:pPr>
        <w:pStyle w:val="a4"/>
        <w:tabs>
          <w:tab w:val="left" w:pos="1276"/>
        </w:tabs>
        <w:rPr>
          <w:sz w:val="24"/>
          <w:szCs w:val="24"/>
        </w:rPr>
      </w:pPr>
      <w:r w:rsidRPr="000C783C">
        <w:rPr>
          <w:sz w:val="24"/>
          <w:szCs w:val="24"/>
        </w:rPr>
        <w:t>7.10. Оплата предусмотренных санкций производится по факту вступления в силу решения суда или признания задолженности в процессе досудебного разбирательства.</w:t>
      </w:r>
    </w:p>
    <w:p w:rsidR="00670BDA" w:rsidRPr="000C783C" w:rsidRDefault="00670BDA" w:rsidP="000C783C">
      <w:pPr>
        <w:pStyle w:val="a4"/>
        <w:tabs>
          <w:tab w:val="left" w:pos="1276"/>
        </w:tabs>
        <w:rPr>
          <w:sz w:val="24"/>
          <w:szCs w:val="24"/>
        </w:rPr>
      </w:pPr>
      <w:r w:rsidRPr="000C783C">
        <w:rPr>
          <w:sz w:val="24"/>
          <w:szCs w:val="24"/>
        </w:rPr>
        <w:t>7.11. Исполнитель не несет ответственность за перерывы в электроснабжении, произведенные по команде системного оператора и его региональных подразделений.</w:t>
      </w:r>
    </w:p>
    <w:p w:rsidR="0008079F" w:rsidRPr="000C783C" w:rsidRDefault="0008079F" w:rsidP="0008079F">
      <w:pPr>
        <w:pStyle w:val="a4"/>
        <w:tabs>
          <w:tab w:val="left" w:pos="1276"/>
        </w:tabs>
        <w:ind w:firstLine="567"/>
        <w:rPr>
          <w:sz w:val="24"/>
          <w:szCs w:val="24"/>
        </w:rPr>
      </w:pPr>
    </w:p>
    <w:p w:rsidR="00670BDA" w:rsidRPr="000C783C" w:rsidRDefault="00670BDA" w:rsidP="000C783C">
      <w:pPr>
        <w:pStyle w:val="a4"/>
        <w:numPr>
          <w:ilvl w:val="0"/>
          <w:numId w:val="1"/>
        </w:numPr>
        <w:tabs>
          <w:tab w:val="left" w:pos="1276"/>
        </w:tabs>
        <w:spacing w:after="120"/>
        <w:ind w:left="567" w:hanging="567"/>
        <w:rPr>
          <w:b/>
          <w:sz w:val="24"/>
          <w:szCs w:val="24"/>
        </w:rPr>
      </w:pPr>
      <w:r w:rsidRPr="000C783C">
        <w:rPr>
          <w:b/>
          <w:sz w:val="24"/>
          <w:szCs w:val="24"/>
        </w:rPr>
        <w:t>СРОК ДЕЙСТВИЯ ДОГОВОРА</w:t>
      </w:r>
    </w:p>
    <w:p w:rsidR="00670BDA" w:rsidRPr="000C783C" w:rsidRDefault="00670BDA" w:rsidP="000C783C">
      <w:pPr>
        <w:pStyle w:val="a4"/>
        <w:tabs>
          <w:tab w:val="left" w:pos="1276"/>
        </w:tabs>
        <w:rPr>
          <w:sz w:val="24"/>
          <w:szCs w:val="24"/>
        </w:rPr>
      </w:pPr>
      <w:r w:rsidRPr="000C783C">
        <w:rPr>
          <w:sz w:val="24"/>
          <w:szCs w:val="24"/>
        </w:rPr>
        <w:t>8.1. Настоящий Д</w:t>
      </w:r>
      <w:r w:rsidR="004771EF" w:rsidRPr="000C783C">
        <w:rPr>
          <w:sz w:val="24"/>
          <w:szCs w:val="24"/>
        </w:rPr>
        <w:t>ого</w:t>
      </w:r>
      <w:r w:rsidR="0086481F" w:rsidRPr="000C783C">
        <w:rPr>
          <w:sz w:val="24"/>
          <w:szCs w:val="24"/>
        </w:rPr>
        <w:t xml:space="preserve">вор заключен </w:t>
      </w:r>
      <w:proofErr w:type="gramStart"/>
      <w:r w:rsidR="0086481F" w:rsidRPr="000C783C">
        <w:rPr>
          <w:sz w:val="24"/>
          <w:szCs w:val="24"/>
        </w:rPr>
        <w:t xml:space="preserve">по  </w:t>
      </w:r>
      <w:r w:rsidR="00984817" w:rsidRPr="000C783C">
        <w:rPr>
          <w:sz w:val="24"/>
          <w:szCs w:val="24"/>
        </w:rPr>
        <w:t>_</w:t>
      </w:r>
      <w:proofErr w:type="gramEnd"/>
      <w:r w:rsidR="00984817" w:rsidRPr="000C783C">
        <w:rPr>
          <w:sz w:val="24"/>
          <w:szCs w:val="24"/>
        </w:rPr>
        <w:t>___________</w:t>
      </w:r>
      <w:r w:rsidRPr="000C783C">
        <w:rPr>
          <w:sz w:val="24"/>
          <w:szCs w:val="24"/>
        </w:rPr>
        <w:t>, вступает в силу с момента подписания и распространяет свое действие на отно</w:t>
      </w:r>
      <w:r w:rsidR="0086481F" w:rsidRPr="000C783C">
        <w:rPr>
          <w:sz w:val="24"/>
          <w:szCs w:val="24"/>
        </w:rPr>
        <w:t xml:space="preserve">шения Сторон с </w:t>
      </w:r>
      <w:r w:rsidR="00984817" w:rsidRPr="000C783C">
        <w:rPr>
          <w:sz w:val="24"/>
          <w:szCs w:val="24"/>
        </w:rPr>
        <w:t>_____________</w:t>
      </w:r>
      <w:r w:rsidRPr="000C783C">
        <w:rPr>
          <w:sz w:val="24"/>
          <w:szCs w:val="24"/>
        </w:rPr>
        <w:t>.</w:t>
      </w:r>
    </w:p>
    <w:p w:rsidR="00670BDA" w:rsidRPr="000C783C" w:rsidRDefault="00670BDA" w:rsidP="000C783C">
      <w:pPr>
        <w:pStyle w:val="a4"/>
        <w:tabs>
          <w:tab w:val="left" w:pos="1276"/>
        </w:tabs>
        <w:rPr>
          <w:sz w:val="24"/>
          <w:szCs w:val="24"/>
        </w:rPr>
      </w:pPr>
      <w:r w:rsidRPr="000C783C">
        <w:rPr>
          <w:sz w:val="24"/>
          <w:szCs w:val="24"/>
        </w:rPr>
        <w:t xml:space="preserve">8.2. Настоящий Договор считается ежегодно продленным на 1 (один) календарный год на тех же условиях за исключением условий об объеме оказываемых услуг, если до окончания срока его действия ни одна из Сторон не заявит о его прекращении или изменении, либо о заключении нового договора. Если одной из Сторон до окончания срока действия настоящего Договора внесено предложение об изменении или заключении нового договора, то отношения Сторон до заключения нового договора регулируются в соответствии с настоящим Договором. </w:t>
      </w:r>
    </w:p>
    <w:p w:rsidR="00670BDA" w:rsidRPr="000C783C" w:rsidRDefault="00670BDA" w:rsidP="000C783C">
      <w:pPr>
        <w:pStyle w:val="a4"/>
        <w:tabs>
          <w:tab w:val="left" w:pos="1276"/>
        </w:tabs>
        <w:rPr>
          <w:sz w:val="24"/>
          <w:szCs w:val="24"/>
        </w:rPr>
      </w:pPr>
      <w:r w:rsidRPr="000C783C">
        <w:rPr>
          <w:sz w:val="24"/>
          <w:szCs w:val="24"/>
        </w:rPr>
        <w:t>8.3. Обязательным условием для вступления в силу настоящего Договора и начала исполнения его условий Сторонами является возникновение у Заказчика права распоряжения электроэнергией, которую последний намерен покупать в интересах Потребителей.</w:t>
      </w:r>
    </w:p>
    <w:p w:rsidR="00670BDA" w:rsidRPr="000C783C" w:rsidRDefault="00670BDA" w:rsidP="0008079F">
      <w:pPr>
        <w:pStyle w:val="a4"/>
        <w:tabs>
          <w:tab w:val="left" w:pos="1276"/>
        </w:tabs>
        <w:ind w:firstLine="567"/>
        <w:rPr>
          <w:sz w:val="24"/>
          <w:szCs w:val="24"/>
        </w:rPr>
      </w:pPr>
      <w:r w:rsidRPr="000C783C">
        <w:rPr>
          <w:sz w:val="24"/>
          <w:szCs w:val="24"/>
        </w:rPr>
        <w:t xml:space="preserve">Право распоряжения электроэнергией у Заказчика возникает с момента начала исполнения, заключенных </w:t>
      </w:r>
      <w:proofErr w:type="gramStart"/>
      <w:r w:rsidRPr="000C783C">
        <w:rPr>
          <w:sz w:val="24"/>
          <w:szCs w:val="24"/>
        </w:rPr>
        <w:t>Заказчиком  договоров</w:t>
      </w:r>
      <w:proofErr w:type="gramEnd"/>
      <w:r w:rsidRPr="000C783C">
        <w:rPr>
          <w:sz w:val="24"/>
          <w:szCs w:val="24"/>
        </w:rPr>
        <w:t xml:space="preserve"> купли-продажи электроэнергии на оптовом и (или) розничном рынке электроэнергии.</w:t>
      </w:r>
    </w:p>
    <w:p w:rsidR="00670BDA" w:rsidRPr="000C783C" w:rsidRDefault="00670BDA" w:rsidP="000C783C">
      <w:pPr>
        <w:pStyle w:val="a4"/>
        <w:tabs>
          <w:tab w:val="left" w:pos="1276"/>
        </w:tabs>
        <w:spacing w:after="120"/>
        <w:rPr>
          <w:sz w:val="24"/>
          <w:szCs w:val="24"/>
        </w:rPr>
      </w:pPr>
      <w:r w:rsidRPr="000C783C">
        <w:rPr>
          <w:sz w:val="24"/>
          <w:szCs w:val="24"/>
        </w:rPr>
        <w:t>8.4. В целях подтверждения факта возникновения у Заказчика права распоряжения электроэнергией он обязан предоставить Исполнителю копии (заверенные печатью организации и подписью руководителя) заключенных в установленном порядке на оптовом либо розничном рынке договоров купли-продажи (поставки, иных), а также договоров энергоснабжения с Потребителями в отношении соответствующих точек поставки.</w:t>
      </w:r>
    </w:p>
    <w:p w:rsidR="00670BDA" w:rsidRPr="000C783C" w:rsidRDefault="00670BDA" w:rsidP="000C783C">
      <w:pPr>
        <w:pStyle w:val="a4"/>
        <w:numPr>
          <w:ilvl w:val="0"/>
          <w:numId w:val="1"/>
        </w:numPr>
        <w:tabs>
          <w:tab w:val="left" w:pos="851"/>
        </w:tabs>
        <w:spacing w:after="120"/>
        <w:ind w:left="0" w:firstLine="0"/>
        <w:rPr>
          <w:b/>
          <w:sz w:val="24"/>
          <w:szCs w:val="24"/>
        </w:rPr>
      </w:pPr>
      <w:r w:rsidRPr="000C783C">
        <w:rPr>
          <w:b/>
          <w:sz w:val="24"/>
          <w:szCs w:val="24"/>
        </w:rPr>
        <w:t>ЗАКЛЮЧИТЕЛЬНЫЕ ПОЛОЖЕНИЯ</w:t>
      </w:r>
    </w:p>
    <w:p w:rsidR="00670BDA" w:rsidRPr="000C783C" w:rsidRDefault="00670BDA" w:rsidP="000C783C">
      <w:pPr>
        <w:pStyle w:val="a4"/>
        <w:widowControl/>
        <w:tabs>
          <w:tab w:val="left" w:pos="851"/>
        </w:tabs>
        <w:autoSpaceDE/>
        <w:autoSpaceDN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>9.1. Сведения о деятельности Сторон, полученные ими при заключении, изменении (дополнении), исполнении и расторжении Договора, а также сведения, вытекающие из содержания Договора, являются конфиденциальной информацией и не подлежат разглашению третьим лицам (кроме как в случаях, предусмотренных законодательством РФ или по соглашению Сторон) в течение срока действия Договора.</w:t>
      </w:r>
    </w:p>
    <w:p w:rsidR="00670BDA" w:rsidRPr="000C783C" w:rsidRDefault="00670BDA" w:rsidP="000C783C">
      <w:pPr>
        <w:pStyle w:val="a4"/>
        <w:widowControl/>
        <w:tabs>
          <w:tab w:val="left" w:pos="851"/>
        </w:tabs>
        <w:autoSpaceDE/>
        <w:autoSpaceDN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>9.2. Каждая из сторон в случае принятия уполномоченными органами управления решения о реорганизации и ликвидации, при внесении изменений в учредительные документы относительно наименования и места нахождения, изменении формы собственности, при изменении банковских и почтовых реквизитов и иных данных, влияющих на надлежащее исполнение предусмотренных Договором обязательств, в срок не более 10 дней с момента принятия решения / внесения изменений обязана письменно известить другую сторону о принятых решениях и произошедших изменениях.</w:t>
      </w:r>
    </w:p>
    <w:p w:rsidR="00670BDA" w:rsidRPr="000C783C" w:rsidRDefault="00670BDA" w:rsidP="000C783C">
      <w:pPr>
        <w:pStyle w:val="a4"/>
        <w:widowControl/>
        <w:tabs>
          <w:tab w:val="left" w:pos="851"/>
        </w:tabs>
        <w:autoSpaceDE/>
        <w:autoSpaceDN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>9.3. При разрешении вопросов, не урегулированных Договором, Стороны учитывают взаимные интересы и руководствуются законодательством РФ.</w:t>
      </w:r>
    </w:p>
    <w:p w:rsidR="00670BDA" w:rsidRPr="000C783C" w:rsidRDefault="00670BDA" w:rsidP="000C783C">
      <w:pPr>
        <w:pStyle w:val="a4"/>
        <w:widowControl/>
        <w:tabs>
          <w:tab w:val="left" w:pos="851"/>
        </w:tabs>
        <w:autoSpaceDE/>
        <w:autoSpaceDN/>
        <w:rPr>
          <w:sz w:val="24"/>
          <w:szCs w:val="24"/>
          <w:lang w:eastAsia="ar-SA"/>
        </w:rPr>
      </w:pPr>
      <w:r w:rsidRPr="000C783C">
        <w:rPr>
          <w:sz w:val="24"/>
          <w:szCs w:val="24"/>
        </w:rPr>
        <w:t>9.4. Все споры Сторон по настоящему Договору, в том числе в связи с заключением, исполнением, изменением либо расторжением настоящего Договора урегулируются путем проведения переговоров, предъявления друг другу претензий, срок рассмотрения которых – 10 (десять) календарных дней, с момента получения. При не достижении согласия все споры Сторон, не урегулированные в претензионном (досудебном) порядке, подлежат разрешению в судебном порядке в Арбитражном суде Калининградской области.</w:t>
      </w:r>
    </w:p>
    <w:p w:rsidR="00670BDA" w:rsidRPr="000C783C" w:rsidRDefault="00670BDA" w:rsidP="000C783C">
      <w:pPr>
        <w:pStyle w:val="a4"/>
        <w:widowControl/>
        <w:tabs>
          <w:tab w:val="left" w:pos="851"/>
        </w:tabs>
        <w:autoSpaceDE/>
        <w:autoSpaceDN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>9.5. Любые изменения и дополнения к Договору действительны только при условии оформления их в письменном виде и подписания обеими Сторонами.</w:t>
      </w:r>
    </w:p>
    <w:p w:rsidR="00670BDA" w:rsidRPr="000C783C" w:rsidRDefault="00670BDA" w:rsidP="000C783C">
      <w:pPr>
        <w:pStyle w:val="a4"/>
        <w:widowControl/>
        <w:tabs>
          <w:tab w:val="left" w:pos="851"/>
        </w:tabs>
        <w:autoSpaceDE/>
        <w:autoSpaceDN/>
        <w:rPr>
          <w:sz w:val="24"/>
          <w:szCs w:val="24"/>
          <w:lang w:eastAsia="ar-SA"/>
        </w:rPr>
      </w:pPr>
      <w:r w:rsidRPr="000C783C">
        <w:rPr>
          <w:sz w:val="24"/>
          <w:szCs w:val="24"/>
          <w:lang w:eastAsia="ar-SA"/>
        </w:rPr>
        <w:t>9.6. Договор составлен в двух экземплярах, имеющих равную юридическую силу и находящихся по одному экземпляру у каждой из Сторон.</w:t>
      </w:r>
    </w:p>
    <w:p w:rsidR="0008079F" w:rsidRDefault="000C783C" w:rsidP="000C783C">
      <w:pPr>
        <w:pStyle w:val="a4"/>
        <w:widowControl/>
        <w:tabs>
          <w:tab w:val="left" w:pos="6173"/>
        </w:tabs>
        <w:autoSpaceDE/>
        <w:autoSpaceDN/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</w:p>
    <w:p w:rsidR="000C783C" w:rsidRPr="000C783C" w:rsidRDefault="000C783C" w:rsidP="000C783C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0C783C">
        <w:rPr>
          <w:rFonts w:ascii="Times New Roman" w:hAnsi="Times New Roman" w:cs="Times New Roman"/>
          <w:b/>
          <w:bCs/>
          <w:sz w:val="24"/>
          <w:szCs w:val="24"/>
        </w:rPr>
        <w:t>10.    АНТИКОРРУПЦИОННАЯ ОГОВОРКА</w:t>
      </w:r>
    </w:p>
    <w:p w:rsidR="000C783C" w:rsidRPr="000C783C" w:rsidRDefault="000C783C" w:rsidP="00835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10.1.  Заказчику известно о том, что Исполнитель реализует требования статьи 13.3 Федерального закона от 25.12.2008 № 273-ФЗ «О противодействии коррупции», принимает меры по предупреждению коррупции, присоединилось к Антикоррупционной хартии российского бизнеса (свидетельство от 25.05.2015 № 2084), включено в Реестр надежных партнеров, ведет Антикоррупционную политику и развивает не допускающую коррупционных проявлений культуру, поддерживает деловые отношения с контрагентами, которые гарантируют добросовестность своих партнеров и поддерживают антикоррупционные стандарты ведения бизнеса</w:t>
      </w:r>
    </w:p>
    <w:p w:rsidR="000C783C" w:rsidRPr="000C783C" w:rsidRDefault="000C783C" w:rsidP="008359E2">
      <w:pPr>
        <w:tabs>
          <w:tab w:val="left" w:pos="709"/>
        </w:tabs>
        <w:snapToGri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10.2. Заказчик настоящим подтверждает, что он ознакомился с Антикоррупционной хартией российского бизнеса и Антикоррупционной политикой     ПАО «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>» и ДЗО ПАО «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>» (представленных в раздел</w:t>
      </w:r>
      <w:r>
        <w:rPr>
          <w:rFonts w:ascii="Times New Roman" w:hAnsi="Times New Roman" w:cs="Times New Roman"/>
          <w:sz w:val="24"/>
          <w:szCs w:val="24"/>
        </w:rPr>
        <w:t xml:space="preserve">е «Антикоррупционная политика» </w:t>
      </w:r>
      <w:r w:rsidRPr="000C783C">
        <w:rPr>
          <w:rFonts w:ascii="Times New Roman" w:hAnsi="Times New Roman" w:cs="Times New Roman"/>
          <w:sz w:val="24"/>
          <w:szCs w:val="24"/>
        </w:rPr>
        <w:t>на официальном сайте ПАО «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 xml:space="preserve">» по адресу: </w:t>
      </w:r>
      <w:hyperlink r:id="rId37" w:history="1">
        <w:r w:rsidRPr="000C783C">
          <w:rPr>
            <w:rStyle w:val="a6"/>
            <w:rFonts w:ascii="Times New Roman" w:hAnsi="Times New Roman" w:cs="Times New Roman"/>
            <w:sz w:val="24"/>
            <w:szCs w:val="24"/>
          </w:rPr>
          <w:t>http://www.rosseti.ru/about/anticorruptionpolicy/policy/index.php</w:t>
        </w:r>
      </w:hyperlink>
      <w:r w:rsidRPr="000C783C">
        <w:rPr>
          <w:rFonts w:ascii="Times New Roman" w:hAnsi="Times New Roman" w:cs="Times New Roman"/>
          <w:sz w:val="24"/>
          <w:szCs w:val="24"/>
        </w:rPr>
        <w:t>), - полностью принимает положения Антикоррупционной политики ПАО «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>» и ДЗО «ПАО «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>» и обязуется обеспечивать соблюдение ее требований как со своей стороны, так и со стороны аффилированных с ним физических и юридических лиц, действующих по настоящему Договору, включая собственников, должностных лиц, работников и/или посредников.</w:t>
      </w:r>
    </w:p>
    <w:p w:rsidR="000C783C" w:rsidRPr="000C783C" w:rsidRDefault="000C783C" w:rsidP="008359E2">
      <w:pPr>
        <w:tabs>
          <w:tab w:val="left" w:pos="709"/>
        </w:tabs>
        <w:snapToGri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10.3. 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</w:t>
      </w:r>
      <w:r w:rsidRPr="000C783C">
        <w:rPr>
          <w:rFonts w:ascii="Times New Roman" w:hAnsi="Times New Roman" w:cs="Times New Roman"/>
          <w:i/>
          <w:sz w:val="24"/>
          <w:szCs w:val="24"/>
        </w:rPr>
        <w:t>.</w:t>
      </w:r>
      <w:r w:rsidRPr="000C783C">
        <w:rPr>
          <w:rFonts w:ascii="Times New Roman" w:hAnsi="Times New Roman" w:cs="Times New Roman"/>
          <w:sz w:val="24"/>
          <w:szCs w:val="24"/>
        </w:rPr>
        <w:t xml:space="preserve"> 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</w:t>
      </w:r>
      <w:r w:rsidRPr="000C783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C783C">
        <w:rPr>
          <w:rFonts w:ascii="Times New Roman" w:hAnsi="Times New Roman" w:cs="Times New Roman"/>
          <w:sz w:val="24"/>
          <w:szCs w:val="24"/>
        </w:rPr>
        <w:t>направленным на обеспечение выполнения этим работником каких-либо действий в пользу стимулирующей его стороны (Исполнителя и Заказчика).</w:t>
      </w:r>
    </w:p>
    <w:p w:rsidR="000C783C" w:rsidRPr="000C783C" w:rsidRDefault="000C783C" w:rsidP="008359E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10.4. В случае возникновения у одной из Сторон подозрений, что произошло или может произойти нарушение каких-либо положений пунктов 1</w:t>
      </w:r>
      <w:r w:rsidR="00A6139B" w:rsidRPr="00A6139B">
        <w:rPr>
          <w:rFonts w:ascii="Times New Roman" w:hAnsi="Times New Roman" w:cs="Times New Roman"/>
          <w:sz w:val="24"/>
          <w:szCs w:val="24"/>
        </w:rPr>
        <w:t>0</w:t>
      </w:r>
      <w:r w:rsidRPr="000C783C">
        <w:rPr>
          <w:rFonts w:ascii="Times New Roman" w:hAnsi="Times New Roman" w:cs="Times New Roman"/>
          <w:sz w:val="24"/>
          <w:szCs w:val="24"/>
        </w:rPr>
        <w:t>.1. – 1</w:t>
      </w:r>
      <w:r w:rsidR="00A6139B" w:rsidRPr="00A6139B">
        <w:rPr>
          <w:rFonts w:ascii="Times New Roman" w:hAnsi="Times New Roman" w:cs="Times New Roman"/>
          <w:sz w:val="24"/>
          <w:szCs w:val="24"/>
        </w:rPr>
        <w:t>0</w:t>
      </w:r>
      <w:r w:rsidRPr="000C783C">
        <w:rPr>
          <w:rFonts w:ascii="Times New Roman" w:hAnsi="Times New Roman" w:cs="Times New Roman"/>
          <w:sz w:val="24"/>
          <w:szCs w:val="24"/>
        </w:rPr>
        <w:t>.3. Антикоррупционной оговорки, указанная Сторона обязуется уведомить другую Сторону в письменной форме. После письменного уведомления Сторона имеет право приостановить исполнение настоящего Договора до получения подтверждения, что нарушения не произошло или не произойдет.</w:t>
      </w:r>
      <w:r w:rsidRPr="000C78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783C">
        <w:rPr>
          <w:rFonts w:ascii="Times New Roman" w:hAnsi="Times New Roman" w:cs="Times New Roman"/>
          <w:bCs/>
          <w:sz w:val="24"/>
          <w:szCs w:val="24"/>
        </w:rPr>
        <w:t>Это подтверждение должно быть направлено в течение десяти рабочих дней с даты н</w:t>
      </w:r>
      <w:bookmarkStart w:id="0" w:name="_GoBack"/>
      <w:bookmarkEnd w:id="0"/>
      <w:r w:rsidRPr="000C783C">
        <w:rPr>
          <w:rFonts w:ascii="Times New Roman" w:hAnsi="Times New Roman" w:cs="Times New Roman"/>
          <w:bCs/>
          <w:sz w:val="24"/>
          <w:szCs w:val="24"/>
        </w:rPr>
        <w:t>аправления письменного уведомления.</w:t>
      </w:r>
    </w:p>
    <w:p w:rsidR="000C783C" w:rsidRPr="000C783C" w:rsidRDefault="000C783C" w:rsidP="008359E2">
      <w:pPr>
        <w:autoSpaceDE w:val="0"/>
        <w:autoSpaceDN w:val="0"/>
        <w:adjustRightInd w:val="0"/>
        <w:spacing w:after="0" w:line="240" w:lineRule="auto"/>
        <w:ind w:right="-2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 xml:space="preserve">     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пунктов 1</w:t>
      </w:r>
      <w:r w:rsidR="00A6139B" w:rsidRPr="00A6139B">
        <w:rPr>
          <w:rFonts w:ascii="Times New Roman" w:hAnsi="Times New Roman" w:cs="Times New Roman"/>
          <w:sz w:val="24"/>
          <w:szCs w:val="24"/>
        </w:rPr>
        <w:t>0</w:t>
      </w:r>
      <w:r w:rsidRPr="000C783C">
        <w:rPr>
          <w:rFonts w:ascii="Times New Roman" w:hAnsi="Times New Roman" w:cs="Times New Roman"/>
          <w:sz w:val="24"/>
          <w:szCs w:val="24"/>
        </w:rPr>
        <w:t>.1, 1</w:t>
      </w:r>
      <w:r w:rsidR="00A6139B" w:rsidRPr="00A6139B">
        <w:rPr>
          <w:rFonts w:ascii="Times New Roman" w:hAnsi="Times New Roman" w:cs="Times New Roman"/>
          <w:sz w:val="24"/>
          <w:szCs w:val="24"/>
        </w:rPr>
        <w:t>0</w:t>
      </w:r>
      <w:r w:rsidRPr="000C783C">
        <w:rPr>
          <w:rFonts w:ascii="Times New Roman" w:hAnsi="Times New Roman" w:cs="Times New Roman"/>
          <w:sz w:val="24"/>
          <w:szCs w:val="24"/>
        </w:rPr>
        <w:t>.2. Антикоррупционной оговорки любой из Сторон, аффилированными лицами, работниками или посредниками.</w:t>
      </w:r>
    </w:p>
    <w:p w:rsidR="000C783C" w:rsidRPr="000C783C" w:rsidRDefault="000C783C" w:rsidP="008359E2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10.5. В случае нарушения одной из Сторон обязательств по соблюдению требований Антикоррупционной  политики, предусмотренных пунктами 1</w:t>
      </w:r>
      <w:r w:rsidR="00A6139B" w:rsidRPr="00A6139B">
        <w:rPr>
          <w:rFonts w:ascii="Times New Roman" w:hAnsi="Times New Roman" w:cs="Times New Roman"/>
          <w:sz w:val="24"/>
          <w:szCs w:val="24"/>
        </w:rPr>
        <w:t>0</w:t>
      </w:r>
      <w:r w:rsidR="00A6139B">
        <w:rPr>
          <w:rFonts w:ascii="Times New Roman" w:hAnsi="Times New Roman" w:cs="Times New Roman"/>
          <w:sz w:val="24"/>
          <w:szCs w:val="24"/>
        </w:rPr>
        <w:t>.1., 10</w:t>
      </w:r>
      <w:r w:rsidRPr="000C783C">
        <w:rPr>
          <w:rFonts w:ascii="Times New Roman" w:hAnsi="Times New Roman" w:cs="Times New Roman"/>
          <w:sz w:val="24"/>
          <w:szCs w:val="24"/>
        </w:rPr>
        <w:t xml:space="preserve">.2. </w:t>
      </w:r>
      <w:r w:rsidRPr="000C783C">
        <w:rPr>
          <w:rFonts w:ascii="Times New Roman" w:hAnsi="Times New Roman" w:cs="Times New Roman"/>
          <w:spacing w:val="-2"/>
          <w:sz w:val="24"/>
          <w:szCs w:val="24"/>
        </w:rPr>
        <w:t>Антикоррупционной  оговорки, и обязательств воздерживаться от запрещенных</w:t>
      </w:r>
      <w:r w:rsidRPr="000C783C">
        <w:rPr>
          <w:rFonts w:ascii="Times New Roman" w:hAnsi="Times New Roman" w:cs="Times New Roman"/>
          <w:sz w:val="24"/>
          <w:szCs w:val="24"/>
        </w:rPr>
        <w:t xml:space="preserve"> в пункте 10.3. Антикоррупционной оговорки действий и/или неполучения другой стороной в установленный срок подтверждения, что нарушения не произошло или не произойдет, Исполнитель или Заказчик имеет право расторгнуть настоящий Договор в одностороннем порядке, полностью или в части, направив письменное уведомление о расторжении. Сторона, по чьей инициативе был расторгнут настоящий Договор,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:rsidR="000C783C" w:rsidRPr="000C783C" w:rsidRDefault="000C783C" w:rsidP="000C783C">
      <w:pPr>
        <w:pStyle w:val="a8"/>
        <w:widowControl/>
        <w:autoSpaceDE/>
        <w:adjustRightInd/>
        <w:spacing w:before="240" w:after="240"/>
        <w:ind w:left="360" w:right="-454" w:hanging="360"/>
        <w:rPr>
          <w:b/>
          <w:sz w:val="24"/>
          <w:szCs w:val="24"/>
        </w:rPr>
      </w:pPr>
      <w:r w:rsidRPr="000C783C">
        <w:rPr>
          <w:b/>
          <w:sz w:val="24"/>
          <w:szCs w:val="24"/>
        </w:rPr>
        <w:t>11.     МЕДИАТИВНАЯ ОГОВОРКА</w:t>
      </w:r>
    </w:p>
    <w:p w:rsidR="000C783C" w:rsidRPr="000C783C" w:rsidRDefault="000C783C" w:rsidP="008359E2">
      <w:pPr>
        <w:spacing w:after="0" w:line="240" w:lineRule="auto"/>
        <w:ind w:right="-453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 xml:space="preserve">11.1. Все споры Сторон по настоящему Договору, в том числе в связи с заключением, исполнением, изменением либо расторжением настоящего Договора урегулируются путем проведения переговоров, предъявления друг другу претензий, срок рассмотрения которых – 10 (десять) календарных дней, с момента получения. </w:t>
      </w:r>
    </w:p>
    <w:p w:rsidR="000C783C" w:rsidRPr="000C783C" w:rsidRDefault="000C783C" w:rsidP="008359E2">
      <w:pPr>
        <w:spacing w:after="0" w:line="240" w:lineRule="auto"/>
        <w:ind w:right="-453"/>
        <w:jc w:val="both"/>
        <w:rPr>
          <w:rFonts w:ascii="Times New Roman" w:hAnsi="Times New Roman" w:cs="Times New Roman"/>
          <w:sz w:val="24"/>
          <w:szCs w:val="24"/>
        </w:rPr>
      </w:pPr>
      <w:r w:rsidRPr="000C783C">
        <w:rPr>
          <w:rFonts w:ascii="Times New Roman" w:hAnsi="Times New Roman" w:cs="Times New Roman"/>
          <w:sz w:val="24"/>
          <w:szCs w:val="24"/>
        </w:rPr>
        <w:t>11.2. В случае невозможности урегулировать возникший спор путем переговоров, до обращения в суд он подлежит разрешению путем применения альтернативной процедуры урегулирования споров (медиации), на условиях и в порядке, установленном законодательством и Регламентом рассмотрения и урегулирования споров и конфликтов интересов в Группе компаний ПАО «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>», утвержденным решением Совета директоров АО «</w:t>
      </w:r>
      <w:proofErr w:type="spellStart"/>
      <w:r w:rsidRPr="000C783C">
        <w:rPr>
          <w:rFonts w:ascii="Times New Roman" w:hAnsi="Times New Roman" w:cs="Times New Roman"/>
          <w:sz w:val="24"/>
          <w:szCs w:val="24"/>
        </w:rPr>
        <w:t>Янтарьэнерго</w:t>
      </w:r>
      <w:proofErr w:type="spellEnd"/>
      <w:r w:rsidRPr="000C783C">
        <w:rPr>
          <w:rFonts w:ascii="Times New Roman" w:hAnsi="Times New Roman" w:cs="Times New Roman"/>
          <w:sz w:val="24"/>
          <w:szCs w:val="24"/>
        </w:rPr>
        <w:t>» от 25.12.2015 г. № 16.</w:t>
      </w:r>
    </w:p>
    <w:p w:rsidR="000C783C" w:rsidRPr="000C783C" w:rsidRDefault="000C783C" w:rsidP="008359E2">
      <w:pPr>
        <w:pStyle w:val="a8"/>
        <w:ind w:right="-453"/>
        <w:jc w:val="both"/>
        <w:rPr>
          <w:sz w:val="24"/>
          <w:szCs w:val="24"/>
        </w:rPr>
      </w:pPr>
      <w:r w:rsidRPr="000C783C">
        <w:rPr>
          <w:sz w:val="24"/>
          <w:szCs w:val="24"/>
        </w:rPr>
        <w:t>11.3. При не достижении согласия все споры Сторон, не урегулированные в претензионном (досудебном) порядке, подлежат разрешению в судебном порядке в Арбитражном суде Калининградской области.</w:t>
      </w:r>
    </w:p>
    <w:p w:rsidR="000C783C" w:rsidRPr="000C783C" w:rsidRDefault="000C783C" w:rsidP="000C783C">
      <w:pPr>
        <w:pStyle w:val="a4"/>
        <w:widowControl/>
        <w:tabs>
          <w:tab w:val="left" w:pos="6173"/>
        </w:tabs>
        <w:autoSpaceDE/>
        <w:autoSpaceDN/>
        <w:ind w:firstLine="567"/>
        <w:rPr>
          <w:sz w:val="24"/>
          <w:szCs w:val="24"/>
          <w:lang w:eastAsia="ar-SA"/>
        </w:rPr>
      </w:pPr>
    </w:p>
    <w:p w:rsidR="003A52E5" w:rsidRPr="000C783C" w:rsidRDefault="003A52E5" w:rsidP="000C783C">
      <w:pPr>
        <w:pStyle w:val="a4"/>
        <w:numPr>
          <w:ilvl w:val="0"/>
          <w:numId w:val="5"/>
        </w:numPr>
        <w:tabs>
          <w:tab w:val="left" w:pos="567"/>
        </w:tabs>
        <w:spacing w:after="120"/>
        <w:ind w:hanging="1070"/>
        <w:rPr>
          <w:b/>
          <w:sz w:val="24"/>
          <w:szCs w:val="24"/>
        </w:rPr>
      </w:pPr>
      <w:r w:rsidRPr="000C783C">
        <w:rPr>
          <w:b/>
          <w:sz w:val="24"/>
          <w:szCs w:val="24"/>
        </w:rPr>
        <w:t>ПРИЛОЖЕНИЯ К ДОГОВОРУ</w:t>
      </w:r>
    </w:p>
    <w:p w:rsidR="003A52E5" w:rsidRPr="000C783C" w:rsidRDefault="000C783C" w:rsidP="000C783C">
      <w:pPr>
        <w:pStyle w:val="a4"/>
        <w:tabs>
          <w:tab w:val="left" w:pos="1276"/>
        </w:tabs>
        <w:autoSpaceDN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12</w:t>
      </w:r>
      <w:r w:rsidR="005E1BE1" w:rsidRPr="000C783C">
        <w:rPr>
          <w:sz w:val="24"/>
          <w:szCs w:val="24"/>
          <w:lang w:eastAsia="ar-SA"/>
        </w:rPr>
        <w:t>.1</w:t>
      </w:r>
      <w:r w:rsidR="003A52E5" w:rsidRPr="000C783C">
        <w:rPr>
          <w:sz w:val="24"/>
          <w:szCs w:val="24"/>
          <w:lang w:eastAsia="ar-SA"/>
        </w:rPr>
        <w:t xml:space="preserve">.  Приложение № </w:t>
      </w:r>
      <w:r w:rsidR="00A802F7" w:rsidRPr="000C783C">
        <w:rPr>
          <w:sz w:val="24"/>
          <w:szCs w:val="24"/>
          <w:lang w:eastAsia="ar-SA"/>
        </w:rPr>
        <w:t>1</w:t>
      </w:r>
      <w:r w:rsidR="003A52E5" w:rsidRPr="000C783C">
        <w:rPr>
          <w:sz w:val="24"/>
          <w:szCs w:val="24"/>
          <w:lang w:eastAsia="ar-SA"/>
        </w:rPr>
        <w:t xml:space="preserve"> «Перечень точек поставки электрической энергии из сети Исполнителя</w:t>
      </w:r>
      <w:r w:rsidR="003E324A" w:rsidRPr="000C783C">
        <w:rPr>
          <w:sz w:val="24"/>
          <w:szCs w:val="24"/>
          <w:lang w:eastAsia="ar-SA"/>
        </w:rPr>
        <w:t xml:space="preserve"> (ТСО, ССО)</w:t>
      </w:r>
      <w:r w:rsidR="003A52E5" w:rsidRPr="000C783C">
        <w:rPr>
          <w:sz w:val="24"/>
          <w:szCs w:val="24"/>
          <w:lang w:eastAsia="ar-SA"/>
        </w:rPr>
        <w:t xml:space="preserve"> потребителям Заказчика».</w:t>
      </w:r>
    </w:p>
    <w:p w:rsidR="003A52E5" w:rsidRPr="000C783C" w:rsidRDefault="000C783C" w:rsidP="000C783C">
      <w:pPr>
        <w:pStyle w:val="a4"/>
        <w:tabs>
          <w:tab w:val="left" w:pos="1276"/>
        </w:tabs>
        <w:autoSpaceDN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12</w:t>
      </w:r>
      <w:r w:rsidR="005E1BE1" w:rsidRPr="000C783C">
        <w:rPr>
          <w:sz w:val="24"/>
          <w:szCs w:val="24"/>
          <w:lang w:eastAsia="ar-SA"/>
        </w:rPr>
        <w:t>.2</w:t>
      </w:r>
      <w:r w:rsidR="003A52E5" w:rsidRPr="000C783C">
        <w:rPr>
          <w:sz w:val="24"/>
          <w:szCs w:val="24"/>
          <w:lang w:eastAsia="ar-SA"/>
        </w:rPr>
        <w:t xml:space="preserve">.   Приложение № </w:t>
      </w:r>
      <w:r w:rsidR="00A802F7" w:rsidRPr="000C783C">
        <w:rPr>
          <w:sz w:val="24"/>
          <w:szCs w:val="24"/>
          <w:lang w:eastAsia="ar-SA"/>
        </w:rPr>
        <w:t>2</w:t>
      </w:r>
      <w:r w:rsidR="003A52E5" w:rsidRPr="000C783C">
        <w:rPr>
          <w:sz w:val="24"/>
          <w:szCs w:val="24"/>
          <w:lang w:eastAsia="ar-SA"/>
        </w:rPr>
        <w:t xml:space="preserve"> «</w:t>
      </w:r>
      <w:r w:rsidR="003A52E5" w:rsidRPr="000C783C">
        <w:rPr>
          <w:sz w:val="24"/>
          <w:szCs w:val="24"/>
        </w:rPr>
        <w:t>Плановое количество передаваемой Заказчику электрической энергии и мощности</w:t>
      </w:r>
      <w:r w:rsidR="003A52E5" w:rsidRPr="000C783C">
        <w:rPr>
          <w:sz w:val="24"/>
          <w:szCs w:val="24"/>
          <w:lang w:eastAsia="ar-SA"/>
        </w:rPr>
        <w:t>».</w:t>
      </w:r>
    </w:p>
    <w:p w:rsidR="003A52E5" w:rsidRPr="000C783C" w:rsidRDefault="000C783C" w:rsidP="000C783C">
      <w:pPr>
        <w:pStyle w:val="a4"/>
        <w:widowControl/>
        <w:tabs>
          <w:tab w:val="left" w:pos="1276"/>
        </w:tabs>
        <w:autoSpaceDE/>
        <w:autoSpaceDN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12</w:t>
      </w:r>
      <w:r w:rsidR="005E1BE1" w:rsidRPr="000C783C">
        <w:rPr>
          <w:sz w:val="24"/>
          <w:szCs w:val="24"/>
          <w:lang w:eastAsia="ar-SA"/>
        </w:rPr>
        <w:t>.3</w:t>
      </w:r>
      <w:r w:rsidR="003A52E5" w:rsidRPr="000C783C">
        <w:rPr>
          <w:sz w:val="24"/>
          <w:szCs w:val="24"/>
          <w:lang w:eastAsia="ar-SA"/>
        </w:rPr>
        <w:t xml:space="preserve">.  Приложение № </w:t>
      </w:r>
      <w:r w:rsidR="00A802F7" w:rsidRPr="000C783C">
        <w:rPr>
          <w:sz w:val="24"/>
          <w:szCs w:val="24"/>
          <w:lang w:eastAsia="ar-SA"/>
        </w:rPr>
        <w:t>3</w:t>
      </w:r>
      <w:r w:rsidR="003A52E5" w:rsidRPr="000C783C">
        <w:rPr>
          <w:sz w:val="24"/>
          <w:szCs w:val="24"/>
          <w:lang w:eastAsia="ar-SA"/>
        </w:rPr>
        <w:t xml:space="preserve"> «Регламент снятия показаний приборов учета и применения расчетных способов при определении объемов переданной электроэнергии».</w:t>
      </w:r>
    </w:p>
    <w:p w:rsidR="003A52E5" w:rsidRPr="000C783C" w:rsidRDefault="000C783C" w:rsidP="000C783C">
      <w:pPr>
        <w:pStyle w:val="a4"/>
        <w:tabs>
          <w:tab w:val="left" w:pos="1276"/>
        </w:tabs>
        <w:autoSpaceDN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12</w:t>
      </w:r>
      <w:r w:rsidR="005E1BE1" w:rsidRPr="000C783C">
        <w:rPr>
          <w:sz w:val="24"/>
          <w:szCs w:val="24"/>
          <w:lang w:eastAsia="ar-SA"/>
        </w:rPr>
        <w:t>.4</w:t>
      </w:r>
      <w:r w:rsidR="003A52E5" w:rsidRPr="000C783C">
        <w:rPr>
          <w:sz w:val="24"/>
          <w:szCs w:val="24"/>
          <w:lang w:eastAsia="ar-SA"/>
        </w:rPr>
        <w:t xml:space="preserve">.  Приложение № </w:t>
      </w:r>
      <w:r w:rsidR="00A802F7" w:rsidRPr="000C783C">
        <w:rPr>
          <w:sz w:val="24"/>
          <w:szCs w:val="24"/>
          <w:lang w:eastAsia="ar-SA"/>
        </w:rPr>
        <w:t>4</w:t>
      </w:r>
      <w:r w:rsidR="003A52E5" w:rsidRPr="000C783C">
        <w:rPr>
          <w:sz w:val="24"/>
          <w:szCs w:val="24"/>
          <w:lang w:eastAsia="ar-SA"/>
        </w:rPr>
        <w:t xml:space="preserve"> «Регламент взаимодействия Исполнителя и Заказчика при ограничении режима потребления электроэнергии объектов заказчика и возобновления их электроснабжения».</w:t>
      </w:r>
    </w:p>
    <w:p w:rsidR="003A52E5" w:rsidRPr="000C783C" w:rsidRDefault="000C783C" w:rsidP="000C783C">
      <w:pPr>
        <w:pStyle w:val="a4"/>
        <w:widowControl/>
        <w:autoSpaceDE/>
        <w:autoSpaceDN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12</w:t>
      </w:r>
      <w:r w:rsidR="005E1BE1" w:rsidRPr="000C783C">
        <w:rPr>
          <w:sz w:val="24"/>
          <w:szCs w:val="24"/>
          <w:lang w:eastAsia="ar-SA"/>
        </w:rPr>
        <w:t>.5</w:t>
      </w:r>
      <w:r w:rsidR="003A52E5" w:rsidRPr="000C783C">
        <w:rPr>
          <w:sz w:val="24"/>
          <w:szCs w:val="24"/>
          <w:lang w:eastAsia="ar-SA"/>
        </w:rPr>
        <w:t xml:space="preserve">. Приложение № </w:t>
      </w:r>
      <w:r w:rsidR="00A802F7" w:rsidRPr="000C783C">
        <w:rPr>
          <w:sz w:val="24"/>
          <w:szCs w:val="24"/>
          <w:lang w:eastAsia="ar-SA"/>
        </w:rPr>
        <w:t>5</w:t>
      </w:r>
      <w:r w:rsidR="003A52E5" w:rsidRPr="000C783C">
        <w:rPr>
          <w:sz w:val="24"/>
          <w:szCs w:val="24"/>
          <w:lang w:eastAsia="ar-SA"/>
        </w:rPr>
        <w:t xml:space="preserve"> </w:t>
      </w:r>
      <w:r w:rsidR="008C4BE6" w:rsidRPr="000C783C">
        <w:rPr>
          <w:sz w:val="24"/>
          <w:szCs w:val="24"/>
          <w:lang w:eastAsia="ar-SA"/>
        </w:rPr>
        <w:t>ф</w:t>
      </w:r>
      <w:r w:rsidR="003A52E5" w:rsidRPr="000C783C">
        <w:rPr>
          <w:sz w:val="24"/>
          <w:szCs w:val="24"/>
          <w:lang w:eastAsia="ar-SA"/>
        </w:rPr>
        <w:t xml:space="preserve">орма </w:t>
      </w:r>
      <w:r w:rsidR="008C4BE6" w:rsidRPr="000C783C">
        <w:rPr>
          <w:sz w:val="24"/>
          <w:szCs w:val="24"/>
          <w:lang w:eastAsia="ar-SA"/>
        </w:rPr>
        <w:t>«</w:t>
      </w:r>
      <w:r w:rsidR="003A52E5" w:rsidRPr="000C783C">
        <w:rPr>
          <w:sz w:val="24"/>
          <w:szCs w:val="24"/>
          <w:lang w:eastAsia="ar-SA"/>
        </w:rPr>
        <w:t xml:space="preserve">Акта об оказании услуг по передаче электрической энергии». </w:t>
      </w:r>
    </w:p>
    <w:p w:rsidR="003A52E5" w:rsidRPr="000C783C" w:rsidRDefault="000C783C" w:rsidP="000C7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="006A2A41" w:rsidRPr="000C783C">
        <w:rPr>
          <w:rFonts w:ascii="Times New Roman" w:hAnsi="Times New Roman" w:cs="Times New Roman"/>
          <w:sz w:val="24"/>
          <w:szCs w:val="24"/>
          <w:lang w:eastAsia="ar-SA"/>
        </w:rPr>
        <w:t>.6</w:t>
      </w:r>
      <w:r w:rsidR="003A52E5" w:rsidRPr="000C783C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5E1BE1" w:rsidRPr="000C783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834A84" w:rsidRPr="000C783C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 w:rsidR="00A802F7" w:rsidRPr="000C783C">
        <w:rPr>
          <w:rFonts w:ascii="Times New Roman" w:hAnsi="Times New Roman" w:cs="Times New Roman"/>
          <w:bCs/>
          <w:sz w:val="24"/>
          <w:szCs w:val="24"/>
        </w:rPr>
        <w:t>6</w:t>
      </w:r>
      <w:r w:rsidR="003A52E5" w:rsidRPr="000C783C">
        <w:rPr>
          <w:rFonts w:ascii="Times New Roman" w:hAnsi="Times New Roman" w:cs="Times New Roman"/>
          <w:sz w:val="24"/>
          <w:szCs w:val="24"/>
        </w:rPr>
        <w:t xml:space="preserve"> форма «Ведомость об объемах </w:t>
      </w:r>
      <w:r w:rsidR="008C4BE6" w:rsidRPr="000C783C">
        <w:rPr>
          <w:rFonts w:ascii="Times New Roman" w:hAnsi="Times New Roman" w:cs="Times New Roman"/>
          <w:sz w:val="24"/>
          <w:szCs w:val="24"/>
        </w:rPr>
        <w:t xml:space="preserve">переданной по </w:t>
      </w:r>
      <w:r w:rsidR="00813F9A" w:rsidRPr="000C783C">
        <w:rPr>
          <w:rFonts w:ascii="Times New Roman" w:hAnsi="Times New Roman" w:cs="Times New Roman"/>
          <w:sz w:val="24"/>
          <w:szCs w:val="24"/>
        </w:rPr>
        <w:t>Д</w:t>
      </w:r>
      <w:r w:rsidR="008C4BE6" w:rsidRPr="000C783C">
        <w:rPr>
          <w:rFonts w:ascii="Times New Roman" w:hAnsi="Times New Roman" w:cs="Times New Roman"/>
          <w:sz w:val="24"/>
          <w:szCs w:val="24"/>
        </w:rPr>
        <w:t>оговору</w:t>
      </w:r>
      <w:r w:rsidR="003A52E5" w:rsidRPr="000C783C">
        <w:rPr>
          <w:rFonts w:ascii="Times New Roman" w:hAnsi="Times New Roman" w:cs="Times New Roman"/>
          <w:sz w:val="24"/>
          <w:szCs w:val="24"/>
        </w:rPr>
        <w:t xml:space="preserve"> </w:t>
      </w:r>
      <w:r w:rsidR="00813F9A" w:rsidRPr="000C783C">
        <w:rPr>
          <w:rFonts w:ascii="Times New Roman" w:hAnsi="Times New Roman" w:cs="Times New Roman"/>
          <w:sz w:val="24"/>
          <w:szCs w:val="24"/>
        </w:rPr>
        <w:t xml:space="preserve">(поставленной Потребителям) </w:t>
      </w:r>
      <w:r w:rsidR="003A52E5" w:rsidRPr="000C783C">
        <w:rPr>
          <w:rFonts w:ascii="Times New Roman" w:hAnsi="Times New Roman" w:cs="Times New Roman"/>
          <w:sz w:val="24"/>
          <w:szCs w:val="24"/>
        </w:rPr>
        <w:t>электр</w:t>
      </w:r>
      <w:r w:rsidR="008C4BE6" w:rsidRPr="000C783C">
        <w:rPr>
          <w:rFonts w:ascii="Times New Roman" w:hAnsi="Times New Roman" w:cs="Times New Roman"/>
          <w:sz w:val="24"/>
          <w:szCs w:val="24"/>
        </w:rPr>
        <w:t>о</w:t>
      </w:r>
      <w:r w:rsidR="003A52E5" w:rsidRPr="000C783C">
        <w:rPr>
          <w:rFonts w:ascii="Times New Roman" w:hAnsi="Times New Roman" w:cs="Times New Roman"/>
          <w:sz w:val="24"/>
          <w:szCs w:val="24"/>
        </w:rPr>
        <w:t>энергии за расчетный месяц».</w:t>
      </w:r>
    </w:p>
    <w:p w:rsidR="003A52E5" w:rsidRPr="000C783C" w:rsidRDefault="000C783C" w:rsidP="000C783C">
      <w:pPr>
        <w:pStyle w:val="a4"/>
        <w:widowControl/>
        <w:tabs>
          <w:tab w:val="left" w:pos="0"/>
        </w:tabs>
        <w:autoSpaceDE/>
        <w:autoSpaceDN/>
        <w:rPr>
          <w:bCs/>
          <w:sz w:val="24"/>
          <w:szCs w:val="24"/>
        </w:rPr>
      </w:pPr>
      <w:r>
        <w:rPr>
          <w:bCs/>
          <w:sz w:val="24"/>
          <w:szCs w:val="24"/>
        </w:rPr>
        <w:t>12</w:t>
      </w:r>
      <w:r w:rsidR="006A2A41" w:rsidRPr="000C783C">
        <w:rPr>
          <w:bCs/>
          <w:sz w:val="24"/>
          <w:szCs w:val="24"/>
        </w:rPr>
        <w:t>.7</w:t>
      </w:r>
      <w:r w:rsidR="003A52E5" w:rsidRPr="000C783C">
        <w:rPr>
          <w:bCs/>
          <w:sz w:val="24"/>
          <w:szCs w:val="24"/>
        </w:rPr>
        <w:t xml:space="preserve">. Приложение № </w:t>
      </w:r>
      <w:r w:rsidR="00A802F7" w:rsidRPr="000C783C">
        <w:rPr>
          <w:bCs/>
          <w:sz w:val="24"/>
          <w:szCs w:val="24"/>
        </w:rPr>
        <w:t>7</w:t>
      </w:r>
      <w:r w:rsidR="003A52E5" w:rsidRPr="000C783C">
        <w:rPr>
          <w:bCs/>
          <w:sz w:val="24"/>
          <w:szCs w:val="24"/>
        </w:rPr>
        <w:t xml:space="preserve"> «Калькуляция стоимости услуг по введению ограничения (возобновления) режима потребления электроэнергии».</w:t>
      </w:r>
    </w:p>
    <w:p w:rsidR="003A52E5" w:rsidRDefault="000C783C" w:rsidP="000C783C">
      <w:pPr>
        <w:pStyle w:val="a4"/>
        <w:widowControl/>
        <w:autoSpaceDE/>
        <w:autoSpaceDN/>
        <w:spacing w:after="120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>12</w:t>
      </w:r>
      <w:r w:rsidR="006A2A41" w:rsidRPr="000C783C">
        <w:rPr>
          <w:bCs/>
          <w:sz w:val="24"/>
          <w:szCs w:val="24"/>
        </w:rPr>
        <w:t>.8</w:t>
      </w:r>
      <w:r w:rsidR="003A52E5" w:rsidRPr="000C783C">
        <w:rPr>
          <w:bCs/>
          <w:sz w:val="24"/>
          <w:szCs w:val="24"/>
        </w:rPr>
        <w:t>.</w:t>
      </w:r>
      <w:r w:rsidR="00BD1368" w:rsidRPr="000C783C">
        <w:rPr>
          <w:bCs/>
          <w:sz w:val="24"/>
          <w:szCs w:val="24"/>
        </w:rPr>
        <w:t xml:space="preserve"> </w:t>
      </w:r>
      <w:r w:rsidR="003A52E5" w:rsidRPr="000C783C">
        <w:rPr>
          <w:bCs/>
          <w:sz w:val="24"/>
          <w:szCs w:val="24"/>
        </w:rPr>
        <w:t xml:space="preserve">Приложение № </w:t>
      </w:r>
      <w:r w:rsidR="00A802F7" w:rsidRPr="000C783C">
        <w:rPr>
          <w:bCs/>
          <w:sz w:val="24"/>
          <w:szCs w:val="24"/>
        </w:rPr>
        <w:t xml:space="preserve">8 </w:t>
      </w:r>
      <w:r w:rsidR="003A52E5" w:rsidRPr="000C783C">
        <w:rPr>
          <w:sz w:val="24"/>
          <w:szCs w:val="24"/>
          <w:lang w:eastAsia="ar-SA"/>
        </w:rPr>
        <w:t>«Акты разграничения балансовой принадлежности сетей и эксплуатационной ответственности сторон».</w:t>
      </w:r>
    </w:p>
    <w:p w:rsidR="00604972" w:rsidRPr="000C783C" w:rsidRDefault="00BD1368" w:rsidP="000C783C">
      <w:pPr>
        <w:pStyle w:val="a4"/>
        <w:widowControl/>
        <w:numPr>
          <w:ilvl w:val="0"/>
          <w:numId w:val="5"/>
        </w:numPr>
        <w:autoSpaceDE/>
        <w:autoSpaceDN/>
        <w:spacing w:after="120" w:line="300" w:lineRule="exact"/>
        <w:ind w:left="567" w:hanging="567"/>
        <w:jc w:val="left"/>
        <w:rPr>
          <w:b/>
          <w:sz w:val="24"/>
          <w:szCs w:val="24"/>
          <w:lang w:eastAsia="ar-SA"/>
        </w:rPr>
      </w:pPr>
      <w:r w:rsidRPr="000C783C">
        <w:rPr>
          <w:b/>
          <w:sz w:val="24"/>
          <w:szCs w:val="24"/>
          <w:lang w:eastAsia="ar-SA"/>
        </w:rPr>
        <w:t xml:space="preserve">АДРЕСА И </w:t>
      </w:r>
      <w:r w:rsidR="00604972" w:rsidRPr="000C783C">
        <w:rPr>
          <w:b/>
          <w:sz w:val="24"/>
          <w:szCs w:val="24"/>
          <w:lang w:eastAsia="ar-SA"/>
        </w:rPr>
        <w:t>П</w:t>
      </w:r>
      <w:r w:rsidRPr="000C783C">
        <w:rPr>
          <w:b/>
          <w:sz w:val="24"/>
          <w:szCs w:val="24"/>
          <w:lang w:eastAsia="ar-SA"/>
        </w:rPr>
        <w:t>ЛА</w:t>
      </w:r>
      <w:r w:rsidR="00604972" w:rsidRPr="000C783C">
        <w:rPr>
          <w:b/>
          <w:sz w:val="24"/>
          <w:szCs w:val="24"/>
          <w:lang w:eastAsia="ar-SA"/>
        </w:rPr>
        <w:t>ТЕЖНЫЕ РЕКВИЗИТЫ СТОРОН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4084"/>
        <w:gridCol w:w="612"/>
        <w:gridCol w:w="4084"/>
        <w:gridCol w:w="612"/>
      </w:tblGrid>
      <w:tr w:rsidR="00E1505F" w:rsidRPr="000C783C" w:rsidTr="00E1505F">
        <w:trPr>
          <w:gridAfter w:val="1"/>
          <w:wAfter w:w="612" w:type="dxa"/>
        </w:trPr>
        <w:tc>
          <w:tcPr>
            <w:tcW w:w="4226" w:type="dxa"/>
            <w:gridSpan w:val="2"/>
          </w:tcPr>
          <w:p w:rsidR="00E1505F" w:rsidRPr="000C783C" w:rsidRDefault="00E1505F" w:rsidP="00835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ИСПОЛНИТЕЛЬ </w:t>
            </w:r>
          </w:p>
        </w:tc>
        <w:tc>
          <w:tcPr>
            <w:tcW w:w="4696" w:type="dxa"/>
            <w:gridSpan w:val="2"/>
          </w:tcPr>
          <w:p w:rsidR="00E1505F" w:rsidRPr="000C783C" w:rsidRDefault="00E1505F" w:rsidP="008359E2">
            <w:pPr>
              <w:ind w:firstLine="14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E1505F" w:rsidRPr="000C783C" w:rsidTr="00E1505F">
        <w:trPr>
          <w:gridBefore w:val="1"/>
          <w:wBefore w:w="142" w:type="dxa"/>
        </w:trPr>
        <w:tc>
          <w:tcPr>
            <w:tcW w:w="4696" w:type="dxa"/>
            <w:gridSpan w:val="2"/>
          </w:tcPr>
          <w:p w:rsidR="00E1505F" w:rsidRPr="000C783C" w:rsidRDefault="00E1505F" w:rsidP="008359E2">
            <w:pPr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АО «</w:t>
            </w:r>
            <w:proofErr w:type="spellStart"/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>Янтарьэнерго</w:t>
            </w:r>
            <w:proofErr w:type="spellEnd"/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1505F" w:rsidRPr="000C783C" w:rsidRDefault="00E1505F" w:rsidP="008359E2">
            <w:pPr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РФ, 236022, г. Калининград,</w:t>
            </w:r>
          </w:p>
          <w:p w:rsidR="00E1505F" w:rsidRPr="000C783C" w:rsidRDefault="00E1505F" w:rsidP="008359E2">
            <w:pPr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ул. Театральная, 34</w:t>
            </w:r>
          </w:p>
          <w:p w:rsidR="00E1505F" w:rsidRPr="000C783C" w:rsidRDefault="00E1505F" w:rsidP="008359E2">
            <w:pPr>
              <w:ind w:right="-185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ИНН</w:t>
            </w:r>
            <w:r w:rsidR="0064019C">
              <w:rPr>
                <w:rFonts w:ascii="Times New Roman" w:hAnsi="Times New Roman" w:cs="Times New Roman"/>
                <w:b/>
                <w:sz w:val="24"/>
                <w:szCs w:val="24"/>
              </w:rPr>
              <w:t>/КПП</w:t>
            </w: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783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3903007130</w:t>
            </w:r>
            <w:r w:rsidR="0064019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r w:rsidR="0064019C" w:rsidRPr="000C783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392550001</w:t>
            </w:r>
          </w:p>
          <w:p w:rsidR="00E1505F" w:rsidRPr="000C783C" w:rsidRDefault="00E1505F" w:rsidP="008359E2">
            <w:pPr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3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     </w:t>
            </w:r>
            <w:proofErr w:type="spellStart"/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>Расч</w:t>
            </w:r>
            <w:proofErr w:type="spellEnd"/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>/счет    40702810420100100669</w:t>
            </w:r>
          </w:p>
          <w:p w:rsidR="00E1505F" w:rsidRPr="000C783C" w:rsidRDefault="00E1505F" w:rsidP="00835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64019C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Калининградское о</w:t>
            </w: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тделение №8626 </w:t>
            </w:r>
          </w:p>
          <w:p w:rsidR="00E1505F" w:rsidRPr="000C783C" w:rsidRDefault="00E1505F" w:rsidP="00835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64019C">
              <w:rPr>
                <w:rFonts w:ascii="Times New Roman" w:hAnsi="Times New Roman" w:cs="Times New Roman"/>
                <w:b/>
                <w:sz w:val="24"/>
                <w:szCs w:val="24"/>
              </w:rPr>
              <w:t>ПАО «</w:t>
            </w: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>Сбербанк</w:t>
            </w:r>
            <w:r w:rsidR="0064019C">
              <w:rPr>
                <w:rFonts w:ascii="Times New Roman" w:hAnsi="Times New Roman" w:cs="Times New Roman"/>
                <w:b/>
                <w:sz w:val="24"/>
                <w:szCs w:val="24"/>
              </w:rPr>
              <w:t>» г.</w:t>
            </w: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Калининград</w:t>
            </w:r>
          </w:p>
          <w:p w:rsidR="00E1505F" w:rsidRPr="000C783C" w:rsidRDefault="00E1505F" w:rsidP="008359E2">
            <w:pPr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Кор/</w:t>
            </w:r>
            <w:proofErr w:type="gramStart"/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>счет  30101810100000000634</w:t>
            </w:r>
            <w:proofErr w:type="gramEnd"/>
          </w:p>
          <w:p w:rsidR="00E1505F" w:rsidRPr="000C783C" w:rsidRDefault="00E1505F" w:rsidP="008359E2">
            <w:pPr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БИК          042748634</w:t>
            </w:r>
          </w:p>
          <w:p w:rsidR="00E1505F" w:rsidRPr="000C783C" w:rsidRDefault="00E1505F" w:rsidP="008359E2">
            <w:pPr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ОГРН        1023900764832</w:t>
            </w:r>
          </w:p>
          <w:p w:rsidR="00E1505F" w:rsidRPr="000C783C" w:rsidRDefault="00E1505F" w:rsidP="008359E2">
            <w:pPr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ОКВЭД     40.10</w:t>
            </w:r>
          </w:p>
          <w:p w:rsidR="00E1505F" w:rsidRDefault="00E1505F" w:rsidP="008359E2">
            <w:pPr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ОКПО       00106827</w:t>
            </w:r>
          </w:p>
          <w:p w:rsidR="00E1505F" w:rsidRPr="000C783C" w:rsidRDefault="00F8601A" w:rsidP="00CF7A21">
            <w:pPr>
              <w:tabs>
                <w:tab w:val="left" w:pos="1665"/>
              </w:tabs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r w:rsidR="00E1505F"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__________________/                          /</w:t>
            </w:r>
          </w:p>
        </w:tc>
        <w:tc>
          <w:tcPr>
            <w:tcW w:w="4696" w:type="dxa"/>
            <w:gridSpan w:val="2"/>
          </w:tcPr>
          <w:p w:rsidR="00E1505F" w:rsidRPr="000C783C" w:rsidRDefault="00E1505F" w:rsidP="0060162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1505F" w:rsidRPr="000C783C" w:rsidRDefault="00E1505F" w:rsidP="0060162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05F" w:rsidRPr="000C783C" w:rsidRDefault="00E1505F" w:rsidP="0060162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05F" w:rsidRPr="000C783C" w:rsidRDefault="00E1505F" w:rsidP="0060162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05F" w:rsidRPr="000C783C" w:rsidRDefault="00E1505F" w:rsidP="0060162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05F" w:rsidRPr="000C783C" w:rsidRDefault="00E1505F" w:rsidP="0060162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05F" w:rsidRPr="000C783C" w:rsidRDefault="00E1505F" w:rsidP="0060162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05F" w:rsidRPr="000C783C" w:rsidRDefault="00E1505F" w:rsidP="0060162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05F" w:rsidRDefault="00E1505F" w:rsidP="0060162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19C" w:rsidRPr="000C783C" w:rsidRDefault="0064019C" w:rsidP="0060162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05F" w:rsidRDefault="00E1505F" w:rsidP="0060162B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05F" w:rsidRPr="000C783C" w:rsidRDefault="00E1505F" w:rsidP="00142E61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_________________/                      /</w:t>
            </w:r>
          </w:p>
        </w:tc>
      </w:tr>
    </w:tbl>
    <w:p w:rsidR="005E7C2E" w:rsidRPr="000C783C" w:rsidRDefault="005E7C2E" w:rsidP="008359E2">
      <w:pPr>
        <w:pStyle w:val="a4"/>
        <w:widowControl/>
        <w:tabs>
          <w:tab w:val="left" w:pos="567"/>
          <w:tab w:val="left" w:pos="1418"/>
        </w:tabs>
        <w:autoSpaceDE/>
        <w:autoSpaceDN/>
        <w:spacing w:after="120" w:line="300" w:lineRule="exact"/>
        <w:rPr>
          <w:sz w:val="24"/>
          <w:szCs w:val="24"/>
        </w:rPr>
      </w:pPr>
    </w:p>
    <w:sectPr w:rsidR="005E7C2E" w:rsidRPr="000C783C" w:rsidSect="004273B3"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3DC9"/>
    <w:multiLevelType w:val="multilevel"/>
    <w:tmpl w:val="E49EFC4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8"/>
        </w:tabs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634"/>
        </w:tabs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1" w15:restartNumberingAfterBreak="0">
    <w:nsid w:val="2C1D1784"/>
    <w:multiLevelType w:val="hybridMultilevel"/>
    <w:tmpl w:val="B93CCE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EE7ECB"/>
    <w:multiLevelType w:val="hybridMultilevel"/>
    <w:tmpl w:val="8034C00E"/>
    <w:lvl w:ilvl="0" w:tplc="008EA362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5A46C04"/>
    <w:multiLevelType w:val="multilevel"/>
    <w:tmpl w:val="7BECB174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numFmt w:val="none"/>
      <w:lvlText w:val="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4" w15:restartNumberingAfterBreak="0">
    <w:nsid w:val="4B0C4AEF"/>
    <w:multiLevelType w:val="multilevel"/>
    <w:tmpl w:val="25EE981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624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D5559"/>
    <w:rsid w:val="000453D7"/>
    <w:rsid w:val="0008079F"/>
    <w:rsid w:val="000A4673"/>
    <w:rsid w:val="000A6341"/>
    <w:rsid w:val="000C783C"/>
    <w:rsid w:val="00125BEE"/>
    <w:rsid w:val="00140710"/>
    <w:rsid w:val="00142E61"/>
    <w:rsid w:val="00146403"/>
    <w:rsid w:val="001619F7"/>
    <w:rsid w:val="00164BBD"/>
    <w:rsid w:val="00181959"/>
    <w:rsid w:val="001A33A8"/>
    <w:rsid w:val="002229D3"/>
    <w:rsid w:val="00250597"/>
    <w:rsid w:val="002F41F0"/>
    <w:rsid w:val="0030173F"/>
    <w:rsid w:val="0030648D"/>
    <w:rsid w:val="00361C0C"/>
    <w:rsid w:val="003864B1"/>
    <w:rsid w:val="00393AA8"/>
    <w:rsid w:val="003A0F2D"/>
    <w:rsid w:val="003A52E5"/>
    <w:rsid w:val="003E324A"/>
    <w:rsid w:val="00417479"/>
    <w:rsid w:val="00421505"/>
    <w:rsid w:val="00425D3D"/>
    <w:rsid w:val="004273B3"/>
    <w:rsid w:val="004660D1"/>
    <w:rsid w:val="0047427C"/>
    <w:rsid w:val="004771EF"/>
    <w:rsid w:val="00477BF4"/>
    <w:rsid w:val="004D136A"/>
    <w:rsid w:val="00546440"/>
    <w:rsid w:val="00554EE5"/>
    <w:rsid w:val="00582071"/>
    <w:rsid w:val="00596AC0"/>
    <w:rsid w:val="005E1BE1"/>
    <w:rsid w:val="005E7C2E"/>
    <w:rsid w:val="005F0203"/>
    <w:rsid w:val="0060162B"/>
    <w:rsid w:val="00603F0B"/>
    <w:rsid w:val="00604972"/>
    <w:rsid w:val="0064019C"/>
    <w:rsid w:val="00656E73"/>
    <w:rsid w:val="00670BDA"/>
    <w:rsid w:val="00682B24"/>
    <w:rsid w:val="006A1508"/>
    <w:rsid w:val="006A2A41"/>
    <w:rsid w:val="006C249C"/>
    <w:rsid w:val="006C6F46"/>
    <w:rsid w:val="006D5559"/>
    <w:rsid w:val="00713E71"/>
    <w:rsid w:val="00732717"/>
    <w:rsid w:val="007664B0"/>
    <w:rsid w:val="007C215C"/>
    <w:rsid w:val="007F11EE"/>
    <w:rsid w:val="0081247D"/>
    <w:rsid w:val="00813F9A"/>
    <w:rsid w:val="00834A84"/>
    <w:rsid w:val="008359E2"/>
    <w:rsid w:val="00847C98"/>
    <w:rsid w:val="00862EF8"/>
    <w:rsid w:val="00863322"/>
    <w:rsid w:val="0086481F"/>
    <w:rsid w:val="008A606E"/>
    <w:rsid w:val="008B206C"/>
    <w:rsid w:val="008C4BE6"/>
    <w:rsid w:val="008D427E"/>
    <w:rsid w:val="00931DDF"/>
    <w:rsid w:val="00984817"/>
    <w:rsid w:val="009B22C6"/>
    <w:rsid w:val="009E0C9C"/>
    <w:rsid w:val="009F5DE9"/>
    <w:rsid w:val="00A1321B"/>
    <w:rsid w:val="00A220DC"/>
    <w:rsid w:val="00A23223"/>
    <w:rsid w:val="00A234B8"/>
    <w:rsid w:val="00A23503"/>
    <w:rsid w:val="00A6139B"/>
    <w:rsid w:val="00A70F59"/>
    <w:rsid w:val="00A802F7"/>
    <w:rsid w:val="00AE0E9D"/>
    <w:rsid w:val="00B166C7"/>
    <w:rsid w:val="00BD1368"/>
    <w:rsid w:val="00BD660E"/>
    <w:rsid w:val="00C23C06"/>
    <w:rsid w:val="00C535A1"/>
    <w:rsid w:val="00C64AFF"/>
    <w:rsid w:val="00C66CAF"/>
    <w:rsid w:val="00C73CCD"/>
    <w:rsid w:val="00CB1399"/>
    <w:rsid w:val="00CD1792"/>
    <w:rsid w:val="00CF0777"/>
    <w:rsid w:val="00CF7A21"/>
    <w:rsid w:val="00D5698B"/>
    <w:rsid w:val="00D97CE4"/>
    <w:rsid w:val="00DA5D28"/>
    <w:rsid w:val="00DF1534"/>
    <w:rsid w:val="00E14A77"/>
    <w:rsid w:val="00E1505F"/>
    <w:rsid w:val="00E30058"/>
    <w:rsid w:val="00E70E74"/>
    <w:rsid w:val="00E70EA9"/>
    <w:rsid w:val="00E76DB3"/>
    <w:rsid w:val="00E91F90"/>
    <w:rsid w:val="00EC4E48"/>
    <w:rsid w:val="00ED25DD"/>
    <w:rsid w:val="00F04075"/>
    <w:rsid w:val="00F12C1B"/>
    <w:rsid w:val="00F21CD7"/>
    <w:rsid w:val="00F43626"/>
    <w:rsid w:val="00F8601A"/>
    <w:rsid w:val="00FF1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4204FD2B-9744-4F2A-8484-074DD880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4B0"/>
  </w:style>
  <w:style w:type="paragraph" w:styleId="2">
    <w:name w:val="heading 2"/>
    <w:basedOn w:val="a"/>
    <w:next w:val="a"/>
    <w:link w:val="20"/>
    <w:qFormat/>
    <w:rsid w:val="00732717"/>
    <w:pPr>
      <w:keepNext/>
      <w:widowControl w:val="0"/>
      <w:autoSpaceDE w:val="0"/>
      <w:autoSpaceDN w:val="0"/>
      <w:spacing w:after="0" w:line="240" w:lineRule="auto"/>
      <w:ind w:left="1713" w:firstLine="447"/>
      <w:outlineLvl w:val="1"/>
    </w:pPr>
    <w:rPr>
      <w:rFonts w:ascii="Times New Roman" w:eastAsia="Arial Unicode MS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4B1"/>
    <w:pPr>
      <w:ind w:left="720"/>
      <w:contextualSpacing/>
    </w:pPr>
  </w:style>
  <w:style w:type="paragraph" w:styleId="a4">
    <w:name w:val="Body Text"/>
    <w:aliases w:val="Письмо в Интернет,body text,Письмо в Инте-нет,Письмо в Инте-нет + 11 пт,Справа:...,Письмо в Инте-нет Знак Знак Знак Знак,Письмо в Инте-нет Знак Знак"/>
    <w:basedOn w:val="a"/>
    <w:link w:val="a5"/>
    <w:rsid w:val="00AE0E9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aliases w:val="Письмо в Интернет Знак,body text Знак,Письмо в Инте-нет Знак,Письмо в Инте-нет + 11 пт Знак,Справа:... Знак,Письмо в Инте-нет Знак Знак Знак Знак Знак,Письмо в Инте-нет Знак Знак Знак"/>
    <w:basedOn w:val="a0"/>
    <w:link w:val="a4"/>
    <w:rsid w:val="00AE0E9D"/>
    <w:rPr>
      <w:rFonts w:ascii="Times New Roman" w:eastAsia="Times New Roman" w:hAnsi="Times New Roman" w:cs="Times New Roman"/>
      <w:sz w:val="20"/>
      <w:szCs w:val="20"/>
    </w:rPr>
  </w:style>
  <w:style w:type="character" w:customStyle="1" w:styleId="f">
    <w:name w:val="f"/>
    <w:rsid w:val="00863322"/>
  </w:style>
  <w:style w:type="character" w:styleId="a6">
    <w:name w:val="Hyperlink"/>
    <w:uiPriority w:val="99"/>
    <w:rsid w:val="00C73CCD"/>
    <w:rPr>
      <w:color w:val="0000FF"/>
      <w:u w:val="single"/>
    </w:rPr>
  </w:style>
  <w:style w:type="table" w:styleId="a7">
    <w:name w:val="Table Grid"/>
    <w:basedOn w:val="a1"/>
    <w:uiPriority w:val="59"/>
    <w:rsid w:val="006049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732717"/>
    <w:rPr>
      <w:rFonts w:ascii="Times New Roman" w:eastAsia="Arial Unicode MS" w:hAnsi="Times New Roman" w:cs="Times New Roman"/>
      <w:sz w:val="28"/>
      <w:szCs w:val="28"/>
    </w:rPr>
  </w:style>
  <w:style w:type="paragraph" w:styleId="a8">
    <w:name w:val="No Spacing"/>
    <w:uiPriority w:val="1"/>
    <w:qFormat/>
    <w:rsid w:val="000C7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7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CE1EA13E6F17234BDFE133CC456A646ECBF3961235494E02A7E2C46E5812DD91ADADA338FDD8F9g5D4G" TargetMode="Externa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1.wmf"/><Relationship Id="rId37" Type="http://schemas.openxmlformats.org/officeDocument/2006/relationships/hyperlink" Target="http://www.rosseti.ru/about/anticorruptionpolicy/policy/index.php" TargetMode="External"/><Relationship Id="rId5" Type="http://schemas.openxmlformats.org/officeDocument/2006/relationships/hyperlink" Target="consultantplus://offline/ref=9F0EC34697822B8FF91CE20BD3F596E95B49F9B3F2CD9814B628325F47790E18D87E6DE5DF5EB34Al5N" TargetMode="Externa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hyperlink" Target="consultantplus://offline/ref=77DFA9BA4C2E089595BD8A543CDF13CBFFFE491FFF90E08D92B26B1E9B45A5EF37B3B9CA16EDFFCB07fBF" TargetMode="External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hyperlink" Target="consultantplus://offline/ref=77DFA9BA4C2E089595BD8A543CDF13CBFFFE491FFF90E08D92B26B1E9B45A5EF37B3B9CA16EDFFCB07fBF" TargetMode="External"/><Relationship Id="rId30" Type="http://schemas.openxmlformats.org/officeDocument/2006/relationships/oleObject" Target="embeddings/oleObject12.bin"/><Relationship Id="rId35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6799</Words>
  <Characters>38758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Yantarenergo</Company>
  <LinksUpToDate>false</LinksUpToDate>
  <CharactersWithSpaces>45467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kalina-ts</dc:creator>
  <cp:lastModifiedBy>Самсонова Ольга Игоревна</cp:lastModifiedBy>
  <cp:revision>18</cp:revision>
  <cp:lastPrinted>2015-04-21T06:57:00Z</cp:lastPrinted>
  <dcterms:created xsi:type="dcterms:W3CDTF">2015-04-21T07:10:00Z</dcterms:created>
  <dcterms:modified xsi:type="dcterms:W3CDTF">2017-02-17T13:24:00Z</dcterms:modified>
</cp:coreProperties>
</file>