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21" w:rsidRPr="00736FB9" w:rsidRDefault="003E0D21" w:rsidP="00172517">
      <w:pPr>
        <w:pStyle w:val="ConsPlusNormal"/>
        <w:spacing w:after="120"/>
        <w:ind w:firstLine="567"/>
        <w:jc w:val="center"/>
        <w:rPr>
          <w:rFonts w:ascii="Times New Roman" w:hAnsi="Times New Roman" w:cs="Times New Roman"/>
          <w:b/>
          <w:i/>
          <w:sz w:val="22"/>
          <w:szCs w:val="22"/>
        </w:rPr>
      </w:pPr>
      <w:bookmarkStart w:id="0" w:name="Par998"/>
      <w:bookmarkEnd w:id="0"/>
      <w:r w:rsidRPr="00736FB9">
        <w:rPr>
          <w:rFonts w:ascii="Times New Roman" w:hAnsi="Times New Roman" w:cs="Times New Roman"/>
          <w:b/>
          <w:i/>
          <w:sz w:val="22"/>
          <w:szCs w:val="22"/>
        </w:rPr>
        <w:t>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АО «Россети Янтарь»</w:t>
      </w:r>
    </w:p>
    <w:p w:rsidR="003E0D21" w:rsidRPr="00736FB9" w:rsidRDefault="003E0D21" w:rsidP="00172517">
      <w:pPr>
        <w:pStyle w:val="ConsPlusNormal"/>
        <w:spacing w:after="120"/>
        <w:ind w:firstLine="567"/>
        <w:jc w:val="center"/>
        <w:rPr>
          <w:rFonts w:ascii="Times New Roman" w:hAnsi="Times New Roman" w:cs="Times New Roman"/>
          <w:b/>
          <w:i/>
          <w:sz w:val="22"/>
          <w:szCs w:val="22"/>
        </w:rPr>
      </w:pPr>
    </w:p>
    <w:p w:rsidR="003E0D21" w:rsidRPr="00736FB9" w:rsidRDefault="003E0D21" w:rsidP="00172517">
      <w:pPr>
        <w:shd w:val="clear" w:color="auto" w:fill="FFFFFF"/>
        <w:spacing w:after="120" w:line="240" w:lineRule="auto"/>
        <w:ind w:firstLine="567"/>
        <w:jc w:val="both"/>
        <w:rPr>
          <w:rFonts w:ascii="Times New Roman" w:hAnsi="Times New Roman" w:cs="Times New Roman"/>
          <w:color w:val="000000"/>
        </w:rPr>
      </w:pPr>
      <w:r w:rsidRPr="00736FB9">
        <w:rPr>
          <w:rFonts w:ascii="Times New Roman" w:hAnsi="Times New Roman" w:cs="Times New Roman"/>
          <w:color w:val="000000"/>
        </w:rPr>
        <w:t>В соответствии с Правилами технологического присоединения (далее – Правила), утвержденными постановлением Правительства РФ от 27.12.2004 №861, в редакции Постановления Правительства РФ с изменениями и дополнениями,</w:t>
      </w:r>
      <w:r w:rsidR="00B80E54">
        <w:rPr>
          <w:rFonts w:ascii="Times New Roman" w:hAnsi="Times New Roman" w:cs="Times New Roman"/>
          <w:color w:val="000000"/>
        </w:rPr>
        <w:t xml:space="preserve"> вступившими в силу с 29.11.2023</w:t>
      </w:r>
      <w:r w:rsidRPr="00736FB9">
        <w:rPr>
          <w:rFonts w:ascii="Times New Roman" w:hAnsi="Times New Roman" w:cs="Times New Roman"/>
          <w:color w:val="000000"/>
        </w:rPr>
        <w:t xml:space="preserve"> </w:t>
      </w:r>
      <w:r w:rsidRPr="00736FB9">
        <w:rPr>
          <w:rStyle w:val="a7"/>
          <w:rFonts w:ascii="Times New Roman" w:hAnsi="Times New Roman" w:cs="Times New Roman"/>
        </w:rPr>
        <w:t>https://rosseti-yantar.ru/potrebitelyam/normativnye-dokumenty/normativnye-dokumenty-po-tekhnologicheskomu-prisoedineniyu/</w:t>
      </w:r>
      <w:r w:rsidRPr="00736FB9">
        <w:rPr>
          <w:rFonts w:ascii="Times New Roman" w:hAnsi="Times New Roman" w:cs="Times New Roman"/>
          <w:color w:val="000000"/>
        </w:rPr>
        <w:t>) предусмотрен следующий порядок технологического присоединения: </w:t>
      </w:r>
    </w:p>
    <w:p w:rsidR="003E0D21" w:rsidRPr="00736FB9" w:rsidRDefault="003E0D21" w:rsidP="00172517">
      <w:pPr>
        <w:pStyle w:val="ConsPlusNormal"/>
        <w:spacing w:after="120"/>
        <w:rPr>
          <w:rFonts w:ascii="Times New Roman" w:hAnsi="Times New Roman" w:cs="Times New Roman"/>
          <w:sz w:val="22"/>
          <w:szCs w:val="22"/>
        </w:rPr>
      </w:pPr>
    </w:p>
    <w:p w:rsidR="003E0D21" w:rsidRPr="00736FB9" w:rsidRDefault="003E0D21" w:rsidP="00172517">
      <w:pPr>
        <w:pStyle w:val="ConsPlusNormal"/>
        <w:spacing w:after="120"/>
        <w:jc w:val="center"/>
        <w:rPr>
          <w:rFonts w:ascii="Times New Roman" w:hAnsi="Times New Roman" w:cs="Times New Roman"/>
          <w:sz w:val="22"/>
          <w:szCs w:val="22"/>
        </w:rPr>
      </w:pPr>
    </w:p>
    <w:p w:rsidR="003E0D21" w:rsidRPr="00736FB9" w:rsidRDefault="003E0D21" w:rsidP="00172517">
      <w:pPr>
        <w:pStyle w:val="ConsPlusTitle"/>
        <w:spacing w:after="120"/>
        <w:outlineLvl w:val="1"/>
        <w:rPr>
          <w:rFonts w:ascii="Times New Roman" w:hAnsi="Times New Roman" w:cs="Times New Roman"/>
          <w:sz w:val="22"/>
          <w:szCs w:val="22"/>
        </w:rPr>
      </w:pPr>
      <w:bookmarkStart w:id="1" w:name="Par1030"/>
      <w:bookmarkEnd w:id="1"/>
      <w:r w:rsidRPr="00736FB9">
        <w:rPr>
          <w:rFonts w:ascii="Times New Roman" w:hAnsi="Times New Roman" w:cs="Times New Roman"/>
          <w:sz w:val="22"/>
          <w:szCs w:val="22"/>
        </w:rPr>
        <w:t>I. Общие положения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а также объектов электросетевого хозяйства, принадлежащих сетевым организациям и иным лицам (далее -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 w:name="Par1034"/>
      <w:bookmarkEnd w:id="2"/>
      <w:r w:rsidRPr="00736FB9">
        <w:rPr>
          <w:rFonts w:ascii="Times New Roman" w:hAnsi="Times New Roman" w:cs="Times New Roman"/>
          <w:sz w:val="22"/>
          <w:szCs w:val="22"/>
        </w:rPr>
        <w:t>2. Действие настоящих Правил распространяется на случаи: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присоединения впервые вводимых в эксплуатацию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увеличения максимальной мощности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Правилами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предусмотренные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пунктом 41</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w:t>
      </w:r>
      <w:r w:rsidRPr="00736FB9">
        <w:rPr>
          <w:rFonts w:ascii="Times New Roman" w:hAnsi="Times New Roman" w:cs="Times New Roman"/>
          <w:sz w:val="22"/>
          <w:szCs w:val="22"/>
        </w:rPr>
        <w:lastRenderedPageBreak/>
        <w:t>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w:t>
      </w:r>
      <w:bookmarkStart w:id="3" w:name="_GoBack"/>
      <w:bookmarkEnd w:id="3"/>
      <w:r w:rsidRPr="00736FB9">
        <w:rPr>
          <w:rFonts w:ascii="Times New Roman" w:hAnsi="Times New Roman" w:cs="Times New Roman"/>
          <w:sz w:val="22"/>
          <w:szCs w:val="22"/>
        </w:rPr>
        <w:t>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2(3). Технологическое присоединение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осуществляется к объектам электросетевого хозяйства с уровнем напряжения до 1000 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Технологическое присоединение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либо одновременно с технологическим присоединением энергопринимающих устройств потребителя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Технологическое присоединение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3E0D21" w:rsidRPr="00736FB9" w:rsidRDefault="003E0D21" w:rsidP="00172517">
      <w:pPr>
        <w:pStyle w:val="ConsPlusNormal"/>
        <w:spacing w:after="12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и </w:t>
      </w:r>
      <w:hyperlink w:anchor="Par191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 w:history="1">
        <w:r w:rsidRPr="00736FB9">
          <w:rPr>
            <w:rFonts w:ascii="Times New Roman" w:hAnsi="Times New Roman" w:cs="Times New Roman"/>
            <w:color w:val="0000FF"/>
            <w:sz w:val="22"/>
            <w:szCs w:val="22"/>
          </w:rPr>
          <w:t>34</w:t>
        </w:r>
      </w:hyperlink>
      <w:r w:rsidRPr="00736FB9">
        <w:rPr>
          <w:rFonts w:ascii="Times New Roman" w:hAnsi="Times New Roman" w:cs="Times New Roman"/>
          <w:sz w:val="22"/>
          <w:szCs w:val="22"/>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w:t>
      </w:r>
      <w:r w:rsidR="00C5428F" w:rsidRPr="00736FB9">
        <w:rPr>
          <w:rFonts w:ascii="Times New Roman" w:hAnsi="Times New Roman" w:cs="Times New Roman"/>
          <w:sz w:val="22"/>
          <w:szCs w:val="22"/>
        </w:rPr>
        <w:t>технологическому присоединению.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lastRenderedPageBreak/>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пунктах 13(2)</w:t>
        </w:r>
      </w:hyperlink>
      <w:r w:rsidRPr="00736FB9">
        <w:rPr>
          <w:rFonts w:ascii="Times New Roman" w:hAnsi="Times New Roman" w:cs="Times New Roman"/>
          <w:sz w:val="22"/>
          <w:szCs w:val="22"/>
        </w:rPr>
        <w:t xml:space="preserve"> и </w:t>
      </w:r>
      <w:hyperlink w:anchor="Par1334"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13(4)</w:t>
        </w:r>
      </w:hyperlink>
      <w:r w:rsidRPr="00736FB9">
        <w:rPr>
          <w:rFonts w:ascii="Times New Roman" w:hAnsi="Times New Roman" w:cs="Times New Roman"/>
          <w:sz w:val="22"/>
          <w:szCs w:val="22"/>
        </w:rPr>
        <w:t xml:space="preserve"> настоящих Правил, обратившимися в сетевую организацию с заявкой на технологическое присоединение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принадлежащих им на праве собственности или на ином предусмотренном законом основании, а также выполнить в отношении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таких лиц мероприятия по технологическому присоединению при условии, что принадлежащие заявителю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7. Настоящие Правила устанавливают следующую процедуру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ar1034" w:tooltip="2. Действие настоящих Правил распространяется на случаи:" w:history="1">
        <w:r w:rsidRPr="00736FB9">
          <w:rPr>
            <w:rFonts w:ascii="Times New Roman" w:hAnsi="Times New Roman" w:cs="Times New Roman"/>
            <w:color w:val="0000FF"/>
            <w:sz w:val="22"/>
            <w:szCs w:val="22"/>
          </w:rPr>
          <w:t>пунктом 2</w:t>
        </w:r>
      </w:hyperlink>
      <w:r w:rsidR="00C5428F"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заключение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выполнение сторонами договора мероприятий по технологическому присоединению, предусмотренных договором;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36FB9">
        <w:rPr>
          <w:rFonts w:ascii="Times New Roman" w:hAnsi="Times New Roman" w:cs="Times New Roman"/>
          <w:sz w:val="22"/>
          <w:szCs w:val="22"/>
        </w:rPr>
        <w:t>теплопотребляющих</w:t>
      </w:r>
      <w:proofErr w:type="spellEnd"/>
      <w:r w:rsidRPr="00736FB9">
        <w:rPr>
          <w:rFonts w:ascii="Times New Roman" w:hAnsi="Times New Roman" w:cs="Times New Roman"/>
          <w:sz w:val="22"/>
          <w:szCs w:val="22"/>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36FB9">
        <w:rPr>
          <w:rFonts w:ascii="Times New Roman" w:hAnsi="Times New Roman" w:cs="Times New Roman"/>
          <w:sz w:val="22"/>
          <w:szCs w:val="22"/>
        </w:rPr>
        <w:t>теплопотребляющих</w:t>
      </w:r>
      <w:proofErr w:type="spellEnd"/>
      <w:r w:rsidRPr="00736FB9">
        <w:rPr>
          <w:rFonts w:ascii="Times New Roman" w:hAnsi="Times New Roman" w:cs="Times New Roman"/>
          <w:sz w:val="22"/>
          <w:szCs w:val="22"/>
        </w:rPr>
        <w:t xml:space="preserve">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ar12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736FB9">
          <w:rPr>
            <w:rFonts w:ascii="Times New Roman" w:hAnsi="Times New Roman" w:cs="Times New Roman"/>
            <w:color w:val="0000FF"/>
            <w:sz w:val="22"/>
            <w:szCs w:val="22"/>
          </w:rPr>
          <w:t>пункте 12</w:t>
        </w:r>
      </w:hyperlink>
      <w:r w:rsidRPr="00736FB9">
        <w:rPr>
          <w:rFonts w:ascii="Times New Roman" w:hAnsi="Times New Roman" w:cs="Times New Roman"/>
          <w:sz w:val="22"/>
          <w:szCs w:val="22"/>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объектов лиц,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29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736FB9">
          <w:rPr>
            <w:rFonts w:ascii="Times New Roman" w:hAnsi="Times New Roman" w:cs="Times New Roman"/>
            <w:color w:val="0000FF"/>
            <w:sz w:val="22"/>
            <w:szCs w:val="22"/>
          </w:rPr>
          <w:t>13</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36FB9">
        <w:rPr>
          <w:rFonts w:ascii="Times New Roman" w:hAnsi="Times New Roman" w:cs="Times New Roman"/>
          <w:sz w:val="22"/>
          <w:szCs w:val="22"/>
        </w:rPr>
        <w:t>теплопотребляющих</w:t>
      </w:r>
      <w:proofErr w:type="spellEnd"/>
      <w:r w:rsidRPr="00736FB9">
        <w:rPr>
          <w:rFonts w:ascii="Times New Roman" w:hAnsi="Times New Roman" w:cs="Times New Roman"/>
          <w:sz w:val="22"/>
          <w:szCs w:val="22"/>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736FB9">
        <w:rPr>
          <w:rFonts w:ascii="Times New Roman" w:hAnsi="Times New Roman" w:cs="Times New Roman"/>
          <w:sz w:val="22"/>
          <w:szCs w:val="22"/>
        </w:rPr>
        <w:t>теплопотребляющих</w:t>
      </w:r>
      <w:proofErr w:type="spellEnd"/>
      <w:r w:rsidRPr="00736FB9">
        <w:rPr>
          <w:rFonts w:ascii="Times New Roman" w:hAnsi="Times New Roman" w:cs="Times New Roman"/>
          <w:sz w:val="22"/>
          <w:szCs w:val="22"/>
        </w:rPr>
        <w:t xml:space="preserve"> установок и внесении изменений в некоторые акты Правительства Российской Федерации" с учетом положений </w:t>
      </w:r>
      <w:hyperlink w:anchor="Par1618"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 w:history="1">
        <w:r w:rsidRPr="00736FB9">
          <w:rPr>
            <w:rFonts w:ascii="Times New Roman" w:hAnsi="Times New Roman" w:cs="Times New Roman"/>
            <w:color w:val="0000FF"/>
            <w:sz w:val="22"/>
            <w:szCs w:val="22"/>
          </w:rPr>
          <w:t>пунктов 18(1)</w:t>
        </w:r>
      </w:hyperlink>
      <w:r w:rsidRPr="00736FB9">
        <w:rPr>
          <w:rFonts w:ascii="Times New Roman" w:hAnsi="Times New Roman" w:cs="Times New Roman"/>
          <w:sz w:val="22"/>
          <w:szCs w:val="22"/>
        </w:rPr>
        <w:t xml:space="preserve"> - </w:t>
      </w:r>
      <w:hyperlink w:anchor="Par1646"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history="1">
        <w:r w:rsidRPr="00736FB9">
          <w:rPr>
            <w:rFonts w:ascii="Times New Roman" w:hAnsi="Times New Roman" w:cs="Times New Roman"/>
            <w:color w:val="0000FF"/>
            <w:sz w:val="22"/>
            <w:szCs w:val="22"/>
          </w:rPr>
          <w:t>18(4)</w:t>
        </w:r>
      </w:hyperlink>
      <w:r w:rsidRPr="00736FB9">
        <w:rPr>
          <w:rFonts w:ascii="Times New Roman" w:hAnsi="Times New Roman" w:cs="Times New Roman"/>
          <w:sz w:val="22"/>
          <w:szCs w:val="22"/>
        </w:rPr>
        <w:t xml:space="preserve"> настоящих Правил не требуется;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 осуществление сетевой организацией фактического присоединения объектов заявителя (за исключением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отношении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и для выдачи объектами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целей настоящих Правил под осуществлением действиями заявителя фактического присоединения и фактического приема (выдачи объектами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 составление акта об осуществлении технологического присоединения по форме согласно </w:t>
      </w:r>
      <w:hyperlink w:anchor="Par2452" w:tooltip="                                    АКТ" w:history="1">
        <w:r w:rsidRPr="00736FB9">
          <w:rPr>
            <w:rFonts w:ascii="Times New Roman" w:hAnsi="Times New Roman" w:cs="Times New Roman"/>
            <w:color w:val="0000FF"/>
            <w:sz w:val="22"/>
            <w:szCs w:val="22"/>
          </w:rPr>
          <w:t>приложению N 1</w:t>
        </w:r>
      </w:hyperlink>
      <w:r w:rsidRPr="00736FB9">
        <w:rPr>
          <w:rFonts w:ascii="Times New Roman" w:hAnsi="Times New Roman" w:cs="Times New Roman"/>
          <w:sz w:val="22"/>
          <w:szCs w:val="22"/>
        </w:rPr>
        <w:t xml:space="preserve"> (для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 уведомления об обеспечении сетевой организацией возможности присоединения к электрическим сетям по форме согласно </w:t>
      </w:r>
      <w:hyperlink w:anchor="Par2645" w:tooltip="УВЕДОМЛЕНИЕ" w:history="1">
        <w:r w:rsidRPr="00736FB9">
          <w:rPr>
            <w:rFonts w:ascii="Times New Roman" w:hAnsi="Times New Roman" w:cs="Times New Roman"/>
            <w:color w:val="0000FF"/>
            <w:sz w:val="22"/>
            <w:szCs w:val="22"/>
          </w:rPr>
          <w:t>приложению N 1(1)</w:t>
        </w:r>
      </w:hyperlink>
      <w:r w:rsidRPr="00736FB9">
        <w:rPr>
          <w:rFonts w:ascii="Times New Roman" w:hAnsi="Times New Roman" w:cs="Times New Roman"/>
          <w:sz w:val="22"/>
          <w:szCs w:val="22"/>
        </w:rPr>
        <w:t xml:space="preserve">, а также акта согласования технологической и (или) аварийной брони (для заявителей, указанных в </w:t>
      </w:r>
      <w:hyperlink w:anchor="Par1387"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history="1">
        <w:r w:rsidRPr="00736FB9">
          <w:rPr>
            <w:rFonts w:ascii="Times New Roman" w:hAnsi="Times New Roman" w:cs="Times New Roman"/>
            <w:color w:val="0000FF"/>
            <w:sz w:val="22"/>
            <w:szCs w:val="22"/>
          </w:rPr>
          <w:t>пункте 14(2)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7(1). В отношении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w:t>
      </w:r>
      <w:hyperlink w:anchor="Par1362"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sidRPr="00736FB9">
          <w:rPr>
            <w:rFonts w:ascii="Times New Roman" w:hAnsi="Times New Roman" w:cs="Times New Roman"/>
            <w:color w:val="0000FF"/>
            <w:sz w:val="22"/>
            <w:szCs w:val="22"/>
          </w:rPr>
          <w:t>13(8)</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положения </w:t>
      </w:r>
      <w:hyperlink w:anchor="Par1030" w:tooltip="I. Общие положения" w:history="1">
        <w:r w:rsidRPr="00736FB9">
          <w:rPr>
            <w:rFonts w:ascii="Times New Roman" w:hAnsi="Times New Roman" w:cs="Times New Roman"/>
            <w:color w:val="0000FF"/>
            <w:sz w:val="22"/>
            <w:szCs w:val="22"/>
          </w:rPr>
          <w:t>разделов I</w:t>
        </w:r>
      </w:hyperlink>
      <w:r w:rsidRPr="00736FB9">
        <w:rPr>
          <w:rFonts w:ascii="Times New Roman" w:hAnsi="Times New Roman" w:cs="Times New Roman"/>
          <w:sz w:val="22"/>
          <w:szCs w:val="22"/>
        </w:rPr>
        <w:t xml:space="preserve">, </w:t>
      </w:r>
      <w:hyperlink w:anchor="Par1088" w:tooltip="II. Порядок заключения и выполнения договора" w:history="1">
        <w:r w:rsidRPr="00736FB9">
          <w:rPr>
            <w:rFonts w:ascii="Times New Roman" w:hAnsi="Times New Roman" w:cs="Times New Roman"/>
            <w:color w:val="0000FF"/>
            <w:sz w:val="22"/>
            <w:szCs w:val="22"/>
          </w:rPr>
          <w:t>II</w:t>
        </w:r>
      </w:hyperlink>
      <w:r w:rsidRPr="00736FB9">
        <w:rPr>
          <w:rFonts w:ascii="Times New Roman" w:hAnsi="Times New Roman" w:cs="Times New Roman"/>
          <w:sz w:val="22"/>
          <w:szCs w:val="22"/>
        </w:rPr>
        <w:t xml:space="preserve"> и </w:t>
      </w:r>
      <w:hyperlink w:anchor="Par2251" w:tooltip="IX. Порядок проведения проверки выполнения заявителем" w:history="1">
        <w:r w:rsidRPr="00736FB9">
          <w:rPr>
            <w:rFonts w:ascii="Times New Roman" w:hAnsi="Times New Roman" w:cs="Times New Roman"/>
            <w:color w:val="0000FF"/>
            <w:sz w:val="22"/>
            <w:szCs w:val="22"/>
          </w:rPr>
          <w:t>IX</w:t>
        </w:r>
      </w:hyperlink>
      <w:r w:rsidRPr="00736FB9">
        <w:rPr>
          <w:rFonts w:ascii="Times New Roman" w:hAnsi="Times New Roman" w:cs="Times New Roman"/>
          <w:sz w:val="22"/>
          <w:szCs w:val="22"/>
        </w:rPr>
        <w:t xml:space="preserve"> настоящих Правил применяются, если </w:t>
      </w:r>
      <w:hyperlink w:anchor="Par2363" w:tooltip="X. Особенности технологического присоединения" w:history="1">
        <w:r w:rsidRPr="00736FB9">
          <w:rPr>
            <w:rFonts w:ascii="Times New Roman" w:hAnsi="Times New Roman" w:cs="Times New Roman"/>
            <w:color w:val="0000FF"/>
            <w:sz w:val="22"/>
            <w:szCs w:val="22"/>
          </w:rPr>
          <w:t>разделом X</w:t>
        </w:r>
      </w:hyperlink>
      <w:r w:rsidRPr="00736FB9">
        <w:rPr>
          <w:rFonts w:ascii="Times New Roman" w:hAnsi="Times New Roman" w:cs="Times New Roman"/>
          <w:sz w:val="22"/>
          <w:szCs w:val="22"/>
        </w:rPr>
        <w:t xml:space="preserve"> настоящих Правил не установлено иное.</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Title"/>
        <w:spacing w:after="120"/>
        <w:outlineLvl w:val="1"/>
        <w:rPr>
          <w:rFonts w:ascii="Times New Roman" w:hAnsi="Times New Roman" w:cs="Times New Roman"/>
          <w:sz w:val="22"/>
          <w:szCs w:val="22"/>
        </w:rPr>
      </w:pPr>
      <w:bookmarkStart w:id="4" w:name="Par1088"/>
      <w:bookmarkEnd w:id="4"/>
      <w:r w:rsidRPr="00736FB9">
        <w:rPr>
          <w:rFonts w:ascii="Times New Roman" w:hAnsi="Times New Roman" w:cs="Times New Roman"/>
          <w:sz w:val="22"/>
          <w:szCs w:val="22"/>
        </w:rPr>
        <w:t>II. Порядок заключения и выполнения договора</w:t>
      </w:r>
    </w:p>
    <w:p w:rsidR="00877F20" w:rsidRDefault="00877F20" w:rsidP="00172517">
      <w:pPr>
        <w:pStyle w:val="ConsPlusNormal"/>
        <w:spacing w:after="120"/>
        <w:ind w:firstLine="540"/>
        <w:jc w:val="both"/>
        <w:rPr>
          <w:rFonts w:ascii="Times New Roman" w:hAnsi="Times New Roman" w:cs="Times New Roman"/>
          <w:sz w:val="22"/>
          <w:szCs w:val="22"/>
        </w:rPr>
      </w:pPr>
      <w:bookmarkStart w:id="5" w:name="Par1090"/>
      <w:bookmarkEnd w:id="5"/>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1103"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 w:history="1">
        <w:r w:rsidRPr="00736FB9">
          <w:rPr>
            <w:rFonts w:ascii="Times New Roman" w:hAnsi="Times New Roman" w:cs="Times New Roman"/>
            <w:color w:val="0000FF"/>
            <w:sz w:val="22"/>
            <w:szCs w:val="22"/>
          </w:rPr>
          <w:t>пунктом 8(1)</w:t>
        </w:r>
      </w:hyperlink>
      <w:r w:rsidRPr="00736FB9">
        <w:rPr>
          <w:rFonts w:ascii="Times New Roman" w:hAnsi="Times New Roman" w:cs="Times New Roman"/>
          <w:sz w:val="22"/>
          <w:szCs w:val="22"/>
        </w:rPr>
        <w:t xml:space="preserve"> настоящих Правил. Заявка направляется по формам согласно </w:t>
      </w:r>
      <w:hyperlink w:anchor="Par2822" w:tooltip="                                  ЗАЯВКА" w:history="1">
        <w:r w:rsidRPr="00736FB9">
          <w:rPr>
            <w:rFonts w:ascii="Times New Roman" w:hAnsi="Times New Roman" w:cs="Times New Roman"/>
            <w:color w:val="0000FF"/>
            <w:sz w:val="22"/>
            <w:szCs w:val="22"/>
          </w:rPr>
          <w:t>приложениям N 4</w:t>
        </w:r>
      </w:hyperlink>
      <w:r w:rsidRPr="00736FB9">
        <w:rPr>
          <w:rFonts w:ascii="Times New Roman" w:hAnsi="Times New Roman" w:cs="Times New Roman"/>
          <w:sz w:val="22"/>
          <w:szCs w:val="22"/>
        </w:rPr>
        <w:t xml:space="preserve"> - </w:t>
      </w:r>
      <w:hyperlink w:anchor="Par3453" w:tooltip="                                  ЗАЯВКА" w:history="1">
        <w:r w:rsidRPr="00736FB9">
          <w:rPr>
            <w:rFonts w:ascii="Times New Roman" w:hAnsi="Times New Roman" w:cs="Times New Roman"/>
            <w:color w:val="0000FF"/>
            <w:sz w:val="22"/>
            <w:szCs w:val="22"/>
          </w:rPr>
          <w:t>7(1)</w:t>
        </w:r>
      </w:hyperlink>
      <w:r w:rsidRPr="00736FB9">
        <w:rPr>
          <w:rFonts w:ascii="Times New Roman" w:hAnsi="Times New Roman" w:cs="Times New Roman"/>
          <w:sz w:val="22"/>
          <w:szCs w:val="22"/>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1443" w:tooltip="б) срок осуществления мероприятий по технологическому присоединению, который исчисляется со дня заключения договора и не может превышать:" w:history="1">
        <w:r w:rsidRPr="00736FB9">
          <w:rPr>
            <w:rFonts w:ascii="Times New Roman" w:hAnsi="Times New Roman" w:cs="Times New Roman"/>
            <w:color w:val="0000FF"/>
            <w:sz w:val="22"/>
            <w:szCs w:val="22"/>
          </w:rPr>
          <w:t>подпунктом "б" пункта 16</w:t>
        </w:r>
      </w:hyperlink>
      <w:r w:rsidRPr="00736FB9">
        <w:rPr>
          <w:rFonts w:ascii="Times New Roman" w:hAnsi="Times New Roman" w:cs="Times New Roman"/>
          <w:sz w:val="22"/>
          <w:szCs w:val="22"/>
        </w:rPr>
        <w:t xml:space="preserve"> настоящих Правил, исчисляемые со дня подачи заявки в сетевую организацию.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договора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обеспечивается возможность использования таких документов в форме электронных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ar1100" w:tooltip="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 w:history="1">
        <w:r w:rsidRPr="00736FB9">
          <w:rPr>
            <w:rFonts w:ascii="Times New Roman" w:hAnsi="Times New Roman" w:cs="Times New Roman"/>
            <w:color w:val="0000FF"/>
            <w:sz w:val="22"/>
            <w:szCs w:val="22"/>
          </w:rPr>
          <w:t>абзацем шестым</w:t>
        </w:r>
      </w:hyperlink>
      <w:r w:rsidRPr="00736FB9">
        <w:rPr>
          <w:rFonts w:ascii="Times New Roman" w:hAnsi="Times New Roman" w:cs="Times New Roman"/>
          <w:sz w:val="22"/>
          <w:szCs w:val="22"/>
        </w:rPr>
        <w:t xml:space="preserve"> настоящего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 w:name="Par1100"/>
      <w:bookmarkEnd w:id="6"/>
      <w:r w:rsidRPr="00736FB9">
        <w:rPr>
          <w:rFonts w:ascii="Times New Roman" w:hAnsi="Times New Roman" w:cs="Times New Roman"/>
          <w:sz w:val="22"/>
          <w:szCs w:val="22"/>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договора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 w:name="Par1103"/>
      <w:bookmarkEnd w:id="7"/>
      <w:r w:rsidRPr="00736FB9">
        <w:rPr>
          <w:rFonts w:ascii="Times New Roman" w:hAnsi="Times New Roman" w:cs="Times New Roman"/>
          <w:sz w:val="22"/>
          <w:szCs w:val="22"/>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8(2). Положения </w:t>
      </w:r>
      <w:hyperlink w:anchor="Par1090"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 w:history="1">
        <w:r w:rsidRPr="00736FB9">
          <w:rPr>
            <w:rFonts w:ascii="Times New Roman" w:hAnsi="Times New Roman" w:cs="Times New Roman"/>
            <w:color w:val="0000FF"/>
            <w:sz w:val="22"/>
            <w:szCs w:val="22"/>
          </w:rPr>
          <w:t>пунктов 8</w:t>
        </w:r>
      </w:hyperlink>
      <w:r w:rsidRPr="00736FB9">
        <w:rPr>
          <w:rFonts w:ascii="Times New Roman" w:hAnsi="Times New Roman" w:cs="Times New Roman"/>
          <w:sz w:val="22"/>
          <w:szCs w:val="22"/>
        </w:rPr>
        <w:t xml:space="preserve"> и </w:t>
      </w:r>
      <w:hyperlink w:anchor="Par1103"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 w:history="1">
        <w:r w:rsidRPr="00736FB9">
          <w:rPr>
            <w:rFonts w:ascii="Times New Roman" w:hAnsi="Times New Roman" w:cs="Times New Roman"/>
            <w:color w:val="0000FF"/>
            <w:sz w:val="22"/>
            <w:szCs w:val="22"/>
          </w:rPr>
          <w:t>8(1)</w:t>
        </w:r>
      </w:hyperlink>
      <w:r w:rsidRPr="00736FB9">
        <w:rPr>
          <w:rFonts w:ascii="Times New Roman" w:hAnsi="Times New Roman" w:cs="Times New Roman"/>
          <w:sz w:val="22"/>
          <w:szCs w:val="22"/>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выше, за исключением: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1034" w:tooltip="2. Действие настоящих Правил распространяется на случаи:" w:history="1">
        <w:r w:rsidRPr="00736FB9">
          <w:rPr>
            <w:rFonts w:ascii="Times New Roman" w:hAnsi="Times New Roman" w:cs="Times New Roman"/>
            <w:color w:val="0000FF"/>
            <w:sz w:val="22"/>
            <w:szCs w:val="22"/>
          </w:rPr>
          <w:t>пунктом 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технологического присоединения электростанций;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 w:name="Par1113"/>
      <w:bookmarkEnd w:id="8"/>
      <w:r w:rsidRPr="00736FB9">
        <w:rPr>
          <w:rFonts w:ascii="Times New Roman" w:hAnsi="Times New Roman" w:cs="Times New Roman"/>
          <w:sz w:val="22"/>
          <w:szCs w:val="22"/>
        </w:rPr>
        <w:t xml:space="preserve">На уровне напряжения ниже 110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Внесение изменений в перечень, указанный в </w:t>
      </w:r>
      <w:hyperlink w:anchor="Par1113"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w:history="1">
        <w:r w:rsidRPr="00736FB9">
          <w:rPr>
            <w:rFonts w:ascii="Times New Roman" w:hAnsi="Times New Roman" w:cs="Times New Roman"/>
            <w:color w:val="0000FF"/>
            <w:sz w:val="22"/>
            <w:szCs w:val="22"/>
          </w:rPr>
          <w:t>абзаце седьмом</w:t>
        </w:r>
      </w:hyperlink>
      <w:r w:rsidRPr="00736FB9">
        <w:rPr>
          <w:rFonts w:ascii="Times New Roman" w:hAnsi="Times New Roman" w:cs="Times New Roman"/>
          <w:sz w:val="22"/>
          <w:szCs w:val="22"/>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w:t>
      </w:r>
      <w:r w:rsidR="00C5428F" w:rsidRPr="00736FB9">
        <w:rPr>
          <w:rFonts w:ascii="Times New Roman" w:hAnsi="Times New Roman" w:cs="Times New Roman"/>
          <w:sz w:val="22"/>
          <w:szCs w:val="22"/>
        </w:rPr>
        <w:t>тельщика - для юридических лиц.</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 w:name="Par1133"/>
      <w:bookmarkEnd w:id="9"/>
      <w:r w:rsidRPr="00736FB9">
        <w:rPr>
          <w:rFonts w:ascii="Times New Roman" w:hAnsi="Times New Roman" w:cs="Times New Roman"/>
          <w:sz w:val="22"/>
          <w:szCs w:val="22"/>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ar2383"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history="1">
        <w:r w:rsidRPr="00736FB9">
          <w:rPr>
            <w:rFonts w:ascii="Times New Roman" w:hAnsi="Times New Roman" w:cs="Times New Roman"/>
            <w:color w:val="0000FF"/>
            <w:sz w:val="22"/>
            <w:szCs w:val="22"/>
          </w:rPr>
          <w:t>пунктом 105</w:t>
        </w:r>
      </w:hyperlink>
      <w:r w:rsidRPr="00736FB9">
        <w:rPr>
          <w:rFonts w:ascii="Times New Roman" w:hAnsi="Times New Roman" w:cs="Times New Roman"/>
          <w:sz w:val="22"/>
          <w:szCs w:val="22"/>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ar1133"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 w:history="1">
        <w:r w:rsidRPr="00736FB9">
          <w:rPr>
            <w:rFonts w:ascii="Times New Roman" w:hAnsi="Times New Roman" w:cs="Times New Roman"/>
            <w:color w:val="0000FF"/>
            <w:sz w:val="22"/>
            <w:szCs w:val="22"/>
          </w:rPr>
          <w:t>абзацем десятым</w:t>
        </w:r>
      </w:hyperlink>
      <w:r w:rsidRPr="00736FB9">
        <w:rPr>
          <w:rFonts w:ascii="Times New Roman" w:hAnsi="Times New Roman" w:cs="Times New Roman"/>
          <w:sz w:val="22"/>
          <w:szCs w:val="22"/>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сетевая организация обеспечила исполнение обязанностей, предусмотренных </w:t>
      </w:r>
      <w:hyperlink w:anchor="Par1133"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 w:history="1">
        <w:r w:rsidRPr="00736FB9">
          <w:rPr>
            <w:rFonts w:ascii="Times New Roman" w:hAnsi="Times New Roman" w:cs="Times New Roman"/>
            <w:color w:val="0000FF"/>
            <w:sz w:val="22"/>
            <w:szCs w:val="22"/>
          </w:rPr>
          <w:t>абзацем десятым</w:t>
        </w:r>
      </w:hyperlink>
      <w:r w:rsidRPr="00736FB9">
        <w:rPr>
          <w:rFonts w:ascii="Times New Roman" w:hAnsi="Times New Roman" w:cs="Times New Roman"/>
          <w:sz w:val="22"/>
          <w:szCs w:val="22"/>
        </w:rPr>
        <w:t xml:space="preserve"> настоящего пункта, на едином портале, исполнение указанных обязанностей на официальном сайте сетевой организации не требуется.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w:t>
      </w:r>
      <w:proofErr w:type="spellStart"/>
      <w:r w:rsidRPr="00736FB9">
        <w:rPr>
          <w:rFonts w:ascii="Times New Roman" w:hAnsi="Times New Roman" w:cs="Times New Roman"/>
          <w:sz w:val="22"/>
          <w:szCs w:val="22"/>
        </w:rPr>
        <w:t>Portable</w:t>
      </w:r>
      <w:proofErr w:type="spellEnd"/>
      <w:r w:rsidRPr="00736FB9">
        <w:rPr>
          <w:rFonts w:ascii="Times New Roman" w:hAnsi="Times New Roman" w:cs="Times New Roman"/>
          <w:sz w:val="22"/>
          <w:szCs w:val="22"/>
        </w:rPr>
        <w:t xml:space="preserve"> </w:t>
      </w:r>
      <w:proofErr w:type="spellStart"/>
      <w:r w:rsidRPr="00736FB9">
        <w:rPr>
          <w:rFonts w:ascii="Times New Roman" w:hAnsi="Times New Roman" w:cs="Times New Roman"/>
          <w:sz w:val="22"/>
          <w:szCs w:val="22"/>
        </w:rPr>
        <w:t>Document</w:t>
      </w:r>
      <w:proofErr w:type="spellEnd"/>
      <w:r w:rsidRPr="00736FB9">
        <w:rPr>
          <w:rFonts w:ascii="Times New Roman" w:hAnsi="Times New Roman" w:cs="Times New Roman"/>
          <w:sz w:val="22"/>
          <w:szCs w:val="22"/>
        </w:rPr>
        <w:t xml:space="preserve"> </w:t>
      </w:r>
      <w:proofErr w:type="spellStart"/>
      <w:r w:rsidRPr="00736FB9">
        <w:rPr>
          <w:rFonts w:ascii="Times New Roman" w:hAnsi="Times New Roman" w:cs="Times New Roman"/>
          <w:sz w:val="22"/>
          <w:szCs w:val="22"/>
        </w:rPr>
        <w:t>Format</w:t>
      </w:r>
      <w:proofErr w:type="spellEnd"/>
      <w:r w:rsidRPr="00736FB9">
        <w:rPr>
          <w:rFonts w:ascii="Times New Roman" w:hAnsi="Times New Roman" w:cs="Times New Roman"/>
          <w:sz w:val="22"/>
          <w:szCs w:val="22"/>
        </w:rPr>
        <w:t xml:space="preserve"> (PDF) в личный кабинет заявителя на едином портале в случае, если заявка была направлена заявителем посредством единого портала.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Правилами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полное наименование, основной государственный регистрационный номер и идентификационный номер налогоплательщика - для юридических лиц;</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 w:name="Par1158"/>
      <w:bookmarkEnd w:id="10"/>
      <w:r w:rsidRPr="00736FB9">
        <w:rPr>
          <w:rFonts w:ascii="Times New Roman" w:hAnsi="Times New Roman" w:cs="Times New Roman"/>
          <w:sz w:val="22"/>
          <w:szCs w:val="22"/>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1497"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w:history="1">
        <w:r w:rsidRPr="00736FB9">
          <w:rPr>
            <w:rFonts w:ascii="Times New Roman" w:hAnsi="Times New Roman" w:cs="Times New Roman"/>
            <w:color w:val="0000FF"/>
            <w:sz w:val="22"/>
            <w:szCs w:val="22"/>
          </w:rPr>
          <w:t>пункте 16(1)</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 w:name="Par1162"/>
      <w:bookmarkEnd w:id="11"/>
      <w:r w:rsidRPr="00736FB9">
        <w:rPr>
          <w:rFonts w:ascii="Times New Roman" w:hAnsi="Times New Roman" w:cs="Times New Roman"/>
          <w:sz w:val="22"/>
          <w:szCs w:val="22"/>
        </w:rP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8(6). В случае технологического присоединения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потребителя электрической энергии. В случае одновременного технологического присоединения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заявка на технологическое присоединение подается в сетевую организацию, определенную в соответствии с </w:t>
      </w:r>
      <w:hyperlink w:anchor="Par1090"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 w:history="1">
        <w:r w:rsidRPr="00736FB9">
          <w:rPr>
            <w:rFonts w:ascii="Times New Roman" w:hAnsi="Times New Roman" w:cs="Times New Roman"/>
            <w:color w:val="0000FF"/>
            <w:sz w:val="22"/>
            <w:szCs w:val="22"/>
          </w:rPr>
          <w:t>пунктом 8</w:t>
        </w:r>
      </w:hyperlink>
      <w:r w:rsidRPr="00736FB9">
        <w:rPr>
          <w:rFonts w:ascii="Times New Roman" w:hAnsi="Times New Roman" w:cs="Times New Roman"/>
          <w:sz w:val="22"/>
          <w:szCs w:val="22"/>
        </w:rPr>
        <w:t xml:space="preserve"> настоящих Правил, с учетом особенностей, установленных </w:t>
      </w:r>
      <w:hyperlink w:anchor="Par1162"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w:history="1">
        <w:r w:rsidRPr="00736FB9">
          <w:rPr>
            <w:rFonts w:ascii="Times New Roman" w:hAnsi="Times New Roman" w:cs="Times New Roman"/>
            <w:color w:val="0000FF"/>
            <w:sz w:val="22"/>
            <w:szCs w:val="22"/>
          </w:rPr>
          <w:t>пунктом 8(5)</w:t>
        </w:r>
      </w:hyperlink>
      <w:r w:rsidRPr="00736FB9">
        <w:rPr>
          <w:rFonts w:ascii="Times New Roman" w:hAnsi="Times New Roman" w:cs="Times New Roman"/>
          <w:sz w:val="22"/>
          <w:szCs w:val="22"/>
        </w:rPr>
        <w:t xml:space="preserve"> настоящих</w:t>
      </w:r>
      <w:r w:rsidR="00C5428F" w:rsidRPr="00736FB9">
        <w:rPr>
          <w:rFonts w:ascii="Times New Roman" w:hAnsi="Times New Roman" w:cs="Times New Roman"/>
          <w:sz w:val="22"/>
          <w:szCs w:val="22"/>
        </w:rPr>
        <w:t xml:space="preserve">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 w:name="Par1167"/>
      <w:bookmarkEnd w:id="12"/>
      <w:r w:rsidRPr="00736FB9">
        <w:rPr>
          <w:rFonts w:ascii="Times New Roman" w:hAnsi="Times New Roman" w:cs="Times New Roman"/>
          <w:sz w:val="22"/>
          <w:szCs w:val="22"/>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ar1186"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sidRPr="00736FB9">
          <w:rPr>
            <w:rFonts w:ascii="Times New Roman" w:hAnsi="Times New Roman" w:cs="Times New Roman"/>
            <w:color w:val="0000FF"/>
            <w:sz w:val="22"/>
            <w:szCs w:val="22"/>
          </w:rPr>
          <w:t>подпунктами "б"</w:t>
        </w:r>
      </w:hyperlink>
      <w:r w:rsidRPr="00736FB9">
        <w:rPr>
          <w:rFonts w:ascii="Times New Roman" w:hAnsi="Times New Roman" w:cs="Times New Roman"/>
          <w:sz w:val="22"/>
          <w:szCs w:val="22"/>
        </w:rPr>
        <w:t xml:space="preserve">, </w:t>
      </w:r>
      <w:hyperlink w:anchor="Par1189"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history="1">
        <w:r w:rsidRPr="00736FB9">
          <w:rPr>
            <w:rFonts w:ascii="Times New Roman" w:hAnsi="Times New Roman" w:cs="Times New Roman"/>
            <w:color w:val="0000FF"/>
            <w:sz w:val="22"/>
            <w:szCs w:val="22"/>
          </w:rPr>
          <w:t>"г"</w:t>
        </w:r>
      </w:hyperlink>
      <w:r w:rsidRPr="00736FB9">
        <w:rPr>
          <w:rFonts w:ascii="Times New Roman" w:hAnsi="Times New Roman" w:cs="Times New Roman"/>
          <w:sz w:val="22"/>
          <w:szCs w:val="22"/>
        </w:rPr>
        <w:t xml:space="preserve">, </w:t>
      </w:r>
      <w:hyperlink w:anchor="Par1192" w:tooltip="е) заявляемая категория надежности энергопринимающих устройств;" w:history="1">
        <w:r w:rsidRPr="00736FB9">
          <w:rPr>
            <w:rFonts w:ascii="Times New Roman" w:hAnsi="Times New Roman" w:cs="Times New Roman"/>
            <w:color w:val="0000FF"/>
            <w:sz w:val="22"/>
            <w:szCs w:val="22"/>
          </w:rPr>
          <w:t>"е"</w:t>
        </w:r>
      </w:hyperlink>
      <w:r w:rsidRPr="00736FB9">
        <w:rPr>
          <w:rFonts w:ascii="Times New Roman" w:hAnsi="Times New Roman" w:cs="Times New Roman"/>
          <w:sz w:val="22"/>
          <w:szCs w:val="22"/>
        </w:rPr>
        <w:t xml:space="preserve"> - </w:t>
      </w:r>
      <w:hyperlink w:anchor="Par1195" w:tooltip="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 w:history="1">
        <w:r w:rsidRPr="00736FB9">
          <w:rPr>
            <w:rFonts w:ascii="Times New Roman" w:hAnsi="Times New Roman" w:cs="Times New Roman"/>
            <w:color w:val="0000FF"/>
            <w:sz w:val="22"/>
            <w:szCs w:val="22"/>
          </w:rPr>
          <w:t>"з"</w:t>
        </w:r>
      </w:hyperlink>
      <w:r w:rsidRPr="00736FB9">
        <w:rPr>
          <w:rFonts w:ascii="Times New Roman" w:hAnsi="Times New Roman" w:cs="Times New Roman"/>
          <w:sz w:val="22"/>
          <w:szCs w:val="22"/>
        </w:rPr>
        <w:t xml:space="preserve">,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w:t>
        </w:r>
      </w:hyperlink>
      <w:r w:rsidRPr="00736FB9">
        <w:rPr>
          <w:rFonts w:ascii="Times New Roman" w:hAnsi="Times New Roman" w:cs="Times New Roman"/>
          <w:sz w:val="22"/>
          <w:szCs w:val="22"/>
        </w:rPr>
        <w:t xml:space="preserve"> - </w:t>
      </w:r>
      <w:hyperlink w:anchor="Par1201"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history="1">
        <w:r w:rsidRPr="00736FB9">
          <w:rPr>
            <w:rFonts w:ascii="Times New Roman" w:hAnsi="Times New Roman" w:cs="Times New Roman"/>
            <w:color w:val="0000FF"/>
            <w:sz w:val="22"/>
            <w:szCs w:val="22"/>
          </w:rPr>
          <w:t>"и(2)"</w:t>
        </w:r>
      </w:hyperlink>
      <w:r w:rsidRPr="00736FB9">
        <w:rPr>
          <w:rFonts w:ascii="Times New Roman" w:hAnsi="Times New Roman" w:cs="Times New Roman"/>
          <w:sz w:val="22"/>
          <w:szCs w:val="22"/>
        </w:rPr>
        <w:t xml:space="preserve">, </w:t>
      </w:r>
      <w:hyperlink w:anchor="Par1203"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history="1">
        <w:r w:rsidRPr="00736FB9">
          <w:rPr>
            <w:rFonts w:ascii="Times New Roman" w:hAnsi="Times New Roman" w:cs="Times New Roman"/>
            <w:color w:val="0000FF"/>
            <w:sz w:val="22"/>
            <w:szCs w:val="22"/>
          </w:rPr>
          <w:t>"к" пункта 9</w:t>
        </w:r>
      </w:hyperlink>
      <w:r w:rsidRPr="00736FB9">
        <w:rPr>
          <w:rFonts w:ascii="Times New Roman" w:hAnsi="Times New Roman" w:cs="Times New Roman"/>
          <w:sz w:val="22"/>
          <w:szCs w:val="22"/>
        </w:rPr>
        <w:t xml:space="preserve"> настоящих Правил, указывается в заявке в отношении каждого из планируемых к присоединению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Технологическое присоединение в случаях, предусмотренных </w:t>
      </w:r>
      <w:hyperlink w:anchor="Par1167"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 w:history="1">
        <w:r w:rsidRPr="00736FB9">
          <w:rPr>
            <w:rFonts w:ascii="Times New Roman" w:hAnsi="Times New Roman" w:cs="Times New Roman"/>
            <w:color w:val="0000FF"/>
            <w:sz w:val="22"/>
            <w:szCs w:val="22"/>
          </w:rPr>
          <w:t>абзацем первым</w:t>
        </w:r>
      </w:hyperlink>
      <w:r w:rsidRPr="00736FB9">
        <w:rPr>
          <w:rFonts w:ascii="Times New Roman" w:hAnsi="Times New Roman" w:cs="Times New Roman"/>
          <w:sz w:val="22"/>
          <w:szCs w:val="22"/>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ar1167"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 w:history="1">
        <w:r w:rsidRPr="00736FB9">
          <w:rPr>
            <w:rFonts w:ascii="Times New Roman" w:hAnsi="Times New Roman" w:cs="Times New Roman"/>
            <w:color w:val="0000FF"/>
            <w:sz w:val="22"/>
            <w:szCs w:val="22"/>
          </w:rPr>
          <w:t>абзаце первом</w:t>
        </w:r>
      </w:hyperlink>
      <w:r w:rsidRPr="00736FB9">
        <w:rPr>
          <w:rFonts w:ascii="Times New Roman" w:hAnsi="Times New Roman" w:cs="Times New Roman"/>
          <w:sz w:val="22"/>
          <w:szCs w:val="22"/>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ar2111" w:tooltip="VII. Особенности временного технологического присоединения" w:history="1">
        <w:r w:rsidRPr="00736FB9">
          <w:rPr>
            <w:rFonts w:ascii="Times New Roman" w:hAnsi="Times New Roman" w:cs="Times New Roman"/>
            <w:color w:val="0000FF"/>
            <w:sz w:val="22"/>
            <w:szCs w:val="22"/>
          </w:rPr>
          <w:t>раздела VII</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 w:name="Par1171"/>
      <w:bookmarkEnd w:id="13"/>
      <w:r w:rsidRPr="00736FB9">
        <w:rPr>
          <w:rFonts w:ascii="Times New Roman" w:hAnsi="Times New Roman" w:cs="Times New Roman"/>
          <w:sz w:val="22"/>
          <w:szCs w:val="22"/>
        </w:rPr>
        <w:t>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w:t>
      </w:r>
      <w:r w:rsidR="00C5428F" w:rsidRPr="00736FB9">
        <w:rPr>
          <w:rFonts w:ascii="Times New Roman" w:hAnsi="Times New Roman" w:cs="Times New Roman"/>
          <w:sz w:val="22"/>
          <w:szCs w:val="22"/>
        </w:rPr>
        <w:t>рганом местного самоуправления.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соответствии с положениями </w:t>
      </w:r>
      <w:hyperlink w:anchor="Par1171"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 w:history="1">
        <w:r w:rsidRPr="00736FB9">
          <w:rPr>
            <w:rFonts w:ascii="Times New Roman" w:hAnsi="Times New Roman" w:cs="Times New Roman"/>
            <w:color w:val="0000FF"/>
            <w:sz w:val="22"/>
            <w:szCs w:val="22"/>
          </w:rPr>
          <w:t>абзаца первого</w:t>
        </w:r>
      </w:hyperlink>
      <w:r w:rsidRPr="00736FB9">
        <w:rPr>
          <w:rFonts w:ascii="Times New Roman" w:hAnsi="Times New Roman" w:cs="Times New Roman"/>
          <w:sz w:val="22"/>
          <w:szCs w:val="22"/>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 w:name="Par1174"/>
      <w:bookmarkEnd w:id="14"/>
      <w:r w:rsidRPr="00736FB9">
        <w:rPr>
          <w:rFonts w:ascii="Times New Roman" w:hAnsi="Times New Roman" w:cs="Times New Roman"/>
          <w:sz w:val="22"/>
          <w:szCs w:val="22"/>
        </w:rP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 w:name="Par1175"/>
      <w:bookmarkEnd w:id="15"/>
      <w:r w:rsidRPr="00736FB9">
        <w:rPr>
          <w:rFonts w:ascii="Times New Roman" w:hAnsi="Times New Roman" w:cs="Times New Roman"/>
          <w:sz w:val="22"/>
          <w:szCs w:val="22"/>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w:t>
      </w:r>
      <w:proofErr w:type="gramStart"/>
      <w:r w:rsidRPr="00736FB9">
        <w:rPr>
          <w:rFonts w:ascii="Times New Roman" w:hAnsi="Times New Roman" w:cs="Times New Roman"/>
          <w:sz w:val="22"/>
          <w:szCs w:val="22"/>
        </w:rPr>
        <w:t>в уставных капиталах</w:t>
      </w:r>
      <w:proofErr w:type="gramEnd"/>
      <w:r w:rsidRPr="00736FB9">
        <w:rPr>
          <w:rFonts w:ascii="Times New Roman" w:hAnsi="Times New Roman" w:cs="Times New Roman"/>
          <w:sz w:val="22"/>
          <w:szCs w:val="22"/>
        </w:rPr>
        <w:t xml:space="preserve"> которых Российской Федерации, субъектов Российской Федерации, муниципальных образований составляет более 50 процентов.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 w:name="Par1177"/>
      <w:bookmarkEnd w:id="16"/>
      <w:r w:rsidRPr="00736FB9">
        <w:rPr>
          <w:rFonts w:ascii="Times New Roman" w:hAnsi="Times New Roman" w:cs="Times New Roman"/>
          <w:sz w:val="22"/>
          <w:szCs w:val="22"/>
        </w:rPr>
        <w:t xml:space="preserve">8(9). Сетевая организация, осуществляющая технологическое присоединение энергопринимающих устройств и (или)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(далее - соглашение об информационном взаимодействии).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и с которым будет заключен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представляют сетевой организации, осуществляющей технологическое присоединение энергопринимающих устройств и (или)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на бумажном носителе или в форме электронного документа.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в срок, установленный настоящими Правилами и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w:t>
      </w:r>
      <w:r w:rsidR="00C5428F" w:rsidRPr="00736FB9">
        <w:rPr>
          <w:rFonts w:ascii="Times New Roman" w:hAnsi="Times New Roman" w:cs="Times New Roman"/>
          <w:sz w:val="22"/>
          <w:szCs w:val="22"/>
        </w:rPr>
        <w:t xml:space="preserve"> рынков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 w:name="Par1182"/>
      <w:bookmarkEnd w:id="17"/>
      <w:r w:rsidRPr="00736FB9">
        <w:rPr>
          <w:rFonts w:ascii="Times New Roman" w:hAnsi="Times New Roman" w:cs="Times New Roman"/>
          <w:sz w:val="22"/>
          <w:szCs w:val="22"/>
        </w:rPr>
        <w:t xml:space="preserve">9. В заявке, направляемой заявителем (за исключением лиц, указанных в </w:t>
      </w:r>
      <w:hyperlink w:anchor="Par12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736FB9">
          <w:rPr>
            <w:rFonts w:ascii="Times New Roman" w:hAnsi="Times New Roman" w:cs="Times New Roman"/>
            <w:color w:val="0000FF"/>
            <w:sz w:val="22"/>
            <w:szCs w:val="22"/>
          </w:rPr>
          <w:t>пунктах 12</w:t>
        </w:r>
      </w:hyperlink>
      <w:r w:rsidRPr="00736FB9">
        <w:rPr>
          <w:rFonts w:ascii="Times New Roman" w:hAnsi="Times New Roman" w:cs="Times New Roman"/>
          <w:sz w:val="22"/>
          <w:szCs w:val="22"/>
        </w:rPr>
        <w:t xml:space="preserve"> -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должны быть в зависимости от конкретных условий указаны следующие сведения: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 w:name="Par1184"/>
      <w:bookmarkEnd w:id="18"/>
      <w:r w:rsidRPr="00736FB9">
        <w:rPr>
          <w:rFonts w:ascii="Times New Roman" w:hAnsi="Times New Roman" w:cs="Times New Roman"/>
          <w:sz w:val="22"/>
          <w:szCs w:val="22"/>
        </w:rP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 w:name="Par1186"/>
      <w:bookmarkEnd w:id="19"/>
      <w:r w:rsidRPr="00736FB9">
        <w:rPr>
          <w:rFonts w:ascii="Times New Roman" w:hAnsi="Times New Roman" w:cs="Times New Roman"/>
          <w:sz w:val="22"/>
          <w:szCs w:val="22"/>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 w:name="Par1187"/>
      <w:bookmarkEnd w:id="20"/>
      <w:r w:rsidRPr="00736FB9">
        <w:rPr>
          <w:rFonts w:ascii="Times New Roman" w:hAnsi="Times New Roman" w:cs="Times New Roman"/>
          <w:sz w:val="22"/>
          <w:szCs w:val="22"/>
        </w:rPr>
        <w:t>в) место нахождения (место жительства)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1" w:name="Par1189"/>
      <w:bookmarkEnd w:id="21"/>
      <w:r w:rsidRPr="00736FB9">
        <w:rPr>
          <w:rFonts w:ascii="Times New Roman" w:hAnsi="Times New Roman" w:cs="Times New Roman"/>
          <w:sz w:val="22"/>
          <w:szCs w:val="22"/>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2" w:name="Par1191"/>
      <w:bookmarkEnd w:id="22"/>
      <w:r w:rsidRPr="00736FB9">
        <w:rPr>
          <w:rFonts w:ascii="Times New Roman" w:hAnsi="Times New Roman" w:cs="Times New Roman"/>
          <w:sz w:val="22"/>
          <w:szCs w:val="22"/>
        </w:rPr>
        <w:t>д) количество точек присоединения с указанием технических параметров элементов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3" w:name="Par1192"/>
      <w:bookmarkEnd w:id="23"/>
      <w:r w:rsidRPr="00736FB9">
        <w:rPr>
          <w:rFonts w:ascii="Times New Roman" w:hAnsi="Times New Roman" w:cs="Times New Roman"/>
          <w:sz w:val="22"/>
          <w:szCs w:val="22"/>
        </w:rPr>
        <w:t>е) заявляемая категория надежнос</w:t>
      </w:r>
      <w:r w:rsidR="00DF6769" w:rsidRPr="00736FB9">
        <w:rPr>
          <w:rFonts w:ascii="Times New Roman" w:hAnsi="Times New Roman" w:cs="Times New Roman"/>
          <w:sz w:val="22"/>
          <w:szCs w:val="22"/>
        </w:rPr>
        <w:t>ти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736FB9">
        <w:rPr>
          <w:rFonts w:ascii="Times New Roman" w:hAnsi="Times New Roman" w:cs="Times New Roman"/>
          <w:sz w:val="22"/>
          <w:szCs w:val="22"/>
        </w:rPr>
        <w:t>несимметрию</w:t>
      </w:r>
      <w:proofErr w:type="spellEnd"/>
      <w:r w:rsidRPr="00736FB9">
        <w:rPr>
          <w:rFonts w:ascii="Times New Roman" w:hAnsi="Times New Roman" w:cs="Times New Roman"/>
          <w:sz w:val="22"/>
          <w:szCs w:val="22"/>
        </w:rPr>
        <w:t xml:space="preserve"> напряжения в точках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4" w:name="Par1195"/>
      <w:bookmarkEnd w:id="24"/>
      <w:r w:rsidRPr="00736FB9">
        <w:rPr>
          <w:rFonts w:ascii="Times New Roman" w:hAnsi="Times New Roman" w:cs="Times New Roman"/>
          <w:sz w:val="22"/>
          <w:szCs w:val="22"/>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з(1)) необходимость наличия технологической и (или) аварийной брони, определяемой в соответствии с требованиями </w:t>
      </w:r>
      <w:hyperlink w:anchor="Par1387"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history="1">
        <w:r w:rsidRPr="00736FB9">
          <w:rPr>
            <w:rFonts w:ascii="Times New Roman" w:hAnsi="Times New Roman" w:cs="Times New Roman"/>
            <w:color w:val="0000FF"/>
            <w:sz w:val="22"/>
            <w:szCs w:val="22"/>
          </w:rPr>
          <w:t>пункта 14(2)</w:t>
        </w:r>
      </w:hyperlink>
      <w:r w:rsidR="00DF6769"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5" w:name="Par1198"/>
      <w:bookmarkEnd w:id="25"/>
      <w:r w:rsidRPr="00736FB9">
        <w:rPr>
          <w:rFonts w:ascii="Times New Roman" w:hAnsi="Times New Roman" w:cs="Times New Roman"/>
          <w:sz w:val="22"/>
          <w:szCs w:val="22"/>
        </w:rPr>
        <w:t>и) сроки проектирования и поэтапного введения в эксплуатацию энергопринимающих устройств (в том числе по этапам и очередям);</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6" w:name="Par1199"/>
      <w:bookmarkEnd w:id="26"/>
      <w:r w:rsidRPr="00736FB9">
        <w:rPr>
          <w:rFonts w:ascii="Times New Roman" w:hAnsi="Times New Roman" w:cs="Times New Roman"/>
          <w:sz w:val="22"/>
          <w:szCs w:val="22"/>
        </w:rP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7" w:name="Par1201"/>
      <w:bookmarkEnd w:id="27"/>
      <w:r w:rsidRPr="00736FB9">
        <w:rPr>
          <w:rFonts w:ascii="Times New Roman" w:hAnsi="Times New Roman" w:cs="Times New Roman"/>
          <w:sz w:val="22"/>
          <w:szCs w:val="22"/>
        </w:rPr>
        <w:t xml:space="preserve">и(2)) этапы строительства, реконструкции объектов капитального строительства (в которых расположены или будут располагаться присоединяемые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8" w:name="Par1203"/>
      <w:bookmarkEnd w:id="28"/>
      <w:r w:rsidRPr="00736FB9">
        <w:rPr>
          <w:rFonts w:ascii="Times New Roman" w:hAnsi="Times New Roman" w:cs="Times New Roman"/>
          <w:sz w:val="22"/>
          <w:szCs w:val="22"/>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9" w:name="Par1205"/>
      <w:bookmarkEnd w:id="29"/>
      <w:r w:rsidRPr="00736FB9">
        <w:rPr>
          <w:rFonts w:ascii="Times New Roman" w:hAnsi="Times New Roman" w:cs="Times New Roman"/>
          <w:sz w:val="22"/>
          <w:szCs w:val="22"/>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w:t>
      </w:r>
      <w:r w:rsidR="00DF6769" w:rsidRPr="00736FB9">
        <w:rPr>
          <w:rFonts w:ascii="Times New Roman" w:hAnsi="Times New Roman" w:cs="Times New Roman"/>
          <w:sz w:val="22"/>
          <w:szCs w:val="22"/>
        </w:rPr>
        <w:t>ктрической энергии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ar1550"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history="1">
        <w:r w:rsidRPr="00736FB9">
          <w:rPr>
            <w:rFonts w:ascii="Times New Roman" w:hAnsi="Times New Roman" w:cs="Times New Roman"/>
            <w:color w:val="0000FF"/>
            <w:sz w:val="22"/>
            <w:szCs w:val="22"/>
          </w:rPr>
          <w:t>пунктом 17</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0" w:name="Par1212"/>
      <w:bookmarkEnd w:id="30"/>
      <w:r w:rsidRPr="00736FB9">
        <w:rPr>
          <w:rFonts w:ascii="Times New Roman" w:hAnsi="Times New Roman" w:cs="Times New Roman"/>
          <w:sz w:val="22"/>
          <w:szCs w:val="22"/>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w:t>
        </w:r>
      </w:hyperlink>
      <w:r w:rsidRPr="00736FB9">
        <w:rPr>
          <w:rFonts w:ascii="Times New Roman" w:hAnsi="Times New Roman" w:cs="Times New Roman"/>
          <w:sz w:val="22"/>
          <w:szCs w:val="22"/>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w:t>
        </w:r>
      </w:hyperlink>
      <w:r w:rsidRPr="00736FB9">
        <w:rPr>
          <w:rFonts w:ascii="Times New Roman" w:hAnsi="Times New Roman" w:cs="Times New Roman"/>
          <w:sz w:val="22"/>
          <w:szCs w:val="22"/>
        </w:rPr>
        <w:t xml:space="preserve"> настоящего пункта, положения настоящих Правил и Основных положений функционирования розничных рынков электрической энергии, регулирующие порядок взаимодействия сетевых организаций, гарантирующих поставщиков (</w:t>
      </w:r>
      <w:proofErr w:type="spellStart"/>
      <w:r w:rsidRPr="00736FB9">
        <w:rPr>
          <w:rFonts w:ascii="Times New Roman" w:hAnsi="Times New Roman" w:cs="Times New Roman"/>
          <w:sz w:val="22"/>
          <w:szCs w:val="22"/>
        </w:rPr>
        <w:t>энергосбытовых</w:t>
      </w:r>
      <w:proofErr w:type="spellEnd"/>
      <w:r w:rsidRPr="00736FB9">
        <w:rPr>
          <w:rFonts w:ascii="Times New Roman" w:hAnsi="Times New Roman" w:cs="Times New Roman"/>
          <w:sz w:val="22"/>
          <w:szCs w:val="22"/>
        </w:rPr>
        <w:t xml:space="preserve">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закона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1" w:name="Par1221"/>
      <w:bookmarkEnd w:id="31"/>
      <w:r w:rsidRPr="00736FB9">
        <w:rPr>
          <w:rFonts w:ascii="Times New Roman" w:hAnsi="Times New Roman" w:cs="Times New Roman"/>
          <w:sz w:val="22"/>
          <w:szCs w:val="22"/>
        </w:rPr>
        <w:t>10. К заявке прилагаются следующие документы: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2" w:name="Par1222"/>
      <w:bookmarkEnd w:id="32"/>
      <w:r w:rsidRPr="00736FB9">
        <w:rPr>
          <w:rFonts w:ascii="Times New Roman" w:hAnsi="Times New Roman" w:cs="Times New Roman"/>
          <w:sz w:val="22"/>
          <w:szCs w:val="22"/>
        </w:rPr>
        <w:t>а) план расположения энергопринимающих устройств, которые необходимо присоединить к электрическим сетям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3" w:name="Par1227"/>
      <w:bookmarkEnd w:id="33"/>
      <w:r w:rsidRPr="00736FB9">
        <w:rPr>
          <w:rFonts w:ascii="Times New Roman" w:hAnsi="Times New Roman" w:cs="Times New Roman"/>
          <w:sz w:val="22"/>
          <w:szCs w:val="22"/>
        </w:rPr>
        <w:t xml:space="preserve">г) один из перечисленных ниже видов документов (за исключением случаев, предусмотренных </w:t>
      </w:r>
      <w:hyperlink w:anchor="Par1248"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 w:history="1">
        <w:r w:rsidRPr="00736FB9">
          <w:rPr>
            <w:rFonts w:ascii="Times New Roman" w:hAnsi="Times New Roman" w:cs="Times New Roman"/>
            <w:color w:val="0000FF"/>
            <w:sz w:val="22"/>
            <w:szCs w:val="22"/>
          </w:rPr>
          <w:t>подпунктами "н"</w:t>
        </w:r>
      </w:hyperlink>
      <w:r w:rsidRPr="00736FB9">
        <w:rPr>
          <w:rFonts w:ascii="Times New Roman" w:hAnsi="Times New Roman" w:cs="Times New Roman"/>
          <w:sz w:val="22"/>
          <w:szCs w:val="22"/>
        </w:rPr>
        <w:t xml:space="preserve"> и </w:t>
      </w:r>
      <w:hyperlink w:anchor="Par1250"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 w:history="1">
        <w:r w:rsidRPr="00736FB9">
          <w:rPr>
            <w:rFonts w:ascii="Times New Roman" w:hAnsi="Times New Roman" w:cs="Times New Roman"/>
            <w:color w:val="0000FF"/>
            <w:sz w:val="22"/>
            <w:szCs w:val="22"/>
          </w:rPr>
          <w:t>"о"</w:t>
        </w:r>
      </w:hyperlink>
      <w:r w:rsidRPr="00736FB9">
        <w:rPr>
          <w:rFonts w:ascii="Times New Roman" w:hAnsi="Times New Roman" w:cs="Times New Roman"/>
          <w:sz w:val="22"/>
          <w:szCs w:val="22"/>
        </w:rPr>
        <w:t xml:space="preserve"> настоящего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4" w:name="Par1232"/>
      <w:bookmarkEnd w:id="34"/>
      <w:r w:rsidRPr="00736FB9">
        <w:rPr>
          <w:rFonts w:ascii="Times New Roman" w:hAnsi="Times New Roman" w:cs="Times New Roman"/>
          <w:sz w:val="22"/>
          <w:szCs w:val="22"/>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w:t>
      </w:r>
      <w:r w:rsidR="00DF6769" w:rsidRPr="00736FB9">
        <w:rPr>
          <w:rFonts w:ascii="Times New Roman" w:hAnsi="Times New Roman" w:cs="Times New Roman"/>
          <w:sz w:val="22"/>
          <w:szCs w:val="22"/>
        </w:rPr>
        <w:t xml:space="preserve"> предприниматель или гражданин;</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д(1)) в случае подачи заявки очно или почтой - заполненное согласие на обработку персональных данных, соответствующее требованиям Федерального закона "О персональных данных";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е) утратил силу. - Постановление Правительства РФ от 24.09.2010 N 759;</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ж) в случае технологического присоединения энергопринимающих устройств, указанных в </w:t>
      </w:r>
      <w:hyperlink w:anchor="Par1158"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 w:history="1">
        <w:r w:rsidRPr="00736FB9">
          <w:rPr>
            <w:rFonts w:ascii="Times New Roman" w:hAnsi="Times New Roman" w:cs="Times New Roman"/>
            <w:color w:val="0000FF"/>
            <w:sz w:val="22"/>
            <w:szCs w:val="22"/>
          </w:rPr>
          <w:t>абзаце первом пункта 8(4)</w:t>
        </w:r>
      </w:hyperlink>
      <w:r w:rsidRPr="00736FB9">
        <w:rPr>
          <w:rFonts w:ascii="Times New Roman" w:hAnsi="Times New Roman" w:cs="Times New Roman"/>
          <w:sz w:val="22"/>
          <w:szCs w:val="22"/>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5" w:name="Par1243"/>
      <w:bookmarkEnd w:id="35"/>
      <w:r w:rsidRPr="00736FB9">
        <w:rPr>
          <w:rFonts w:ascii="Times New Roman" w:hAnsi="Times New Roman" w:cs="Times New Roman"/>
          <w:sz w:val="22"/>
          <w:szCs w:val="22"/>
        </w:rPr>
        <w:t xml:space="preserve">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(далее - схема внешнего электроснабжения) - в случае, если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заявителя соответствуют критериям, установленным </w:t>
      </w:r>
      <w:hyperlink w:anchor="Par1260" w:tooltip="10(2). Схема выдачи мощности или схема внешнего электроснабжения разрабатываются и утверждаются заявителем в следующих случаях:" w:history="1">
        <w:r w:rsidRPr="00736FB9">
          <w:rPr>
            <w:rFonts w:ascii="Times New Roman" w:hAnsi="Times New Roman" w:cs="Times New Roman"/>
            <w:color w:val="0000FF"/>
            <w:sz w:val="22"/>
            <w:szCs w:val="22"/>
          </w:rPr>
          <w:t>пунктом 10(2)</w:t>
        </w:r>
      </w:hyperlink>
      <w:r w:rsidRPr="00736FB9">
        <w:rPr>
          <w:rFonts w:ascii="Times New Roman" w:hAnsi="Times New Roman" w:cs="Times New Roman"/>
          <w:sz w:val="22"/>
          <w:szCs w:val="22"/>
        </w:rP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6" w:name="Par1248"/>
      <w:bookmarkEnd w:id="36"/>
      <w:r w:rsidRPr="00736FB9">
        <w:rPr>
          <w:rFonts w:ascii="Times New Roman" w:hAnsi="Times New Roman" w:cs="Times New Roman"/>
          <w:sz w:val="22"/>
          <w:szCs w:val="22"/>
        </w:rPr>
        <w:t xml:space="preserve">н) в случае подачи заявки на основании </w:t>
      </w:r>
      <w:hyperlink w:anchor="Par1167"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 w:history="1">
        <w:r w:rsidRPr="00736FB9">
          <w:rPr>
            <w:rFonts w:ascii="Times New Roman" w:hAnsi="Times New Roman" w:cs="Times New Roman"/>
            <w:color w:val="0000FF"/>
            <w:sz w:val="22"/>
            <w:szCs w:val="22"/>
          </w:rPr>
          <w:t>пункта 8(7)</w:t>
        </w:r>
      </w:hyperlink>
      <w:r w:rsidRPr="00736FB9">
        <w:rPr>
          <w:rFonts w:ascii="Times New Roman" w:hAnsi="Times New Roman" w:cs="Times New Roman"/>
          <w:sz w:val="22"/>
          <w:szCs w:val="22"/>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7" w:name="Par1250"/>
      <w:bookmarkEnd w:id="37"/>
      <w:r w:rsidRPr="00736FB9">
        <w:rPr>
          <w:rFonts w:ascii="Times New Roman" w:hAnsi="Times New Roman" w:cs="Times New Roman"/>
          <w:sz w:val="22"/>
          <w:szCs w:val="22"/>
        </w:rPr>
        <w:t xml:space="preserve">о) в случае подачи заявки на основании </w:t>
      </w:r>
      <w:hyperlink w:anchor="Par1171"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 w:history="1">
        <w:r w:rsidRPr="00736FB9">
          <w:rPr>
            <w:rFonts w:ascii="Times New Roman" w:hAnsi="Times New Roman" w:cs="Times New Roman"/>
            <w:color w:val="0000FF"/>
            <w:sz w:val="22"/>
            <w:szCs w:val="22"/>
          </w:rPr>
          <w:t>пункта 8(8)</w:t>
        </w:r>
      </w:hyperlink>
      <w:r w:rsidRPr="00736FB9">
        <w:rPr>
          <w:rFonts w:ascii="Times New Roman" w:hAnsi="Times New Roman" w:cs="Times New Roman"/>
          <w:sz w:val="22"/>
          <w:szCs w:val="22"/>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ar1174" w:tooltip="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w:history="1">
        <w:r w:rsidRPr="00736FB9">
          <w:rPr>
            <w:rFonts w:ascii="Times New Roman" w:hAnsi="Times New Roman" w:cs="Times New Roman"/>
            <w:color w:val="0000FF"/>
            <w:sz w:val="22"/>
            <w:szCs w:val="22"/>
          </w:rPr>
          <w:t>абзацах третьем</w:t>
        </w:r>
      </w:hyperlink>
      <w:r w:rsidRPr="00736FB9">
        <w:rPr>
          <w:rFonts w:ascii="Times New Roman" w:hAnsi="Times New Roman" w:cs="Times New Roman"/>
          <w:sz w:val="22"/>
          <w:szCs w:val="22"/>
        </w:rPr>
        <w:t xml:space="preserve"> и </w:t>
      </w:r>
      <w:hyperlink w:anchor="Par1175" w:tooltip="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 w:history="1">
        <w:r w:rsidRPr="00736FB9">
          <w:rPr>
            <w:rFonts w:ascii="Times New Roman" w:hAnsi="Times New Roman" w:cs="Times New Roman"/>
            <w:color w:val="0000FF"/>
            <w:sz w:val="22"/>
            <w:szCs w:val="22"/>
          </w:rPr>
          <w:t>четвертом пункта 8(8)</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8" w:name="Par1252"/>
      <w:bookmarkEnd w:id="38"/>
      <w:r w:rsidRPr="00736FB9">
        <w:rPr>
          <w:rFonts w:ascii="Times New Roman" w:hAnsi="Times New Roman" w:cs="Times New Roman"/>
          <w:sz w:val="22"/>
          <w:szCs w:val="22"/>
        </w:rPr>
        <w:t xml:space="preserve">п) при наличии в заявке сведений, предусмотренных </w:t>
      </w:r>
      <w:hyperlink w:anchor="Par1199"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 w:history="1">
        <w:r w:rsidRPr="00736FB9">
          <w:rPr>
            <w:rFonts w:ascii="Times New Roman" w:hAnsi="Times New Roman" w:cs="Times New Roman"/>
            <w:color w:val="0000FF"/>
            <w:sz w:val="22"/>
            <w:szCs w:val="22"/>
          </w:rPr>
          <w:t>подпунктом "и(1)" пункта 9</w:t>
        </w:r>
      </w:hyperlink>
      <w:r w:rsidRPr="00736FB9">
        <w:rPr>
          <w:rFonts w:ascii="Times New Roman" w:hAnsi="Times New Roman" w:cs="Times New Roman"/>
          <w:sz w:val="22"/>
          <w:szCs w:val="22"/>
        </w:rPr>
        <w:t xml:space="preserve"> настоящих Правил, - копия утвержденного в установленном порядке</w:t>
      </w:r>
      <w:r w:rsidR="00DF6769" w:rsidRPr="00736FB9">
        <w:rPr>
          <w:rFonts w:ascii="Times New Roman" w:hAnsi="Times New Roman" w:cs="Times New Roman"/>
          <w:sz w:val="22"/>
          <w:szCs w:val="22"/>
        </w:rPr>
        <w:t xml:space="preserve"> проекта планировки территории;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39" w:name="Par1254"/>
      <w:bookmarkEnd w:id="39"/>
      <w:r w:rsidRPr="00736FB9">
        <w:rPr>
          <w:rFonts w:ascii="Times New Roman" w:hAnsi="Times New Roman" w:cs="Times New Roman"/>
          <w:sz w:val="22"/>
          <w:szCs w:val="22"/>
        </w:rPr>
        <w:t xml:space="preserve">р) при наличии в заявке сведений, предусмотренных </w:t>
      </w:r>
      <w:hyperlink w:anchor="Par1201"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history="1">
        <w:r w:rsidRPr="00736FB9">
          <w:rPr>
            <w:rFonts w:ascii="Times New Roman" w:hAnsi="Times New Roman" w:cs="Times New Roman"/>
            <w:color w:val="0000FF"/>
            <w:sz w:val="22"/>
            <w:szCs w:val="22"/>
          </w:rPr>
          <w:t>подпунктом "и(2)" пункта 9</w:t>
        </w:r>
      </w:hyperlink>
      <w:r w:rsidRPr="00736FB9">
        <w:rPr>
          <w:rFonts w:ascii="Times New Roman" w:hAnsi="Times New Roman" w:cs="Times New Roman"/>
          <w:sz w:val="22"/>
          <w:szCs w:val="22"/>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0" w:name="Par1258"/>
      <w:bookmarkEnd w:id="40"/>
      <w:r w:rsidRPr="00736FB9">
        <w:rPr>
          <w:rFonts w:ascii="Times New Roman" w:hAnsi="Times New Roman" w:cs="Times New Roman"/>
          <w:sz w:val="22"/>
          <w:szCs w:val="22"/>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ar1227" w:tooltip="г) один из перечисленных ниже видов документов (за исключением случаев, предусмотренных подпунктами &quot;н&quot; и &quot;о&quot; настоящего пункта):" w:history="1">
        <w:r w:rsidRPr="00736FB9">
          <w:rPr>
            <w:rFonts w:ascii="Times New Roman" w:hAnsi="Times New Roman" w:cs="Times New Roman"/>
            <w:color w:val="0000FF"/>
            <w:sz w:val="22"/>
            <w:szCs w:val="22"/>
          </w:rPr>
          <w:t>подпунктом "г" пункта 10</w:t>
        </w:r>
      </w:hyperlink>
      <w:r w:rsidRPr="00736FB9">
        <w:rPr>
          <w:rFonts w:ascii="Times New Roman" w:hAnsi="Times New Roman" w:cs="Times New Roman"/>
          <w:sz w:val="22"/>
          <w:szCs w:val="22"/>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w:t>
      </w:r>
      <w:r w:rsidR="00DF6769" w:rsidRPr="00736FB9">
        <w:rPr>
          <w:rFonts w:ascii="Times New Roman" w:hAnsi="Times New Roman" w:cs="Times New Roman"/>
          <w:sz w:val="22"/>
          <w:szCs w:val="22"/>
        </w:rPr>
        <w:t>полнительным органом г. Москвы.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1" w:name="Par1260"/>
      <w:bookmarkEnd w:id="41"/>
      <w:r w:rsidRPr="00736FB9">
        <w:rPr>
          <w:rFonts w:ascii="Times New Roman" w:hAnsi="Times New Roman" w:cs="Times New Roman"/>
          <w:sz w:val="22"/>
          <w:szCs w:val="22"/>
        </w:rPr>
        <w:t>10(2). Схема выдачи мощности или схема внешнего электроснабжения разрабатываются и утверждаются заявителем в следующих случаях: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присоединение объекта по производству электрической энергии с максимальной мощностью более 5 МВт или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потребителя электрической энергии с максимальной мощностью более 50 МВт;</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потребителя электрической энергии с максимальной мощностью более 50 МВт на величину 5 МВт или более;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потребителя электрической энергии превысит 5 МВт или 50 МВт соответственно.</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2" w:name="Par1266"/>
      <w:bookmarkEnd w:id="42"/>
      <w:r w:rsidRPr="00736FB9">
        <w:rPr>
          <w:rFonts w:ascii="Times New Roman" w:hAnsi="Times New Roman" w:cs="Times New Roman"/>
          <w:sz w:val="22"/>
          <w:szCs w:val="22"/>
        </w:rPr>
        <w:t>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правилами разработки и согласования схем выдачи мощности и схем внешнего электроснабжения, учитываются в порядке, установленном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3" w:name="Par1272"/>
      <w:bookmarkEnd w:id="43"/>
      <w:r w:rsidRPr="00736FB9">
        <w:rPr>
          <w:rFonts w:ascii="Times New Roman" w:hAnsi="Times New Roman" w:cs="Times New Roman"/>
          <w:sz w:val="22"/>
          <w:szCs w:val="22"/>
        </w:rP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4" w:name="Par1276"/>
      <w:bookmarkEnd w:id="44"/>
      <w:r w:rsidRPr="00736FB9">
        <w:rPr>
          <w:rFonts w:ascii="Times New Roman" w:hAnsi="Times New Roman" w:cs="Times New Roman"/>
          <w:sz w:val="22"/>
          <w:szCs w:val="22"/>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сведения, указанные в </w:t>
      </w:r>
      <w:hyperlink w:anchor="Par1184"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history="1">
        <w:r w:rsidRPr="00736FB9">
          <w:rPr>
            <w:rFonts w:ascii="Times New Roman" w:hAnsi="Times New Roman" w:cs="Times New Roman"/>
            <w:color w:val="0000FF"/>
            <w:sz w:val="22"/>
            <w:szCs w:val="22"/>
          </w:rPr>
          <w:t>подпунктах "а"</w:t>
        </w:r>
      </w:hyperlink>
      <w:r w:rsidRPr="00736FB9">
        <w:rPr>
          <w:rFonts w:ascii="Times New Roman" w:hAnsi="Times New Roman" w:cs="Times New Roman"/>
          <w:sz w:val="22"/>
          <w:szCs w:val="22"/>
        </w:rPr>
        <w:t xml:space="preserve"> - </w:t>
      </w:r>
      <w:hyperlink w:anchor="Par1187" w:tooltip="в) место нахождения (место жительства) заявителя;" w:history="1">
        <w:r w:rsidRPr="00736FB9">
          <w:rPr>
            <w:rFonts w:ascii="Times New Roman" w:hAnsi="Times New Roman" w:cs="Times New Roman"/>
            <w:color w:val="0000FF"/>
            <w:sz w:val="22"/>
            <w:szCs w:val="22"/>
          </w:rPr>
          <w:t>"в"</w:t>
        </w:r>
      </w:hyperlink>
      <w:r w:rsidRPr="00736FB9">
        <w:rPr>
          <w:rFonts w:ascii="Times New Roman" w:hAnsi="Times New Roman" w:cs="Times New Roman"/>
          <w:sz w:val="22"/>
          <w:szCs w:val="22"/>
        </w:rPr>
        <w:t xml:space="preserve">, </w:t>
      </w:r>
      <w:hyperlink w:anchor="Par1191" w:tooltip="д) количество точек присоединения с указанием технических параметров элементов энергопринимающих устройств;" w:history="1">
        <w:r w:rsidRPr="00736FB9">
          <w:rPr>
            <w:rFonts w:ascii="Times New Roman" w:hAnsi="Times New Roman" w:cs="Times New Roman"/>
            <w:color w:val="0000FF"/>
            <w:sz w:val="22"/>
            <w:szCs w:val="22"/>
          </w:rPr>
          <w:t>"д"</w:t>
        </w:r>
      </w:hyperlink>
      <w:r w:rsidRPr="00736FB9">
        <w:rPr>
          <w:rFonts w:ascii="Times New Roman" w:hAnsi="Times New Roman" w:cs="Times New Roman"/>
          <w:sz w:val="22"/>
          <w:szCs w:val="22"/>
        </w:rPr>
        <w:t xml:space="preserve">, </w:t>
      </w:r>
      <w:hyperlink w:anchor="Par1192" w:tooltip="е) заявляемая категория надежности энергопринимающих устройств;" w:history="1">
        <w:r w:rsidRPr="00736FB9">
          <w:rPr>
            <w:rFonts w:ascii="Times New Roman" w:hAnsi="Times New Roman" w:cs="Times New Roman"/>
            <w:color w:val="0000FF"/>
            <w:sz w:val="22"/>
            <w:szCs w:val="22"/>
          </w:rPr>
          <w:t>"е"</w:t>
        </w:r>
      </w:hyperlink>
      <w:r w:rsidRPr="00736FB9">
        <w:rPr>
          <w:rFonts w:ascii="Times New Roman" w:hAnsi="Times New Roman" w:cs="Times New Roman"/>
          <w:sz w:val="22"/>
          <w:szCs w:val="22"/>
        </w:rPr>
        <w:t xml:space="preserve"> и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w:t>
        </w:r>
      </w:hyperlink>
      <w:r w:rsidRPr="00736FB9">
        <w:rPr>
          <w:rFonts w:ascii="Times New Roman" w:hAnsi="Times New Roman" w:cs="Times New Roman"/>
          <w:sz w:val="22"/>
          <w:szCs w:val="22"/>
        </w:rPr>
        <w:t xml:space="preserve"> -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"л"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запрашиваемая максимальная мощность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характер нагрузки (вид производственной деятельности).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5" w:name="Par1283"/>
      <w:bookmarkEnd w:id="45"/>
      <w:r w:rsidRPr="00736FB9">
        <w:rPr>
          <w:rFonts w:ascii="Times New Roman" w:hAnsi="Times New Roman" w:cs="Times New Roman"/>
          <w:sz w:val="22"/>
          <w:szCs w:val="22"/>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сведения, предусмотренные </w:t>
      </w:r>
      <w:hyperlink w:anchor="Par1184"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 </w:t>
      </w:r>
      <w:hyperlink w:anchor="Par1187" w:tooltip="в) место нахождения (место жительства) заявителя;" w:history="1">
        <w:r w:rsidRPr="00736FB9">
          <w:rPr>
            <w:rFonts w:ascii="Times New Roman" w:hAnsi="Times New Roman" w:cs="Times New Roman"/>
            <w:color w:val="0000FF"/>
            <w:sz w:val="22"/>
            <w:szCs w:val="22"/>
          </w:rPr>
          <w:t>"в"</w:t>
        </w:r>
      </w:hyperlink>
      <w:r w:rsidRPr="00736FB9">
        <w:rPr>
          <w:rFonts w:ascii="Times New Roman" w:hAnsi="Times New Roman" w:cs="Times New Roman"/>
          <w:sz w:val="22"/>
          <w:szCs w:val="22"/>
        </w:rPr>
        <w:t xml:space="preserve"> и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w:t>
        </w:r>
      </w:hyperlink>
      <w:r w:rsidRPr="00736FB9">
        <w:rPr>
          <w:rFonts w:ascii="Times New Roman" w:hAnsi="Times New Roman" w:cs="Times New Roman"/>
          <w:sz w:val="22"/>
          <w:szCs w:val="22"/>
        </w:rPr>
        <w:t xml:space="preserve"> -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"л"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запрашиваемая максимальная мощность присоединяемых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характер нагрузки (вид экономической деятельности хозяйствующего субъекта);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ar1580"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history="1">
        <w:r w:rsidRPr="00736FB9">
          <w:rPr>
            <w:rFonts w:ascii="Times New Roman" w:hAnsi="Times New Roman" w:cs="Times New Roman"/>
            <w:color w:val="0000FF"/>
            <w:sz w:val="22"/>
            <w:szCs w:val="22"/>
          </w:rPr>
          <w:t>абзаце двадцать шестом пункта 17</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6" w:name="Par1293"/>
      <w:bookmarkEnd w:id="46"/>
      <w:r w:rsidRPr="00736FB9">
        <w:rPr>
          <w:rFonts w:ascii="Times New Roman" w:hAnsi="Times New Roman" w:cs="Times New Roman"/>
          <w:sz w:val="22"/>
          <w:szCs w:val="22"/>
        </w:rPr>
        <w:t xml:space="preserve">12(2). Предусмотренные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пунктом 12(1)</w:t>
        </w:r>
      </w:hyperlink>
      <w:r w:rsidRPr="00736FB9">
        <w:rPr>
          <w:rFonts w:ascii="Times New Roman" w:hAnsi="Times New Roman" w:cs="Times New Roman"/>
          <w:sz w:val="22"/>
          <w:szCs w:val="22"/>
        </w:rPr>
        <w:t xml:space="preserve"> настоящих Правил заявители, за исключением заявителей, соответствующих критериям, указанным в </w:t>
      </w:r>
      <w:hyperlink w:anchor="Par1580"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history="1">
        <w:r w:rsidRPr="00736FB9">
          <w:rPr>
            <w:rFonts w:ascii="Times New Roman" w:hAnsi="Times New Roman" w:cs="Times New Roman"/>
            <w:color w:val="0000FF"/>
            <w:sz w:val="22"/>
            <w:szCs w:val="22"/>
          </w:rPr>
          <w:t>абзаце двадцать шестом пункта 17</w:t>
        </w:r>
      </w:hyperlink>
      <w:r w:rsidRPr="00736FB9">
        <w:rPr>
          <w:rFonts w:ascii="Times New Roman" w:hAnsi="Times New Roman" w:cs="Times New Roman"/>
          <w:sz w:val="22"/>
          <w:szCs w:val="22"/>
        </w:rP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7" w:name="Par1296"/>
      <w:bookmarkEnd w:id="47"/>
      <w:r w:rsidRPr="00736FB9">
        <w:rPr>
          <w:rFonts w:ascii="Times New Roman" w:hAnsi="Times New Roman" w:cs="Times New Roman"/>
          <w:sz w:val="22"/>
          <w:szCs w:val="22"/>
        </w:rPr>
        <w:t xml:space="preserve">13. В заявке, направляемой заявителем в целях временного технологического присоединения, предусмотренного </w:t>
      </w:r>
      <w:hyperlink w:anchor="Par2111" w:tooltip="VII. Особенности временного технологического присоединения" w:history="1">
        <w:r w:rsidRPr="00736FB9">
          <w:rPr>
            <w:rFonts w:ascii="Times New Roman" w:hAnsi="Times New Roman" w:cs="Times New Roman"/>
            <w:color w:val="0000FF"/>
            <w:sz w:val="22"/>
            <w:szCs w:val="22"/>
          </w:rPr>
          <w:t>разделом VII</w:t>
        </w:r>
      </w:hyperlink>
      <w:r w:rsidRPr="00736FB9">
        <w:rPr>
          <w:rFonts w:ascii="Times New Roman" w:hAnsi="Times New Roman" w:cs="Times New Roman"/>
          <w:sz w:val="22"/>
          <w:szCs w:val="22"/>
        </w:rPr>
        <w:t xml:space="preserve"> настоящих Правил, указывается: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сведения, предусмотренные </w:t>
      </w:r>
      <w:hyperlink w:anchor="Par1184"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 </w:t>
      </w:r>
      <w:hyperlink w:anchor="Par1187" w:tooltip="в) место нахождения (место жительства) заявителя;" w:history="1">
        <w:r w:rsidRPr="00736FB9">
          <w:rPr>
            <w:rFonts w:ascii="Times New Roman" w:hAnsi="Times New Roman" w:cs="Times New Roman"/>
            <w:color w:val="0000FF"/>
            <w:sz w:val="22"/>
            <w:szCs w:val="22"/>
          </w:rPr>
          <w:t>"в"</w:t>
        </w:r>
      </w:hyperlink>
      <w:r w:rsidRPr="00736FB9">
        <w:rPr>
          <w:rFonts w:ascii="Times New Roman" w:hAnsi="Times New Roman" w:cs="Times New Roman"/>
          <w:sz w:val="22"/>
          <w:szCs w:val="22"/>
        </w:rPr>
        <w:t xml:space="preserve"> и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"л"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запрашиваемая максимальная мощность присоединяемых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характер нагрузки;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срок электроснабжения энергопринимающих устройств по временной схеме электроснабжения (для заявителей,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которых являются передвижными и имеют максимальную мощность до 150 кВт включительно).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К заявке прилагаются документы, указанные в </w:t>
      </w:r>
      <w:hyperlink w:anchor="Par1227" w:tooltip="г) один из перечисленных ниже видов документов (за исключением случаев, предусмотренных подпунктами &quot;н&quot; и &quot;о&quot; настоящего пункта):" w:history="1">
        <w:r w:rsidRPr="00736FB9">
          <w:rPr>
            <w:rFonts w:ascii="Times New Roman" w:hAnsi="Times New Roman" w:cs="Times New Roman"/>
            <w:color w:val="0000FF"/>
            <w:sz w:val="22"/>
            <w:szCs w:val="22"/>
          </w:rPr>
          <w:t>подпунктах "г"</w:t>
        </w:r>
      </w:hyperlink>
      <w:r w:rsidRPr="00736FB9">
        <w:rPr>
          <w:rFonts w:ascii="Times New Roman" w:hAnsi="Times New Roman" w:cs="Times New Roman"/>
          <w:sz w:val="22"/>
          <w:szCs w:val="22"/>
        </w:rPr>
        <w:t xml:space="preserve"> и </w:t>
      </w:r>
      <w:hyperlink w:anchor="Par1232" w:tooltip="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 w:history="1">
        <w:r w:rsidRPr="00736FB9">
          <w:rPr>
            <w:rFonts w:ascii="Times New Roman" w:hAnsi="Times New Roman" w:cs="Times New Roman"/>
            <w:color w:val="0000FF"/>
            <w:sz w:val="22"/>
            <w:szCs w:val="22"/>
          </w:rPr>
          <w:t>"д" пункта 10</w:t>
        </w:r>
      </w:hyperlink>
      <w:r w:rsidRPr="00736FB9">
        <w:rPr>
          <w:rFonts w:ascii="Times New Roman" w:hAnsi="Times New Roman" w:cs="Times New Roman"/>
          <w:sz w:val="22"/>
          <w:szCs w:val="22"/>
        </w:rPr>
        <w:t xml:space="preserve"> настоящих Правил, а также информация о реквизитах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Информация о реквизитах договора не предоставляется заявителями,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которых являются передвижными и имеют максимальную мощность до 150 кВт включительно.</w:t>
      </w:r>
    </w:p>
    <w:p w:rsidR="00DF6769"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целей настоящих Правил под передвижными объектами понимаются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bookmarkStart w:id="48" w:name="Par1306"/>
      <w:bookmarkEnd w:id="48"/>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13(1). В заявке, направляемой сетевой организацией в смежную сетевую организацию в соответствии с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пунктами 41</w:t>
        </w:r>
      </w:hyperlink>
      <w:r w:rsidRPr="00736FB9">
        <w:rPr>
          <w:rFonts w:ascii="Times New Roman" w:hAnsi="Times New Roman" w:cs="Times New Roman"/>
          <w:sz w:val="22"/>
          <w:szCs w:val="22"/>
        </w:rPr>
        <w:t xml:space="preserve"> и </w:t>
      </w:r>
      <w:hyperlink w:anchor="Par209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history="1">
        <w:r w:rsidRPr="00736FB9">
          <w:rPr>
            <w:rFonts w:ascii="Times New Roman" w:hAnsi="Times New Roman" w:cs="Times New Roman"/>
            <w:color w:val="0000FF"/>
            <w:sz w:val="22"/>
            <w:szCs w:val="22"/>
          </w:rPr>
          <w:t>42</w:t>
        </w:r>
      </w:hyperlink>
      <w:r w:rsidRPr="00736FB9">
        <w:rPr>
          <w:rFonts w:ascii="Times New Roman" w:hAnsi="Times New Roman" w:cs="Times New Roman"/>
          <w:sz w:val="22"/>
          <w:szCs w:val="22"/>
        </w:rPr>
        <w:t xml:space="preserve"> настоящих Правил,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основание (основания) подачи заявки, предусмотренное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пунктом 41</w:t>
        </w:r>
      </w:hyperlink>
      <w:r w:rsidRPr="00736FB9">
        <w:rPr>
          <w:rFonts w:ascii="Times New Roman" w:hAnsi="Times New Roman" w:cs="Times New Roman"/>
          <w:sz w:val="22"/>
          <w:szCs w:val="22"/>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ar208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history="1">
        <w:r w:rsidRPr="00736FB9">
          <w:rPr>
            <w:rFonts w:ascii="Times New Roman" w:hAnsi="Times New Roman" w:cs="Times New Roman"/>
            <w:color w:val="0000FF"/>
            <w:sz w:val="22"/>
            <w:szCs w:val="22"/>
          </w:rPr>
          <w:t>абзаца второго пункта 41</w:t>
        </w:r>
      </w:hyperlink>
      <w:r w:rsidRPr="00736FB9">
        <w:rPr>
          <w:rFonts w:ascii="Times New Roman" w:hAnsi="Times New Roman" w:cs="Times New Roman"/>
          <w:sz w:val="22"/>
          <w:szCs w:val="22"/>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сведения о сетевой организации, подающей заявку, предусмотренные </w:t>
      </w:r>
      <w:hyperlink w:anchor="Par1184"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и </w:t>
      </w:r>
      <w:hyperlink w:anchor="Par1187" w:tooltip="в) место нахождения (место жительства) заявителя;" w:history="1">
        <w:r w:rsidRPr="00736FB9">
          <w:rPr>
            <w:rFonts w:ascii="Times New Roman" w:hAnsi="Times New Roman" w:cs="Times New Roman"/>
            <w:color w:val="0000FF"/>
            <w:sz w:val="22"/>
            <w:szCs w:val="22"/>
          </w:rPr>
          <w:t>"в"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сведения о присоединяемых объектах электросетевого хозяйства сетевой организации, подавшей заявку, предусмотренные </w:t>
      </w:r>
      <w:hyperlink w:anchor="Par1186"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sidRPr="00736FB9">
          <w:rPr>
            <w:rFonts w:ascii="Times New Roman" w:hAnsi="Times New Roman" w:cs="Times New Roman"/>
            <w:color w:val="0000FF"/>
            <w:sz w:val="22"/>
            <w:szCs w:val="22"/>
          </w:rPr>
          <w:t>подпунктами "б"</w:t>
        </w:r>
      </w:hyperlink>
      <w:r w:rsidRPr="00736FB9">
        <w:rPr>
          <w:rFonts w:ascii="Times New Roman" w:hAnsi="Times New Roman" w:cs="Times New Roman"/>
          <w:sz w:val="22"/>
          <w:szCs w:val="22"/>
        </w:rPr>
        <w:t xml:space="preserve">, </w:t>
      </w:r>
      <w:hyperlink w:anchor="Par1189"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history="1">
        <w:r w:rsidRPr="00736FB9">
          <w:rPr>
            <w:rFonts w:ascii="Times New Roman" w:hAnsi="Times New Roman" w:cs="Times New Roman"/>
            <w:color w:val="0000FF"/>
            <w:sz w:val="22"/>
            <w:szCs w:val="22"/>
          </w:rPr>
          <w:t>"г"</w:t>
        </w:r>
      </w:hyperlink>
      <w:r w:rsidRPr="00736FB9">
        <w:rPr>
          <w:rFonts w:ascii="Times New Roman" w:hAnsi="Times New Roman" w:cs="Times New Roman"/>
          <w:sz w:val="22"/>
          <w:szCs w:val="22"/>
        </w:rPr>
        <w:t xml:space="preserve">, </w:t>
      </w:r>
      <w:hyperlink w:anchor="Par1191" w:tooltip="д) количество точек присоединения с указанием технических параметров элементов энергопринимающих устройств;" w:history="1">
        <w:r w:rsidRPr="00736FB9">
          <w:rPr>
            <w:rFonts w:ascii="Times New Roman" w:hAnsi="Times New Roman" w:cs="Times New Roman"/>
            <w:color w:val="0000FF"/>
            <w:sz w:val="22"/>
            <w:szCs w:val="22"/>
          </w:rPr>
          <w:t>"д"</w:t>
        </w:r>
      </w:hyperlink>
      <w:r w:rsidRPr="00736FB9">
        <w:rPr>
          <w:rFonts w:ascii="Times New Roman" w:hAnsi="Times New Roman" w:cs="Times New Roman"/>
          <w:sz w:val="22"/>
          <w:szCs w:val="22"/>
        </w:rPr>
        <w:t xml:space="preserve"> и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 пункта 9</w:t>
        </w:r>
      </w:hyperlink>
      <w:r w:rsidRPr="00736FB9">
        <w:rPr>
          <w:rFonts w:ascii="Times New Roman" w:hAnsi="Times New Roman" w:cs="Times New Roman"/>
          <w:sz w:val="22"/>
          <w:szCs w:val="22"/>
        </w:rPr>
        <w:t xml:space="preserve"> настоящих Правил, - в случаях, предусмотренных </w:t>
      </w:r>
      <w:hyperlink w:anchor="Par208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history="1">
        <w:r w:rsidRPr="00736FB9">
          <w:rPr>
            <w:rFonts w:ascii="Times New Roman" w:hAnsi="Times New Roman" w:cs="Times New Roman"/>
            <w:color w:val="0000FF"/>
            <w:sz w:val="22"/>
            <w:szCs w:val="22"/>
          </w:rPr>
          <w:t>абзацем вторым пункта 41</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Правилами вывода объектов электроэнергетики в ремонт и из эксплуатации.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К указанной заявке прилагаются документы, указанные в </w:t>
      </w:r>
      <w:hyperlink w:anchor="Par1232" w:tooltip="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 w:history="1">
        <w:r w:rsidRPr="00736FB9">
          <w:rPr>
            <w:rFonts w:ascii="Times New Roman" w:hAnsi="Times New Roman" w:cs="Times New Roman"/>
            <w:color w:val="0000FF"/>
            <w:sz w:val="22"/>
            <w:szCs w:val="22"/>
          </w:rPr>
          <w:t>подпункте "д" пункта 10</w:t>
        </w:r>
      </w:hyperlink>
      <w:r w:rsidRPr="00736FB9">
        <w:rPr>
          <w:rFonts w:ascii="Times New Roman" w:hAnsi="Times New Roman" w:cs="Times New Roman"/>
          <w:sz w:val="22"/>
          <w:szCs w:val="22"/>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ar208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history="1">
        <w:r w:rsidRPr="00736FB9">
          <w:rPr>
            <w:rFonts w:ascii="Times New Roman" w:hAnsi="Times New Roman" w:cs="Times New Roman"/>
            <w:color w:val="0000FF"/>
            <w:sz w:val="22"/>
            <w:szCs w:val="22"/>
          </w:rPr>
          <w:t>абзацем вторым пункта 41</w:t>
        </w:r>
      </w:hyperlink>
      <w:r w:rsidRPr="00736FB9">
        <w:rPr>
          <w:rFonts w:ascii="Times New Roman" w:hAnsi="Times New Roman" w:cs="Times New Roman"/>
          <w:sz w:val="22"/>
          <w:szCs w:val="22"/>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ar1243" w:tooltip="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энергопринимающего устройства (далее - схема внешнего электроснабжения) - в случае, есл" w:history="1">
        <w:r w:rsidRPr="00736FB9">
          <w:rPr>
            <w:rFonts w:ascii="Times New Roman" w:hAnsi="Times New Roman" w:cs="Times New Roman"/>
            <w:color w:val="0000FF"/>
            <w:sz w:val="22"/>
            <w:szCs w:val="22"/>
          </w:rPr>
          <w:t>подпунктом "к" пункта 10</w:t>
        </w:r>
      </w:hyperlink>
      <w:r w:rsidRPr="00736FB9">
        <w:rPr>
          <w:rFonts w:ascii="Times New Roman" w:hAnsi="Times New Roman" w:cs="Times New Roman"/>
          <w:sz w:val="22"/>
          <w:szCs w:val="22"/>
        </w:rPr>
        <w:t xml:space="preserve"> настоящих Правил. В случаях, предусмотренных </w:t>
      </w:r>
      <w:hyperlink w:anchor="Par208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history="1">
        <w:r w:rsidRPr="00736FB9">
          <w:rPr>
            <w:rFonts w:ascii="Times New Roman" w:hAnsi="Times New Roman" w:cs="Times New Roman"/>
            <w:color w:val="0000FF"/>
            <w:sz w:val="22"/>
            <w:szCs w:val="22"/>
          </w:rPr>
          <w:t>абзацем вторым пункта 41</w:t>
        </w:r>
      </w:hyperlink>
      <w:r w:rsidRPr="00736FB9">
        <w:rPr>
          <w:rFonts w:ascii="Times New Roman" w:hAnsi="Times New Roman" w:cs="Times New Roman"/>
          <w:sz w:val="22"/>
          <w:szCs w:val="22"/>
        </w:rPr>
        <w:t xml:space="preserve"> настоящих Правил, к заявке также прилагаются документы, предусмотренные </w:t>
      </w:r>
      <w:hyperlink w:anchor="Par1222" w:tooltip="а) план расположения энергопринимающих устройств, которые необходимо присоединить к электрическим сетям сетевой организации;"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и </w:t>
      </w:r>
      <w:hyperlink w:anchor="Par1227" w:tooltip="г) один из перечисленных ниже видов документов (за исключением случаев, предусмотренных подпунктами &quot;н&quot; и &quot;о&quot; настоящего пункта):" w:history="1">
        <w:r w:rsidRPr="00736FB9">
          <w:rPr>
            <w:rFonts w:ascii="Times New Roman" w:hAnsi="Times New Roman" w:cs="Times New Roman"/>
            <w:color w:val="0000FF"/>
            <w:sz w:val="22"/>
            <w:szCs w:val="22"/>
          </w:rPr>
          <w:t>"г" пункта 10</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основанием для подачи заявки в смежную сетевую организацию послужили обстоятельства, указанные в </w:t>
      </w:r>
      <w:hyperlink w:anchor="Par2088"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 w:history="1">
        <w:r w:rsidRPr="00736FB9">
          <w:rPr>
            <w:rFonts w:ascii="Times New Roman" w:hAnsi="Times New Roman" w:cs="Times New Roman"/>
            <w:color w:val="0000FF"/>
            <w:sz w:val="22"/>
            <w:szCs w:val="22"/>
          </w:rPr>
          <w:t>абзаце четвертом пункта 41</w:t>
        </w:r>
      </w:hyperlink>
      <w:r w:rsidRPr="00736FB9">
        <w:rPr>
          <w:rFonts w:ascii="Times New Roman" w:hAnsi="Times New Roman" w:cs="Times New Roman"/>
          <w:sz w:val="22"/>
          <w:szCs w:val="22"/>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49" w:name="Par1320"/>
      <w:bookmarkEnd w:id="49"/>
      <w:r w:rsidRPr="00736FB9">
        <w:rPr>
          <w:rFonts w:ascii="Times New Roman" w:hAnsi="Times New Roman" w:cs="Times New Roman"/>
          <w:sz w:val="22"/>
          <w:szCs w:val="22"/>
        </w:rP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к объектам электросетевого хозяйства с уровнем напряжения до 1000 В,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сведения, предусмотренные </w:t>
      </w:r>
      <w:hyperlink w:anchor="Par1184"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 </w:t>
      </w:r>
      <w:hyperlink w:anchor="Par1187" w:tooltip="в) место нахождения (место жительства) заявителя;" w:history="1">
        <w:r w:rsidRPr="00736FB9">
          <w:rPr>
            <w:rFonts w:ascii="Times New Roman" w:hAnsi="Times New Roman" w:cs="Times New Roman"/>
            <w:color w:val="0000FF"/>
            <w:sz w:val="22"/>
            <w:szCs w:val="22"/>
          </w:rPr>
          <w:t>"в"</w:t>
        </w:r>
      </w:hyperlink>
      <w:r w:rsidRPr="00736FB9">
        <w:rPr>
          <w:rFonts w:ascii="Times New Roman" w:hAnsi="Times New Roman" w:cs="Times New Roman"/>
          <w:sz w:val="22"/>
          <w:szCs w:val="22"/>
        </w:rPr>
        <w:t xml:space="preserve"> и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0" w:name="Par1322"/>
      <w:bookmarkEnd w:id="50"/>
      <w:r w:rsidRPr="00736FB9">
        <w:rPr>
          <w:rFonts w:ascii="Times New Roman" w:hAnsi="Times New Roman" w:cs="Times New Roman"/>
          <w:sz w:val="22"/>
          <w:szCs w:val="22"/>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на розничном рынке;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максимальная мощность ранее присоединенных в данной точке присоединения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 запрашиваемая максимальная мощность присоединяемых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количество, мощность генераторов и их паспортные технические характеристики.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1" w:name="Par1327"/>
      <w:bookmarkEnd w:id="51"/>
      <w:r w:rsidRPr="00736FB9">
        <w:rPr>
          <w:rFonts w:ascii="Times New Roman" w:hAnsi="Times New Roman" w:cs="Times New Roman"/>
          <w:sz w:val="22"/>
          <w:szCs w:val="22"/>
        </w:rP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сведения, предусмотренные </w:t>
      </w:r>
      <w:hyperlink w:anchor="Par1184"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 </w:t>
      </w:r>
      <w:hyperlink w:anchor="Par1187" w:tooltip="в) место нахождения (место жительства) заявителя;" w:history="1">
        <w:r w:rsidRPr="00736FB9">
          <w:rPr>
            <w:rFonts w:ascii="Times New Roman" w:hAnsi="Times New Roman" w:cs="Times New Roman"/>
            <w:color w:val="0000FF"/>
            <w:sz w:val="22"/>
            <w:szCs w:val="22"/>
          </w:rPr>
          <w:t>"в"</w:t>
        </w:r>
      </w:hyperlink>
      <w:r w:rsidRPr="00736FB9">
        <w:rPr>
          <w:rFonts w:ascii="Times New Roman" w:hAnsi="Times New Roman" w:cs="Times New Roman"/>
          <w:sz w:val="22"/>
          <w:szCs w:val="22"/>
        </w:rPr>
        <w:t xml:space="preserve"> и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w:t>
        </w:r>
      </w:hyperlink>
      <w:r w:rsidRPr="00736FB9">
        <w:rPr>
          <w:rFonts w:ascii="Times New Roman" w:hAnsi="Times New Roman" w:cs="Times New Roman"/>
          <w:sz w:val="22"/>
          <w:szCs w:val="22"/>
        </w:rPr>
        <w:t xml:space="preserve"> -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"л"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2" w:name="Par1329"/>
      <w:bookmarkEnd w:id="52"/>
      <w:r w:rsidRPr="00736FB9">
        <w:rPr>
          <w:rFonts w:ascii="Times New Roman" w:hAnsi="Times New Roman" w:cs="Times New Roman"/>
          <w:sz w:val="22"/>
          <w:szCs w:val="22"/>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на розничном рынке;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характер (график) нагрузки (вид производственной деятельности хозяйствующего субъекта);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 запрашиваемая максимальная мощность присоединяемых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количество, мощность генераторов и их паспорт</w:t>
      </w:r>
      <w:r w:rsidR="00DF6769" w:rsidRPr="00736FB9">
        <w:rPr>
          <w:rFonts w:ascii="Times New Roman" w:hAnsi="Times New Roman" w:cs="Times New Roman"/>
          <w:sz w:val="22"/>
          <w:szCs w:val="22"/>
        </w:rPr>
        <w:t>ные технические характеристики.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3" w:name="Par1334"/>
      <w:bookmarkEnd w:id="53"/>
      <w:r w:rsidRPr="00736FB9">
        <w:rPr>
          <w:rFonts w:ascii="Times New Roman" w:hAnsi="Times New Roman" w:cs="Times New Roman"/>
          <w:sz w:val="22"/>
          <w:szCs w:val="22"/>
        </w:rPr>
        <w:t xml:space="preserve">13(4). В заявке, направляемой заявителем - физическим лицом в целях технологического присоединения объекта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к объектам электросетевого хозяйства с уровнем напряжения до 1000 В,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адрес места жительства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сведения, предусмотренные </w:t>
      </w:r>
      <w:hyperlink w:anchor="Par1186"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sidRPr="00736FB9">
          <w:rPr>
            <w:rFonts w:ascii="Times New Roman" w:hAnsi="Times New Roman" w:cs="Times New Roman"/>
            <w:color w:val="0000FF"/>
            <w:sz w:val="22"/>
            <w:szCs w:val="22"/>
          </w:rPr>
          <w:t>подпунктами "б"</w:t>
        </w:r>
      </w:hyperlink>
      <w:r w:rsidRPr="00736FB9">
        <w:rPr>
          <w:rFonts w:ascii="Times New Roman" w:hAnsi="Times New Roman" w:cs="Times New Roman"/>
          <w:sz w:val="22"/>
          <w:szCs w:val="22"/>
        </w:rPr>
        <w:t xml:space="preserve">,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w:t>
        </w:r>
      </w:hyperlink>
      <w:r w:rsidRPr="00736FB9">
        <w:rPr>
          <w:rFonts w:ascii="Times New Roman" w:hAnsi="Times New Roman" w:cs="Times New Roman"/>
          <w:sz w:val="22"/>
          <w:szCs w:val="22"/>
        </w:rPr>
        <w:t xml:space="preserve"> и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"л"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4" w:name="Par1339"/>
      <w:bookmarkEnd w:id="54"/>
      <w:r w:rsidRPr="00736FB9">
        <w:rPr>
          <w:rFonts w:ascii="Times New Roman" w:hAnsi="Times New Roman" w:cs="Times New Roman"/>
          <w:sz w:val="22"/>
          <w:szCs w:val="22"/>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на розничном рынке;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 запрашиваемая максимальная мощность присоединяемых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количество, мощность генераторов и их паспортные технические характеристики.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5" w:name="Par1343"/>
      <w:bookmarkEnd w:id="55"/>
      <w:r w:rsidRPr="00736FB9">
        <w:rPr>
          <w:rFonts w:ascii="Times New Roman" w:hAnsi="Times New Roman" w:cs="Times New Roman"/>
          <w:sz w:val="22"/>
          <w:szCs w:val="22"/>
        </w:rP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адрес места жительства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сведения, предусмотренные </w:t>
      </w:r>
      <w:hyperlink w:anchor="Par1186"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sidRPr="00736FB9">
          <w:rPr>
            <w:rFonts w:ascii="Times New Roman" w:hAnsi="Times New Roman" w:cs="Times New Roman"/>
            <w:color w:val="0000FF"/>
            <w:sz w:val="22"/>
            <w:szCs w:val="22"/>
          </w:rPr>
          <w:t>подпунктами "б"</w:t>
        </w:r>
      </w:hyperlink>
      <w:r w:rsidRPr="00736FB9">
        <w:rPr>
          <w:rFonts w:ascii="Times New Roman" w:hAnsi="Times New Roman" w:cs="Times New Roman"/>
          <w:sz w:val="22"/>
          <w:szCs w:val="22"/>
        </w:rPr>
        <w:t xml:space="preserve">,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w:t>
        </w:r>
      </w:hyperlink>
      <w:r w:rsidRPr="00736FB9">
        <w:rPr>
          <w:rFonts w:ascii="Times New Roman" w:hAnsi="Times New Roman" w:cs="Times New Roman"/>
          <w:sz w:val="22"/>
          <w:szCs w:val="22"/>
        </w:rPr>
        <w:t xml:space="preserve"> и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"л"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6" w:name="Par1348"/>
      <w:bookmarkEnd w:id="56"/>
      <w:r w:rsidRPr="00736FB9">
        <w:rPr>
          <w:rFonts w:ascii="Times New Roman" w:hAnsi="Times New Roman" w:cs="Times New Roman"/>
          <w:sz w:val="22"/>
          <w:szCs w:val="22"/>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на розничном рынке;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 запрашиваемая максимальная мощность присоединяемых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количество, мощность генераторов и их паспортные технические характеристики.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7" w:name="Par1352"/>
      <w:bookmarkEnd w:id="57"/>
      <w:r w:rsidRPr="00736FB9">
        <w:rPr>
          <w:rFonts w:ascii="Times New Roman" w:hAnsi="Times New Roman" w:cs="Times New Roman"/>
          <w:sz w:val="22"/>
          <w:szCs w:val="22"/>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w:t>
      </w:r>
      <w:proofErr w:type="gramStart"/>
      <w:r w:rsidRPr="00736FB9">
        <w:rPr>
          <w:rFonts w:ascii="Times New Roman" w:hAnsi="Times New Roman" w:cs="Times New Roman"/>
          <w:sz w:val="22"/>
          <w:szCs w:val="22"/>
        </w:rPr>
        <w:t>В</w:t>
      </w:r>
      <w:proofErr w:type="gramEnd"/>
      <w:r w:rsidRPr="00736FB9">
        <w:rPr>
          <w:rFonts w:ascii="Times New Roman" w:hAnsi="Times New Roman" w:cs="Times New Roman"/>
          <w:sz w:val="22"/>
          <w:szCs w:val="22"/>
        </w:rPr>
        <w:t xml:space="preserve">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сведения, предусмотренные </w:t>
      </w:r>
      <w:hyperlink w:anchor="Par1184"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 </w:t>
      </w:r>
      <w:hyperlink w:anchor="Par1187" w:tooltip="в) место нахождения (место жительства) заявителя;" w:history="1">
        <w:r w:rsidRPr="00736FB9">
          <w:rPr>
            <w:rFonts w:ascii="Times New Roman" w:hAnsi="Times New Roman" w:cs="Times New Roman"/>
            <w:color w:val="0000FF"/>
            <w:sz w:val="22"/>
            <w:szCs w:val="22"/>
          </w:rPr>
          <w:t>"в"</w:t>
        </w:r>
      </w:hyperlink>
      <w:r w:rsidRPr="00736FB9">
        <w:rPr>
          <w:rFonts w:ascii="Times New Roman" w:hAnsi="Times New Roman" w:cs="Times New Roman"/>
          <w:sz w:val="22"/>
          <w:szCs w:val="22"/>
        </w:rPr>
        <w:t xml:space="preserve"> и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w:t>
        </w:r>
      </w:hyperlink>
      <w:r w:rsidRPr="00736FB9">
        <w:rPr>
          <w:rFonts w:ascii="Times New Roman" w:hAnsi="Times New Roman" w:cs="Times New Roman"/>
          <w:sz w:val="22"/>
          <w:szCs w:val="22"/>
        </w:rPr>
        <w:t xml:space="preserve"> -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"л"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запрашиваемая максимальная мощность присоединяемых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характер (график) нагрузки (вид деятельности хозяйствующего субъекта);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на розничном рынке;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 запрашиваемая максимальная мощность присоединяемых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количество, мощность генераторов и их паспортные технические характеристики.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8" w:name="Par1359"/>
      <w:bookmarkEnd w:id="58"/>
      <w:r w:rsidRPr="00736FB9">
        <w:rPr>
          <w:rFonts w:ascii="Times New Roman" w:hAnsi="Times New Roman" w:cs="Times New Roman"/>
          <w:sz w:val="22"/>
          <w:szCs w:val="22"/>
        </w:rP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59" w:name="Par1362"/>
      <w:bookmarkEnd w:id="59"/>
      <w:r w:rsidRPr="00736FB9">
        <w:rPr>
          <w:rFonts w:ascii="Times New Roman" w:hAnsi="Times New Roman" w:cs="Times New Roman"/>
          <w:sz w:val="22"/>
          <w:szCs w:val="22"/>
        </w:rP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сведения, предусмотренные </w:t>
      </w:r>
      <w:hyperlink w:anchor="Par1184"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и </w:t>
      </w:r>
      <w:hyperlink w:anchor="Par1187" w:tooltip="в) место нахождения (место жительства) заявителя;" w:history="1">
        <w:r w:rsidRPr="00736FB9">
          <w:rPr>
            <w:rFonts w:ascii="Times New Roman" w:hAnsi="Times New Roman" w:cs="Times New Roman"/>
            <w:color w:val="0000FF"/>
            <w:sz w:val="22"/>
            <w:szCs w:val="22"/>
          </w:rPr>
          <w:t>"в"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0" w:name="Par1365"/>
      <w:bookmarkEnd w:id="60"/>
      <w:r w:rsidRPr="00736FB9">
        <w:rPr>
          <w:rFonts w:ascii="Times New Roman" w:hAnsi="Times New Roman" w:cs="Times New Roman"/>
          <w:sz w:val="22"/>
          <w:szCs w:val="22"/>
        </w:rP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планируемый срок вывода из эксплуатации объектов электросетевого хозяйства, не отнесенных к объектам диспетчеризации.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1" w:name="Par1368"/>
      <w:bookmarkEnd w:id="61"/>
      <w:r w:rsidRPr="00736FB9">
        <w:rPr>
          <w:rFonts w:ascii="Times New Roman" w:hAnsi="Times New Roman" w:cs="Times New Roman"/>
          <w:sz w:val="22"/>
          <w:szCs w:val="22"/>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место жительства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сведения, предусмотренные </w:t>
      </w:r>
      <w:hyperlink w:anchor="Par1186"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sidRPr="00736FB9">
          <w:rPr>
            <w:rFonts w:ascii="Times New Roman" w:hAnsi="Times New Roman" w:cs="Times New Roman"/>
            <w:color w:val="0000FF"/>
            <w:sz w:val="22"/>
            <w:szCs w:val="22"/>
          </w:rPr>
          <w:t>подпунктами "б"</w:t>
        </w:r>
      </w:hyperlink>
      <w:r w:rsidRPr="00736FB9">
        <w:rPr>
          <w:rFonts w:ascii="Times New Roman" w:hAnsi="Times New Roman" w:cs="Times New Roman"/>
          <w:sz w:val="22"/>
          <w:szCs w:val="22"/>
        </w:rPr>
        <w:t xml:space="preserve">, </w:t>
      </w:r>
      <w:hyperlink w:anchor="Par1198" w:tooltip="и) сроки проектирования и поэтапного введения в эксплуатацию энергопринимающих устройств (в том числе по этапам и очередям);" w:history="1">
        <w:r w:rsidRPr="00736FB9">
          <w:rPr>
            <w:rFonts w:ascii="Times New Roman" w:hAnsi="Times New Roman" w:cs="Times New Roman"/>
            <w:color w:val="0000FF"/>
            <w:sz w:val="22"/>
            <w:szCs w:val="22"/>
          </w:rPr>
          <w:t>"и"</w:t>
        </w:r>
      </w:hyperlink>
      <w:r w:rsidRPr="00736FB9">
        <w:rPr>
          <w:rFonts w:ascii="Times New Roman" w:hAnsi="Times New Roman" w:cs="Times New Roman"/>
          <w:sz w:val="22"/>
          <w:szCs w:val="22"/>
        </w:rPr>
        <w:t xml:space="preserve"> и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"л"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запрашиваемая максимальная мощность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w:t>
      </w:r>
      <w:proofErr w:type="gramStart"/>
      <w:r w:rsidRPr="00736FB9">
        <w:rPr>
          <w:rFonts w:ascii="Times New Roman" w:hAnsi="Times New Roman" w:cs="Times New Roman"/>
          <w:sz w:val="22"/>
          <w:szCs w:val="22"/>
        </w:rPr>
        <w:t>снабжения</w:t>
      </w:r>
      <w:proofErr w:type="gramEnd"/>
      <w:r w:rsidRPr="00736FB9">
        <w:rPr>
          <w:rFonts w:ascii="Times New Roman" w:hAnsi="Times New Roman" w:cs="Times New Roman"/>
          <w:sz w:val="22"/>
          <w:szCs w:val="22"/>
        </w:rPr>
        <w:t xml:space="preserve">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w:t>
      </w:r>
      <w:r w:rsidR="00DF6769" w:rsidRPr="00736FB9">
        <w:rPr>
          <w:rFonts w:ascii="Times New Roman" w:hAnsi="Times New Roman" w:cs="Times New Roman"/>
          <w:sz w:val="22"/>
          <w:szCs w:val="22"/>
        </w:rPr>
        <w:t>жизни людей, взрывов и пожаров.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не отнесенные к первой или второй категориям надежности, относятся к третьей категории надежности.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w:t>
      </w:r>
      <w:proofErr w:type="spellStart"/>
      <w:r w:rsidRPr="00736FB9">
        <w:rPr>
          <w:rFonts w:ascii="Times New Roman" w:hAnsi="Times New Roman" w:cs="Times New Roman"/>
          <w:sz w:val="22"/>
          <w:szCs w:val="22"/>
        </w:rPr>
        <w:t>энергопринимающим</w:t>
      </w:r>
      <w:proofErr w:type="spellEnd"/>
      <w:r w:rsidRPr="00736FB9">
        <w:rPr>
          <w:rFonts w:ascii="Times New Roman" w:hAnsi="Times New Roman" w:cs="Times New Roman"/>
          <w:sz w:val="22"/>
          <w:szCs w:val="22"/>
        </w:rPr>
        <w:t xml:space="preserve"> устройствам аварийной брони, должно быть обеспечено наличие автономного резервного источника питания соответствующей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rsidRPr="00736FB9">
        <w:rPr>
          <w:rFonts w:ascii="Times New Roman" w:hAnsi="Times New Roman" w:cs="Times New Roman"/>
          <w:sz w:val="22"/>
          <w:szCs w:val="22"/>
        </w:rPr>
        <w:t>внерегламентных</w:t>
      </w:r>
      <w:proofErr w:type="spellEnd"/>
      <w:r w:rsidRPr="00736FB9">
        <w:rPr>
          <w:rFonts w:ascii="Times New Roman" w:hAnsi="Times New Roman" w:cs="Times New Roman"/>
          <w:sz w:val="22"/>
          <w:szCs w:val="22"/>
        </w:rPr>
        <w:t xml:space="preserve"> отключений, введении аварийных ограничений режима потребления электрической энергии (мощности) или использовании противоаварийной </w:t>
      </w:r>
      <w:r w:rsidR="00DF6769" w:rsidRPr="00736FB9">
        <w:rPr>
          <w:rFonts w:ascii="Times New Roman" w:hAnsi="Times New Roman" w:cs="Times New Roman"/>
          <w:sz w:val="22"/>
          <w:szCs w:val="22"/>
        </w:rPr>
        <w:t>автоматики.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2" w:name="Par1387"/>
      <w:bookmarkEnd w:id="62"/>
      <w:r w:rsidRPr="00736FB9">
        <w:rPr>
          <w:rFonts w:ascii="Times New Roman" w:hAnsi="Times New Roman" w:cs="Times New Roman"/>
          <w:sz w:val="22"/>
          <w:szCs w:val="22"/>
        </w:rPr>
        <w:t>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Величина аварийной и (или) технологической брони определяется в соответствии с </w:t>
      </w:r>
      <w:hyperlink w:anchor="Par927" w:tooltip="ПРАВИЛА" w:history="1">
        <w:r w:rsidRPr="00736FB9">
          <w:rPr>
            <w:rFonts w:ascii="Times New Roman" w:hAnsi="Times New Roman" w:cs="Times New Roman"/>
            <w:color w:val="0000FF"/>
            <w:sz w:val="22"/>
            <w:szCs w:val="22"/>
          </w:rPr>
          <w:t>Правилами</w:t>
        </w:r>
      </w:hyperlink>
      <w:r w:rsidRPr="00736FB9">
        <w:rPr>
          <w:rFonts w:ascii="Times New Roman" w:hAnsi="Times New Roman" w:cs="Times New Roman"/>
          <w:sz w:val="22"/>
          <w:szCs w:val="22"/>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w:t>
      </w:r>
      <w:proofErr w:type="spellStart"/>
      <w:r w:rsidRPr="00736FB9">
        <w:rPr>
          <w:rFonts w:ascii="Times New Roman" w:hAnsi="Times New Roman" w:cs="Times New Roman"/>
          <w:sz w:val="22"/>
          <w:szCs w:val="22"/>
        </w:rPr>
        <w:t>энергопринимающим</w:t>
      </w:r>
      <w:proofErr w:type="spellEnd"/>
      <w:r w:rsidRPr="00736FB9">
        <w:rPr>
          <w:rFonts w:ascii="Times New Roman" w:hAnsi="Times New Roman" w:cs="Times New Roman"/>
          <w:sz w:val="22"/>
          <w:szCs w:val="22"/>
        </w:rPr>
        <w:t xml:space="preserve"> устройствам аварийной и (или) технологической брони, и его технического (технологического) обоснования.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К проекту акта согласования технологической и (или) аварийной брони должны быть приложены: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документы, обосновывающие величины аварийной и технологической брони;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перечень энергопринимающих устройств, относящихся к </w:t>
      </w:r>
      <w:proofErr w:type="spellStart"/>
      <w:r w:rsidRPr="00736FB9">
        <w:rPr>
          <w:rFonts w:ascii="Times New Roman" w:hAnsi="Times New Roman" w:cs="Times New Roman"/>
          <w:sz w:val="22"/>
          <w:szCs w:val="22"/>
        </w:rPr>
        <w:t>энергопринимающим</w:t>
      </w:r>
      <w:proofErr w:type="spellEnd"/>
      <w:r w:rsidRPr="00736FB9">
        <w:rPr>
          <w:rFonts w:ascii="Times New Roman" w:hAnsi="Times New Roman" w:cs="Times New Roman"/>
          <w:sz w:val="22"/>
          <w:szCs w:val="22"/>
        </w:rPr>
        <w:t xml:space="preserve"> устройствам аварийной и (или) технологической брони.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Акт согласования технологической и (или) аварийной брони составляется по форме и в соответствии с требованиями,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3" w:name="Par1398"/>
      <w:bookmarkEnd w:id="63"/>
      <w:r w:rsidRPr="00736FB9">
        <w:rPr>
          <w:rFonts w:ascii="Times New Roman" w:hAnsi="Times New Roman" w:cs="Times New Roman"/>
          <w:sz w:val="22"/>
          <w:szCs w:val="22"/>
        </w:rPr>
        <w:t xml:space="preserve">15. 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ar1876"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 w:history="1">
        <w:r w:rsidRPr="00736FB9">
          <w:rPr>
            <w:rFonts w:ascii="Times New Roman" w:hAnsi="Times New Roman" w:cs="Times New Roman"/>
            <w:color w:val="0000FF"/>
            <w:sz w:val="22"/>
            <w:szCs w:val="22"/>
          </w:rPr>
          <w:t>пунктом 30(4)</w:t>
        </w:r>
      </w:hyperlink>
      <w:r w:rsidR="00DF6769"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4" w:name="Par1401"/>
      <w:bookmarkEnd w:id="64"/>
      <w:r w:rsidRPr="00736FB9">
        <w:rPr>
          <w:rFonts w:ascii="Times New Roman" w:hAnsi="Times New Roman" w:cs="Times New Roman"/>
          <w:sz w:val="22"/>
          <w:szCs w:val="22"/>
        </w:rP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5" w:name="Par1403"/>
      <w:bookmarkEnd w:id="65"/>
      <w:r w:rsidRPr="00736FB9">
        <w:rPr>
          <w:rFonts w:ascii="Times New Roman" w:hAnsi="Times New Roman" w:cs="Times New Roman"/>
          <w:sz w:val="22"/>
          <w:szCs w:val="22"/>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6" w:name="Par1405"/>
      <w:bookmarkEnd w:id="66"/>
      <w:r w:rsidRPr="00736FB9">
        <w:rPr>
          <w:rFonts w:ascii="Times New Roman" w:hAnsi="Times New Roman" w:cs="Times New Roman"/>
          <w:sz w:val="22"/>
          <w:szCs w:val="22"/>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ar129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736FB9">
          <w:rPr>
            <w:rFonts w:ascii="Times New Roman" w:hAnsi="Times New Roman" w:cs="Times New Roman"/>
            <w:color w:val="0000FF"/>
            <w:sz w:val="22"/>
            <w:szCs w:val="22"/>
          </w:rPr>
          <w:t>пункте 13</w:t>
        </w:r>
      </w:hyperlink>
      <w:r w:rsidRPr="00736FB9">
        <w:rPr>
          <w:rFonts w:ascii="Times New Roman" w:hAnsi="Times New Roman" w:cs="Times New Roman"/>
          <w:sz w:val="22"/>
          <w:szCs w:val="22"/>
        </w:rPr>
        <w:t xml:space="preserve"> настоящих Правил, о возможности временного технологического присоединения, предусмотренного </w:t>
      </w:r>
      <w:hyperlink w:anchor="Par2111" w:tooltip="VII. Особенности временного технологического присоединения" w:history="1">
        <w:r w:rsidRPr="00736FB9">
          <w:rPr>
            <w:rFonts w:ascii="Times New Roman" w:hAnsi="Times New Roman" w:cs="Times New Roman"/>
            <w:color w:val="0000FF"/>
            <w:sz w:val="22"/>
            <w:szCs w:val="22"/>
          </w:rPr>
          <w:t>разделом VII</w:t>
        </w:r>
      </w:hyperlink>
      <w:r w:rsidR="00DF6769"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229" w:tooltip="13. Договор должен содержать следующие существенные условия:" w:history="1">
        <w:r w:rsidRPr="00736FB9">
          <w:rPr>
            <w:rFonts w:ascii="Times New Roman" w:hAnsi="Times New Roman" w:cs="Times New Roman"/>
            <w:color w:val="0000FF"/>
            <w:sz w:val="22"/>
            <w:szCs w:val="22"/>
          </w:rPr>
          <w:t>Правилах</w:t>
        </w:r>
      </w:hyperlink>
      <w:r w:rsidRPr="00736FB9">
        <w:rPr>
          <w:rFonts w:ascii="Times New Roman" w:hAnsi="Times New Roman" w:cs="Times New Roman"/>
          <w:sz w:val="22"/>
          <w:szCs w:val="22"/>
        </w:rPr>
        <w:t xml:space="preserve"> недискриминационного доступа к услугам по передаче электрической энергии и оказания этих услуг.</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1401" w:tooltip="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w:history="1">
        <w:r w:rsidRPr="00736FB9">
          <w:rPr>
            <w:rFonts w:ascii="Times New Roman" w:hAnsi="Times New Roman" w:cs="Times New Roman"/>
            <w:color w:val="0000FF"/>
            <w:sz w:val="22"/>
            <w:szCs w:val="22"/>
          </w:rPr>
          <w:t>абзацах третьем</w:t>
        </w:r>
      </w:hyperlink>
      <w:r w:rsidRPr="00736FB9">
        <w:rPr>
          <w:rFonts w:ascii="Times New Roman" w:hAnsi="Times New Roman" w:cs="Times New Roman"/>
          <w:sz w:val="22"/>
          <w:szCs w:val="22"/>
        </w:rPr>
        <w:t xml:space="preserve"> и </w:t>
      </w:r>
      <w:hyperlink w:anchor="Par1403" w:tooltip="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 w:history="1">
        <w:r w:rsidRPr="00736FB9">
          <w:rPr>
            <w:rFonts w:ascii="Times New Roman" w:hAnsi="Times New Roman" w:cs="Times New Roman"/>
            <w:color w:val="0000FF"/>
            <w:sz w:val="22"/>
            <w:szCs w:val="22"/>
          </w:rPr>
          <w:t>четвертом</w:t>
        </w:r>
      </w:hyperlink>
      <w:r w:rsidRPr="00736FB9">
        <w:rPr>
          <w:rFonts w:ascii="Times New Roman" w:hAnsi="Times New Roman" w:cs="Times New Roman"/>
          <w:sz w:val="22"/>
          <w:szCs w:val="22"/>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4756" w:tooltip="ТИПОВОЙ ДОГОВОР" w:history="1">
        <w:r w:rsidRPr="00736FB9">
          <w:rPr>
            <w:rFonts w:ascii="Times New Roman" w:hAnsi="Times New Roman" w:cs="Times New Roman"/>
            <w:color w:val="0000FF"/>
            <w:sz w:val="22"/>
            <w:szCs w:val="22"/>
          </w:rPr>
          <w:t>приложению N 11</w:t>
        </w:r>
      </w:hyperlink>
      <w:r w:rsidRPr="00736FB9">
        <w:rPr>
          <w:rFonts w:ascii="Times New Roman" w:hAnsi="Times New Roman" w:cs="Times New Roman"/>
          <w:sz w:val="22"/>
          <w:szCs w:val="22"/>
        </w:rPr>
        <w:t xml:space="preserve"> и направляется заявителю - юридическому лицу или индивидуальному предпринимателю.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пункте 12(1)</w:t>
        </w:r>
      </w:hyperlink>
      <w:r w:rsidRPr="00736FB9">
        <w:rPr>
          <w:rFonts w:ascii="Times New Roman" w:hAnsi="Times New Roman" w:cs="Times New Roman"/>
          <w:sz w:val="22"/>
          <w:szCs w:val="22"/>
        </w:rPr>
        <w:t xml:space="preserve"> настоящих Правил, лиц, указанных в </w:t>
      </w:r>
      <w:hyperlink w:anchor="Par129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736FB9">
          <w:rPr>
            <w:rFonts w:ascii="Times New Roman" w:hAnsi="Times New Roman" w:cs="Times New Roman"/>
            <w:color w:val="0000FF"/>
            <w:sz w:val="22"/>
            <w:szCs w:val="22"/>
          </w:rPr>
          <w:t>пунктах 13</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5052" w:tooltip="ТИПОВОЙ ДОГОВОР" w:history="1">
        <w:r w:rsidRPr="00736FB9">
          <w:rPr>
            <w:rFonts w:ascii="Times New Roman" w:hAnsi="Times New Roman" w:cs="Times New Roman"/>
            <w:color w:val="0000FF"/>
            <w:sz w:val="22"/>
            <w:szCs w:val="22"/>
          </w:rPr>
          <w:t>приложению N 12</w:t>
        </w:r>
      </w:hyperlink>
      <w:r w:rsidRPr="00736FB9">
        <w:rPr>
          <w:rFonts w:ascii="Times New Roman" w:hAnsi="Times New Roman" w:cs="Times New Roman"/>
          <w:sz w:val="22"/>
          <w:szCs w:val="22"/>
        </w:rPr>
        <w:t xml:space="preserve"> и направляется заяв</w:t>
      </w:r>
      <w:r w:rsidR="00DF6769" w:rsidRPr="00736FB9">
        <w:rPr>
          <w:rFonts w:ascii="Times New Roman" w:hAnsi="Times New Roman" w:cs="Times New Roman"/>
          <w:sz w:val="22"/>
          <w:szCs w:val="22"/>
        </w:rPr>
        <w:t>ителю.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необходимости согласования технических условий с системным оператором в случае, предусмотренном </w:t>
      </w:r>
      <w:hyperlink w:anchor="Par1690"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 w:history="1">
        <w:r w:rsidRPr="00736FB9">
          <w:rPr>
            <w:rFonts w:ascii="Times New Roman" w:hAnsi="Times New Roman" w:cs="Times New Roman"/>
            <w:color w:val="0000FF"/>
            <w:sz w:val="22"/>
            <w:szCs w:val="22"/>
          </w:rPr>
          <w:t>абзацем четвертым пункта 21</w:t>
        </w:r>
      </w:hyperlink>
      <w:r w:rsidRPr="00736FB9">
        <w:rPr>
          <w:rFonts w:ascii="Times New Roman" w:hAnsi="Times New Roman" w:cs="Times New Roman"/>
          <w:sz w:val="22"/>
          <w:szCs w:val="22"/>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ar1182"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sidRPr="00736FB9">
          <w:rPr>
            <w:rFonts w:ascii="Times New Roman" w:hAnsi="Times New Roman" w:cs="Times New Roman"/>
            <w:color w:val="0000FF"/>
            <w:sz w:val="22"/>
            <w:szCs w:val="22"/>
          </w:rPr>
          <w:t>пунктах 9</w:t>
        </w:r>
      </w:hyperlink>
      <w:r w:rsidRPr="00736FB9">
        <w:rPr>
          <w:rFonts w:ascii="Times New Roman" w:hAnsi="Times New Roman" w:cs="Times New Roman"/>
          <w:sz w:val="22"/>
          <w:szCs w:val="22"/>
        </w:rPr>
        <w:t xml:space="preserve">, </w:t>
      </w:r>
      <w:hyperlink w:anchor="Par1221" w:tooltip="10. К заявке прилагаются следующие документы:" w:history="1">
        <w:r w:rsidRPr="00736FB9">
          <w:rPr>
            <w:rFonts w:ascii="Times New Roman" w:hAnsi="Times New Roman" w:cs="Times New Roman"/>
            <w:color w:val="0000FF"/>
            <w:sz w:val="22"/>
            <w:szCs w:val="22"/>
          </w:rPr>
          <w:t>10</w:t>
        </w:r>
      </w:hyperlink>
      <w:r w:rsidRPr="00736FB9">
        <w:rPr>
          <w:rFonts w:ascii="Times New Roman" w:hAnsi="Times New Roman" w:cs="Times New Roman"/>
          <w:sz w:val="22"/>
          <w:szCs w:val="22"/>
        </w:rPr>
        <w:t xml:space="preserve"> и </w:t>
      </w:r>
      <w:hyperlink w:anchor="Par12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736FB9">
          <w:rPr>
            <w:rFonts w:ascii="Times New Roman" w:hAnsi="Times New Roman" w:cs="Times New Roman"/>
            <w:color w:val="0000FF"/>
            <w:sz w:val="22"/>
            <w:szCs w:val="22"/>
          </w:rPr>
          <w:t>12</w:t>
        </w:r>
      </w:hyperlink>
      <w:r w:rsidRPr="00736FB9">
        <w:rPr>
          <w:rFonts w:ascii="Times New Roman" w:hAnsi="Times New Roman" w:cs="Times New Roman"/>
          <w:sz w:val="22"/>
          <w:szCs w:val="22"/>
        </w:rPr>
        <w:t xml:space="preserve"> -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При отсутствии сведений и документов, указанных в </w:t>
      </w:r>
      <w:hyperlink w:anchor="Par1182"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sidRPr="00736FB9">
          <w:rPr>
            <w:rFonts w:ascii="Times New Roman" w:hAnsi="Times New Roman" w:cs="Times New Roman"/>
            <w:color w:val="0000FF"/>
            <w:sz w:val="22"/>
            <w:szCs w:val="22"/>
          </w:rPr>
          <w:t>пунктах 9</w:t>
        </w:r>
      </w:hyperlink>
      <w:r w:rsidRPr="00736FB9">
        <w:rPr>
          <w:rFonts w:ascii="Times New Roman" w:hAnsi="Times New Roman" w:cs="Times New Roman"/>
          <w:sz w:val="22"/>
          <w:szCs w:val="22"/>
        </w:rPr>
        <w:t xml:space="preserve">, </w:t>
      </w:r>
      <w:hyperlink w:anchor="Par1221" w:tooltip="10. К заявке прилагаются следующие документы:" w:history="1">
        <w:r w:rsidRPr="00736FB9">
          <w:rPr>
            <w:rFonts w:ascii="Times New Roman" w:hAnsi="Times New Roman" w:cs="Times New Roman"/>
            <w:color w:val="0000FF"/>
            <w:sz w:val="22"/>
            <w:szCs w:val="22"/>
          </w:rPr>
          <w:t>10</w:t>
        </w:r>
      </w:hyperlink>
      <w:r w:rsidRPr="00736FB9">
        <w:rPr>
          <w:rFonts w:ascii="Times New Roman" w:hAnsi="Times New Roman" w:cs="Times New Roman"/>
          <w:sz w:val="22"/>
          <w:szCs w:val="22"/>
        </w:rPr>
        <w:t xml:space="preserve"> и </w:t>
      </w:r>
      <w:hyperlink w:anchor="Par12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736FB9">
          <w:rPr>
            <w:rFonts w:ascii="Times New Roman" w:hAnsi="Times New Roman" w:cs="Times New Roman"/>
            <w:color w:val="0000FF"/>
            <w:sz w:val="22"/>
            <w:szCs w:val="22"/>
          </w:rPr>
          <w:t>12</w:t>
        </w:r>
      </w:hyperlink>
      <w:r w:rsidRPr="00736FB9">
        <w:rPr>
          <w:rFonts w:ascii="Times New Roman" w:hAnsi="Times New Roman" w:cs="Times New Roman"/>
          <w:sz w:val="22"/>
          <w:szCs w:val="22"/>
        </w:rPr>
        <w:t xml:space="preserve"> -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Указанный мотивированный отказ направляется заявителем в сетевую организацию заказным письмом с уведомлением о вручении.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w:t>
      </w:r>
      <w:proofErr w:type="spellStart"/>
      <w:r w:rsidRPr="00736FB9">
        <w:rPr>
          <w:rFonts w:ascii="Times New Roman" w:hAnsi="Times New Roman" w:cs="Times New Roman"/>
          <w:sz w:val="22"/>
          <w:szCs w:val="22"/>
        </w:rPr>
        <w:t>ненаправления</w:t>
      </w:r>
      <w:proofErr w:type="spellEnd"/>
      <w:r w:rsidRPr="00736FB9">
        <w:rPr>
          <w:rFonts w:ascii="Times New Roman" w:hAnsi="Times New Roman" w:cs="Times New Roman"/>
          <w:sz w:val="22"/>
          <w:szCs w:val="22"/>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Договор считается заключенным с даты поступления подписанного заявителем экземпляра договора в сетевую организацию.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1533"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 w:history="1">
        <w:r w:rsidRPr="00736FB9">
          <w:rPr>
            <w:rFonts w:ascii="Times New Roman" w:hAnsi="Times New Roman" w:cs="Times New Roman"/>
            <w:color w:val="0000FF"/>
            <w:sz w:val="22"/>
            <w:szCs w:val="22"/>
          </w:rPr>
          <w:t>пунктом 16(5)</w:t>
        </w:r>
      </w:hyperlink>
      <w:r w:rsidRPr="00736FB9">
        <w:rPr>
          <w:rFonts w:ascii="Times New Roman" w:hAnsi="Times New Roman" w:cs="Times New Roman"/>
          <w:sz w:val="22"/>
          <w:szCs w:val="22"/>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w:t>
      </w:r>
      <w:r w:rsidR="00DF6769" w:rsidRPr="00736FB9">
        <w:rPr>
          <w:rFonts w:ascii="Times New Roman" w:hAnsi="Times New Roman" w:cs="Times New Roman"/>
          <w:sz w:val="22"/>
          <w:szCs w:val="22"/>
        </w:rPr>
        <w:t>стойки по предыдущему договору.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пунктах 13(2)</w:t>
        </w:r>
      </w:hyperlink>
      <w:r w:rsidRPr="00736FB9">
        <w:rPr>
          <w:rFonts w:ascii="Times New Roman" w:hAnsi="Times New Roman" w:cs="Times New Roman"/>
          <w:sz w:val="22"/>
          <w:szCs w:val="22"/>
        </w:rPr>
        <w:t xml:space="preserve"> и </w:t>
      </w:r>
      <w:hyperlink w:anchor="Par1334"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13(4)</w:t>
        </w:r>
      </w:hyperlink>
      <w:r w:rsidRPr="00736FB9">
        <w:rPr>
          <w:rFonts w:ascii="Times New Roman" w:hAnsi="Times New Roman" w:cs="Times New Roman"/>
          <w:sz w:val="22"/>
          <w:szCs w:val="22"/>
        </w:rP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229" w:tooltip="13. Договор должен содержать следующие существенные условия:" w:history="1">
        <w:r w:rsidRPr="00736FB9">
          <w:rPr>
            <w:rFonts w:ascii="Times New Roman" w:hAnsi="Times New Roman" w:cs="Times New Roman"/>
            <w:color w:val="0000FF"/>
            <w:sz w:val="22"/>
            <w:szCs w:val="22"/>
          </w:rPr>
          <w:t>Правилах</w:t>
        </w:r>
      </w:hyperlink>
      <w:r w:rsidRPr="00736FB9">
        <w:rPr>
          <w:rFonts w:ascii="Times New Roman" w:hAnsi="Times New Roman" w:cs="Times New Roman"/>
          <w:sz w:val="22"/>
          <w:szCs w:val="22"/>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ar88" w:tooltip="ПРАВИЛА" w:history="1">
        <w:r w:rsidRPr="00736FB9">
          <w:rPr>
            <w:rFonts w:ascii="Times New Roman" w:hAnsi="Times New Roman" w:cs="Times New Roman"/>
            <w:color w:val="0000FF"/>
            <w:sz w:val="22"/>
            <w:szCs w:val="22"/>
          </w:rPr>
          <w:t>Правилами</w:t>
        </w:r>
      </w:hyperlink>
      <w:r w:rsidRPr="00736FB9">
        <w:rPr>
          <w:rFonts w:ascii="Times New Roman" w:hAnsi="Times New Roman" w:cs="Times New Roman"/>
          <w:sz w:val="22"/>
          <w:szCs w:val="22"/>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копию подписанного с заявителем договора и копии документов заявителя, предусмотренных </w:t>
      </w:r>
      <w:hyperlink w:anchor="Par1221" w:tooltip="10. К заявке прилагаются следующие документы:" w:history="1">
        <w:r w:rsidRPr="00736FB9">
          <w:rPr>
            <w:rFonts w:ascii="Times New Roman" w:hAnsi="Times New Roman" w:cs="Times New Roman"/>
            <w:color w:val="0000FF"/>
            <w:sz w:val="22"/>
            <w:szCs w:val="22"/>
          </w:rPr>
          <w:t>пунктом 10</w:t>
        </w:r>
      </w:hyperlink>
      <w:r w:rsidRPr="00736FB9">
        <w:rPr>
          <w:rFonts w:ascii="Times New Roman" w:hAnsi="Times New Roman" w:cs="Times New Roman"/>
          <w:sz w:val="22"/>
          <w:szCs w:val="22"/>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sidRPr="00736FB9">
        <w:rPr>
          <w:rFonts w:ascii="Times New Roman" w:hAnsi="Times New Roman" w:cs="Times New Roman"/>
          <w:sz w:val="22"/>
          <w:szCs w:val="22"/>
        </w:rPr>
        <w:t>энергосбытовая</w:t>
      </w:r>
      <w:proofErr w:type="spellEnd"/>
      <w:r w:rsidRPr="00736FB9">
        <w:rPr>
          <w:rFonts w:ascii="Times New Roman" w:hAnsi="Times New Roman" w:cs="Times New Roman"/>
          <w:sz w:val="22"/>
          <w:szCs w:val="22"/>
        </w:rPr>
        <w:t xml:space="preserve"> (</w:t>
      </w:r>
      <w:proofErr w:type="spellStart"/>
      <w:r w:rsidRPr="00736FB9">
        <w:rPr>
          <w:rFonts w:ascii="Times New Roman" w:hAnsi="Times New Roman" w:cs="Times New Roman"/>
          <w:sz w:val="22"/>
          <w:szCs w:val="22"/>
        </w:rPr>
        <w:t>энергоснабжающая</w:t>
      </w:r>
      <w:proofErr w:type="spellEnd"/>
      <w:r w:rsidRPr="00736FB9">
        <w:rPr>
          <w:rFonts w:ascii="Times New Roman" w:hAnsi="Times New Roman" w:cs="Times New Roman"/>
          <w:sz w:val="22"/>
          <w:szCs w:val="22"/>
        </w:rPr>
        <w:t>) организация в качестве субъекта розничного рынка, с которым заявитель намеревается заключить соответствующий договор.</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 возвратить их субъекту розничного рынка, указанному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7" w:name="Par1441"/>
      <w:bookmarkEnd w:id="67"/>
      <w:r w:rsidRPr="00736FB9">
        <w:rPr>
          <w:rFonts w:ascii="Times New Roman" w:hAnsi="Times New Roman" w:cs="Times New Roman"/>
          <w:sz w:val="22"/>
          <w:szCs w:val="22"/>
        </w:rPr>
        <w:t>16. Договор должен содержать следующие существенные условия: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8" w:name="Par1443"/>
      <w:bookmarkEnd w:id="68"/>
      <w:r w:rsidRPr="00736FB9">
        <w:rPr>
          <w:rFonts w:ascii="Times New Roman" w:hAnsi="Times New Roman" w:cs="Times New Roman"/>
          <w:sz w:val="22"/>
          <w:szCs w:val="22"/>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69" w:name="Par1444"/>
      <w:bookmarkEnd w:id="69"/>
      <w:r w:rsidRPr="00736FB9">
        <w:rPr>
          <w:rFonts w:ascii="Times New Roman" w:hAnsi="Times New Roman" w:cs="Times New Roman"/>
          <w:sz w:val="22"/>
          <w:szCs w:val="22"/>
        </w:rPr>
        <w:t xml:space="preserve">30 рабочих дней - для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при одновременном соблюдении следующих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технологическое присоединение энергопринимающих устройств заявителя осуществляется к электрическим сетям классом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составляет не более 15 метров;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0" w:name="Par1452"/>
      <w:bookmarkEnd w:id="70"/>
      <w:r w:rsidRPr="00736FB9">
        <w:rPr>
          <w:rFonts w:ascii="Times New Roman" w:hAnsi="Times New Roman" w:cs="Times New Roman"/>
          <w:sz w:val="22"/>
          <w:szCs w:val="22"/>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несоблюдении любого из условий, предусмотренных </w:t>
      </w:r>
      <w:hyperlink w:anchor="Par1444" w:tooltip="30 рабочих дней - для заявителей, указанных в пунктах 12(1) и 14 настоящих Правил, при одновременном соблюдении следующих условий:" w:history="1">
        <w:r w:rsidRPr="00736FB9">
          <w:rPr>
            <w:rFonts w:ascii="Times New Roman" w:hAnsi="Times New Roman" w:cs="Times New Roman"/>
            <w:color w:val="0000FF"/>
            <w:sz w:val="22"/>
            <w:szCs w:val="22"/>
          </w:rPr>
          <w:t>абзацами вторым</w:t>
        </w:r>
      </w:hyperlink>
      <w:r w:rsidRPr="00736FB9">
        <w:rPr>
          <w:rFonts w:ascii="Times New Roman" w:hAnsi="Times New Roman" w:cs="Times New Roman"/>
          <w:sz w:val="22"/>
          <w:szCs w:val="22"/>
        </w:rPr>
        <w:t xml:space="preserve"> - </w:t>
      </w:r>
      <w:hyperlink w:anchor="Par1452" w:tooltip="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 w:history="1">
        <w:r w:rsidRPr="00736FB9">
          <w:rPr>
            <w:rFonts w:ascii="Times New Roman" w:hAnsi="Times New Roman" w:cs="Times New Roman"/>
            <w:color w:val="0000FF"/>
            <w:sz w:val="22"/>
            <w:szCs w:val="22"/>
          </w:rPr>
          <w:t>шестым</w:t>
        </w:r>
      </w:hyperlink>
      <w:r w:rsidRPr="00736FB9">
        <w:rPr>
          <w:rFonts w:ascii="Times New Roman" w:hAnsi="Times New Roman" w:cs="Times New Roman"/>
          <w:sz w:val="22"/>
          <w:szCs w:val="22"/>
        </w:rPr>
        <w:t xml:space="preserve"> настоящего подпункта, в случае осуществления технологического присоединения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при этом расстояние от существующих электрических сетей до границ участка, на котором расположены присоединяемые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4 месяца - для заявителей (в том числе указанных в </w:t>
      </w:r>
      <w:hyperlink w:anchor="Par132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пунктах 13(3)</w:t>
        </w:r>
      </w:hyperlink>
      <w:r w:rsidRPr="00736FB9">
        <w:rPr>
          <w:rFonts w:ascii="Times New Roman" w:hAnsi="Times New Roman" w:cs="Times New Roman"/>
          <w:sz w:val="22"/>
          <w:szCs w:val="22"/>
        </w:rPr>
        <w:t xml:space="preserve">,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52"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13(6)</w:t>
        </w:r>
      </w:hyperlink>
      <w:r w:rsidRPr="00736FB9">
        <w:rPr>
          <w:rFonts w:ascii="Times New Roman" w:hAnsi="Times New Roman" w:cs="Times New Roman"/>
          <w:sz w:val="22"/>
          <w:szCs w:val="22"/>
        </w:rPr>
        <w:t xml:space="preserve"> настоящих Правил), максимальная мощность энергопринимающих устройств которых составляет до 670 кВт включительно;</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1" w:name="Par1459"/>
      <w:bookmarkEnd w:id="71"/>
      <w:r w:rsidRPr="00736FB9">
        <w:rPr>
          <w:rFonts w:ascii="Times New Roman" w:hAnsi="Times New Roman" w:cs="Times New Roman"/>
          <w:sz w:val="22"/>
          <w:szCs w:val="22"/>
        </w:rPr>
        <w:t>1 год - для заявителей, максимальная мощность энергопринимающих устройств которых составляет свыше 670 кВт;</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случаях, не предусмотренных </w:t>
      </w:r>
      <w:hyperlink w:anchor="Par1444" w:tooltip="30 рабочих дней - для заявителей, указанных в пунктах 12(1) и 14 настоящих Правил, при одновременном соблюдении следующих условий:" w:history="1">
        <w:r w:rsidRPr="00736FB9">
          <w:rPr>
            <w:rFonts w:ascii="Times New Roman" w:hAnsi="Times New Roman" w:cs="Times New Roman"/>
            <w:color w:val="0000FF"/>
            <w:sz w:val="22"/>
            <w:szCs w:val="22"/>
          </w:rPr>
          <w:t>абзацами вторым</w:t>
        </w:r>
      </w:hyperlink>
      <w:r w:rsidRPr="00736FB9">
        <w:rPr>
          <w:rFonts w:ascii="Times New Roman" w:hAnsi="Times New Roman" w:cs="Times New Roman"/>
          <w:sz w:val="22"/>
          <w:szCs w:val="22"/>
        </w:rPr>
        <w:t xml:space="preserve"> - </w:t>
      </w:r>
      <w:hyperlink w:anchor="Par1459" w:tooltip="1 год - для заявителей, максимальная мощность энергопринимающих устройств которых составляет свыше 670 кВт;" w:history="1">
        <w:r w:rsidRPr="00736FB9">
          <w:rPr>
            <w:rFonts w:ascii="Times New Roman" w:hAnsi="Times New Roman" w:cs="Times New Roman"/>
            <w:color w:val="0000FF"/>
            <w:sz w:val="22"/>
            <w:szCs w:val="22"/>
          </w:rPr>
          <w:t>десятым</w:t>
        </w:r>
      </w:hyperlink>
      <w:r w:rsidRPr="00736FB9">
        <w:rPr>
          <w:rFonts w:ascii="Times New Roman" w:hAnsi="Times New Roman" w:cs="Times New Roman"/>
          <w:sz w:val="22"/>
          <w:szCs w:val="22"/>
        </w:rPr>
        <w:t xml:space="preserve"> настоящего подпункта: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которых являются передвижными и имеют максимальную мощность до 150 кВт включительно, если расстояние от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заявителя до существующих электрических сетей составляет не более 300 метров;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6 месяцев - для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13(3)</w:t>
        </w:r>
      </w:hyperlink>
      <w:r w:rsidRPr="00736FB9">
        <w:rPr>
          <w:rFonts w:ascii="Times New Roman" w:hAnsi="Times New Roman" w:cs="Times New Roman"/>
          <w:sz w:val="22"/>
          <w:szCs w:val="22"/>
        </w:rPr>
        <w:t xml:space="preserve">,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и </w:t>
      </w:r>
      <w:hyperlink w:anchor="Par191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 w:history="1">
        <w:r w:rsidRPr="00736FB9">
          <w:rPr>
            <w:rFonts w:ascii="Times New Roman" w:hAnsi="Times New Roman" w:cs="Times New Roman"/>
            <w:color w:val="0000FF"/>
            <w:sz w:val="22"/>
            <w:szCs w:val="22"/>
          </w:rPr>
          <w:t>34</w:t>
        </w:r>
      </w:hyperlink>
      <w:r w:rsidRPr="00736FB9">
        <w:rPr>
          <w:rFonts w:ascii="Times New Roman" w:hAnsi="Times New Roman" w:cs="Times New Roman"/>
          <w:sz w:val="22"/>
          <w:szCs w:val="22"/>
        </w:rPr>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и если расстояние от существующих электрических сетей до границ участка заявителя, на котором расположены присоединяемые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составляет не более 300 метров в городах и поселках городского типа и не более 500 метров в сельской местности;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2 года - для заявителей, указанных в </w:t>
      </w:r>
      <w:hyperlink w:anchor="Par1362"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sidRPr="00736FB9">
          <w:rPr>
            <w:rFonts w:ascii="Times New Roman" w:hAnsi="Times New Roman" w:cs="Times New Roman"/>
            <w:color w:val="0000FF"/>
            <w:sz w:val="22"/>
            <w:szCs w:val="22"/>
          </w:rPr>
          <w:t>пункте 13(8)</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 месяц (если в заявке не указан более продолжительный срок) - для заявителей, указанных в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пунктах 13(2)</w:t>
        </w:r>
      </w:hyperlink>
      <w:r w:rsidRPr="00736FB9">
        <w:rPr>
          <w:rFonts w:ascii="Times New Roman" w:hAnsi="Times New Roman" w:cs="Times New Roman"/>
          <w:sz w:val="22"/>
          <w:szCs w:val="22"/>
        </w:rPr>
        <w:t xml:space="preserve"> и </w:t>
      </w:r>
      <w:hyperlink w:anchor="Par1334"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13(4)</w:t>
        </w:r>
      </w:hyperlink>
      <w:r w:rsidRPr="00736FB9">
        <w:rPr>
          <w:rFonts w:ascii="Times New Roman" w:hAnsi="Times New Roman" w:cs="Times New Roman"/>
          <w:sz w:val="22"/>
          <w:szCs w:val="22"/>
        </w:rPr>
        <w:t xml:space="preserve"> настоящих Правил,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которых ранее присоединены в данной точке присоединения к объектам электросетевого хозяйства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пункта 41</w:t>
        </w:r>
      </w:hyperlink>
      <w:r w:rsidRPr="00736FB9">
        <w:rPr>
          <w:rFonts w:ascii="Times New Roman" w:hAnsi="Times New Roman" w:cs="Times New Roman"/>
          <w:sz w:val="22"/>
          <w:szCs w:val="22"/>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2" w:name="Par1476"/>
      <w:bookmarkEnd w:id="72"/>
      <w:r w:rsidRPr="00736FB9">
        <w:rPr>
          <w:rFonts w:ascii="Times New Roman" w:hAnsi="Times New Roman" w:cs="Times New Roman"/>
          <w:sz w:val="22"/>
          <w:szCs w:val="22"/>
        </w:rPr>
        <w:t xml:space="preserve">Договором, заключенным на основании заявки, поданной в соответствии с </w:t>
      </w:r>
      <w:hyperlink w:anchor="Par1167"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 w:history="1">
        <w:r w:rsidRPr="00736FB9">
          <w:rPr>
            <w:rFonts w:ascii="Times New Roman" w:hAnsi="Times New Roman" w:cs="Times New Roman"/>
            <w:color w:val="0000FF"/>
            <w:sz w:val="22"/>
            <w:szCs w:val="22"/>
          </w:rPr>
          <w:t>пунктом 8(7)</w:t>
        </w:r>
      </w:hyperlink>
      <w:r w:rsidRPr="00736FB9">
        <w:rPr>
          <w:rFonts w:ascii="Times New Roman" w:hAnsi="Times New Roman" w:cs="Times New Roman"/>
          <w:sz w:val="22"/>
          <w:szCs w:val="22"/>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3" w:name="Par1478"/>
      <w:bookmarkEnd w:id="73"/>
      <w:r w:rsidRPr="00736FB9">
        <w:rPr>
          <w:rFonts w:ascii="Times New Roman" w:hAnsi="Times New Roman" w:cs="Times New Roman"/>
          <w:sz w:val="22"/>
          <w:szCs w:val="22"/>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ar1199"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 w:history="1">
        <w:r w:rsidRPr="00736FB9">
          <w:rPr>
            <w:rFonts w:ascii="Times New Roman" w:hAnsi="Times New Roman" w:cs="Times New Roman"/>
            <w:color w:val="0000FF"/>
            <w:sz w:val="22"/>
            <w:szCs w:val="22"/>
          </w:rPr>
          <w:t>подпунктом "и(1)"</w:t>
        </w:r>
      </w:hyperlink>
      <w:r w:rsidRPr="00736FB9">
        <w:rPr>
          <w:rFonts w:ascii="Times New Roman" w:hAnsi="Times New Roman" w:cs="Times New Roman"/>
          <w:sz w:val="22"/>
          <w:szCs w:val="22"/>
        </w:rPr>
        <w:t xml:space="preserve"> или </w:t>
      </w:r>
      <w:hyperlink w:anchor="Par1201"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history="1">
        <w:r w:rsidRPr="00736FB9">
          <w:rPr>
            <w:rFonts w:ascii="Times New Roman" w:hAnsi="Times New Roman" w:cs="Times New Roman"/>
            <w:color w:val="0000FF"/>
            <w:sz w:val="22"/>
            <w:szCs w:val="22"/>
          </w:rPr>
          <w:t>"и(2)" пункта 9</w:t>
        </w:r>
      </w:hyperlink>
      <w:r w:rsidRPr="00736FB9">
        <w:rPr>
          <w:rFonts w:ascii="Times New Roman" w:hAnsi="Times New Roman" w:cs="Times New Roman"/>
          <w:sz w:val="22"/>
          <w:szCs w:val="22"/>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ar1252" w:tooltip="п) при наличии в заявке сведений, предусмотренных подпунктом &quot;и(1)&quot; пункта 9 настоящих Правил, - копия утвержденного в установленном порядке проекта планировки территории;" w:history="1">
        <w:r w:rsidRPr="00736FB9">
          <w:rPr>
            <w:rFonts w:ascii="Times New Roman" w:hAnsi="Times New Roman" w:cs="Times New Roman"/>
            <w:color w:val="0000FF"/>
            <w:sz w:val="22"/>
            <w:szCs w:val="22"/>
          </w:rPr>
          <w:t>подпунктах "п"</w:t>
        </w:r>
      </w:hyperlink>
      <w:r w:rsidRPr="00736FB9">
        <w:rPr>
          <w:rFonts w:ascii="Times New Roman" w:hAnsi="Times New Roman" w:cs="Times New Roman"/>
          <w:sz w:val="22"/>
          <w:szCs w:val="22"/>
        </w:rPr>
        <w:t xml:space="preserve"> и </w:t>
      </w:r>
      <w:hyperlink w:anchor="Par1254" w:tooltip="р) при наличии в заявке сведений, предусмотренных подпунктом &quot;и(2)&quot;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 w:history="1">
        <w:r w:rsidRPr="00736FB9">
          <w:rPr>
            <w:rFonts w:ascii="Times New Roman" w:hAnsi="Times New Roman" w:cs="Times New Roman"/>
            <w:color w:val="0000FF"/>
            <w:sz w:val="22"/>
            <w:szCs w:val="22"/>
          </w:rPr>
          <w:t>"р" пункта 10</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4" w:name="Par1483"/>
      <w:bookmarkEnd w:id="74"/>
      <w:r w:rsidRPr="00736FB9">
        <w:rPr>
          <w:rFonts w:ascii="Times New Roman" w:hAnsi="Times New Roman" w:cs="Times New Roman"/>
          <w:sz w:val="22"/>
          <w:szCs w:val="22"/>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483" w:tooltip="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w:history="1">
        <w:r w:rsidRPr="00736FB9">
          <w:rPr>
            <w:rFonts w:ascii="Times New Roman" w:hAnsi="Times New Roman" w:cs="Times New Roman"/>
            <w:color w:val="0000FF"/>
            <w:sz w:val="22"/>
            <w:szCs w:val="22"/>
          </w:rPr>
          <w:t>абзацем третьим</w:t>
        </w:r>
      </w:hyperlink>
      <w:r w:rsidRPr="00736FB9">
        <w:rPr>
          <w:rFonts w:ascii="Times New Roman" w:hAnsi="Times New Roman" w:cs="Times New Roman"/>
          <w:sz w:val="22"/>
          <w:szCs w:val="22"/>
        </w:rPr>
        <w:t xml:space="preserve"> настоящего подпункта, в случае необоснованного уклонения либо отказа от ее уплаты;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право сетевой организации обратиться в суд с иском о расторжении договора в случае, предусмотренном </w:t>
      </w:r>
      <w:hyperlink w:anchor="Par1533"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 w:history="1">
        <w:r w:rsidRPr="00736FB9">
          <w:rPr>
            <w:rFonts w:ascii="Times New Roman" w:hAnsi="Times New Roman" w:cs="Times New Roman"/>
            <w:color w:val="0000FF"/>
            <w:sz w:val="22"/>
            <w:szCs w:val="22"/>
          </w:rPr>
          <w:t>пунктом 16(5)</w:t>
        </w:r>
      </w:hyperlink>
      <w:r w:rsidR="00736FB9"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порядок разграничения балансовой принадлежности электрических сетей и эксплуатационной ответственности сторон;</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1805" w:tooltip="III. Критерии наличия (отсутствия)" w:history="1">
        <w:r w:rsidRPr="00736FB9">
          <w:rPr>
            <w:rFonts w:ascii="Times New Roman" w:hAnsi="Times New Roman" w:cs="Times New Roman"/>
            <w:color w:val="0000FF"/>
            <w:sz w:val="22"/>
            <w:szCs w:val="22"/>
          </w:rPr>
          <w:t>разделом III</w:t>
        </w:r>
      </w:hyperlink>
      <w:r w:rsidRPr="00736FB9">
        <w:rPr>
          <w:rFonts w:ascii="Times New Roman" w:hAnsi="Times New Roman" w:cs="Times New Roman"/>
          <w:sz w:val="22"/>
          <w:szCs w:val="22"/>
        </w:rPr>
        <w:t xml:space="preserve"> настоящих Правил), за исключением случаев поэтапного технологического присоединения и оплаты, предусмотренных </w:t>
      </w:r>
      <w:hyperlink w:anchor="Par1592"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history="1">
        <w:r w:rsidRPr="00736FB9">
          <w:rPr>
            <w:rFonts w:ascii="Times New Roman" w:hAnsi="Times New Roman" w:cs="Times New Roman"/>
            <w:color w:val="0000FF"/>
            <w:sz w:val="22"/>
            <w:szCs w:val="22"/>
          </w:rPr>
          <w:t>пунктом 17(1)</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д(1)) порядок определения размера платы при поэтапном технологическом присоединении и оплате в случаях, предусмотренных </w:t>
      </w:r>
      <w:hyperlink w:anchor="Par1592"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history="1">
        <w:r w:rsidRPr="00736FB9">
          <w:rPr>
            <w:rFonts w:ascii="Times New Roman" w:hAnsi="Times New Roman" w:cs="Times New Roman"/>
            <w:color w:val="0000FF"/>
            <w:sz w:val="22"/>
            <w:szCs w:val="22"/>
          </w:rPr>
          <w:t>пунктом 17(1)</w:t>
        </w:r>
      </w:hyperlink>
      <w:r w:rsidRPr="00736FB9">
        <w:rPr>
          <w:rFonts w:ascii="Times New Roman" w:hAnsi="Times New Roman" w:cs="Times New Roman"/>
          <w:sz w:val="22"/>
          <w:szCs w:val="22"/>
        </w:rPr>
        <w:t xml:space="preserve"> настоящих Правил (размер платы за технологическое присоединение определяется с учетом предусмотренных </w:t>
      </w:r>
      <w:hyperlink w:anchor="Par1592"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history="1">
        <w:r w:rsidRPr="00736FB9">
          <w:rPr>
            <w:rFonts w:ascii="Times New Roman" w:hAnsi="Times New Roman" w:cs="Times New Roman"/>
            <w:color w:val="0000FF"/>
            <w:sz w:val="22"/>
            <w:szCs w:val="22"/>
          </w:rPr>
          <w:t>пунктом 17(1)</w:t>
        </w:r>
      </w:hyperlink>
      <w:r w:rsidRPr="00736FB9">
        <w:rPr>
          <w:rFonts w:ascii="Times New Roman" w:hAnsi="Times New Roman" w:cs="Times New Roman"/>
          <w:sz w:val="22"/>
          <w:szCs w:val="22"/>
        </w:rP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ar1201"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history="1">
        <w:r w:rsidRPr="00736FB9">
          <w:rPr>
            <w:rFonts w:ascii="Times New Roman" w:hAnsi="Times New Roman" w:cs="Times New Roman"/>
            <w:color w:val="0000FF"/>
            <w:sz w:val="22"/>
            <w:szCs w:val="22"/>
          </w:rPr>
          <w:t>подпунктом "и(2)" пункта 9</w:t>
        </w:r>
      </w:hyperlink>
      <w:r w:rsidRPr="00736FB9">
        <w:rPr>
          <w:rFonts w:ascii="Times New Roman" w:hAnsi="Times New Roman" w:cs="Times New Roman"/>
          <w:sz w:val="22"/>
          <w:szCs w:val="22"/>
        </w:rPr>
        <w:t xml:space="preserve"> настоящих Правил, условия о поэтапной оплате с учетом требований </w:t>
      </w:r>
      <w:hyperlink w:anchor="Par1592"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history="1">
        <w:r w:rsidRPr="00736FB9">
          <w:rPr>
            <w:rFonts w:ascii="Times New Roman" w:hAnsi="Times New Roman" w:cs="Times New Roman"/>
            <w:color w:val="0000FF"/>
            <w:sz w:val="22"/>
            <w:szCs w:val="22"/>
          </w:rPr>
          <w:t>пункта 17(1)</w:t>
        </w:r>
      </w:hyperlink>
      <w:r w:rsidRPr="00736FB9">
        <w:rPr>
          <w:rFonts w:ascii="Times New Roman" w:hAnsi="Times New Roman" w:cs="Times New Roman"/>
          <w:sz w:val="22"/>
          <w:szCs w:val="22"/>
        </w:rPr>
        <w:t xml:space="preserve"> настоящих Правил включаются в договор по соглас</w:t>
      </w:r>
      <w:r w:rsidR="00736FB9" w:rsidRPr="00736FB9">
        <w:rPr>
          <w:rFonts w:ascii="Times New Roman" w:hAnsi="Times New Roman" w:cs="Times New Roman"/>
          <w:sz w:val="22"/>
          <w:szCs w:val="22"/>
        </w:rPr>
        <w:t>ованию с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 порядок и сроки внесения заявителем платы за технологическое присоединение (в случаях, предусмотренных </w:t>
      </w:r>
      <w:hyperlink w:anchor="Par1592"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history="1">
        <w:r w:rsidRPr="00736FB9">
          <w:rPr>
            <w:rFonts w:ascii="Times New Roman" w:hAnsi="Times New Roman" w:cs="Times New Roman"/>
            <w:color w:val="0000FF"/>
            <w:sz w:val="22"/>
            <w:szCs w:val="22"/>
          </w:rPr>
          <w:t>пунктом 17(1)</w:t>
        </w:r>
      </w:hyperlink>
      <w:r w:rsidRPr="00736FB9">
        <w:rPr>
          <w:rFonts w:ascii="Times New Roman" w:hAnsi="Times New Roman" w:cs="Times New Roman"/>
          <w:sz w:val="22"/>
          <w:szCs w:val="22"/>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5" w:name="Par1497"/>
      <w:bookmarkEnd w:id="75"/>
      <w:r w:rsidRPr="00736FB9">
        <w:rPr>
          <w:rFonts w:ascii="Times New Roman" w:hAnsi="Times New Roman" w:cs="Times New Roman"/>
          <w:sz w:val="22"/>
          <w:szCs w:val="22"/>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ar1509" w:tooltip="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w:history="1">
        <w:r w:rsidRPr="00736FB9">
          <w:rPr>
            <w:rFonts w:ascii="Times New Roman" w:hAnsi="Times New Roman" w:cs="Times New Roman"/>
            <w:color w:val="0000FF"/>
            <w:sz w:val="22"/>
            <w:szCs w:val="22"/>
          </w:rPr>
          <w:t>абзацем пятым</w:t>
        </w:r>
      </w:hyperlink>
      <w:r w:rsidRPr="00736FB9">
        <w:rPr>
          <w:rFonts w:ascii="Times New Roman" w:hAnsi="Times New Roman" w:cs="Times New Roman"/>
          <w:sz w:val="22"/>
          <w:szCs w:val="22"/>
        </w:rPr>
        <w:t xml:space="preserve"> настоящего пункта, или </w:t>
      </w:r>
      <w:hyperlink w:anchor="Par1541"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 w:history="1">
        <w:r w:rsidRPr="00736FB9">
          <w:rPr>
            <w:rFonts w:ascii="Times New Roman" w:hAnsi="Times New Roman" w:cs="Times New Roman"/>
            <w:color w:val="0000FF"/>
            <w:sz w:val="22"/>
            <w:szCs w:val="22"/>
          </w:rPr>
          <w:t>пунктом 16(7)</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ar1248"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 w:history="1">
        <w:r w:rsidRPr="00736FB9">
          <w:rPr>
            <w:rFonts w:ascii="Times New Roman" w:hAnsi="Times New Roman" w:cs="Times New Roman"/>
            <w:color w:val="0000FF"/>
            <w:sz w:val="22"/>
            <w:szCs w:val="22"/>
          </w:rPr>
          <w:t>подпунктами "н"</w:t>
        </w:r>
      </w:hyperlink>
      <w:r w:rsidRPr="00736FB9">
        <w:rPr>
          <w:rFonts w:ascii="Times New Roman" w:hAnsi="Times New Roman" w:cs="Times New Roman"/>
          <w:sz w:val="22"/>
          <w:szCs w:val="22"/>
        </w:rPr>
        <w:t xml:space="preserve"> и </w:t>
      </w:r>
      <w:hyperlink w:anchor="Par1250"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 w:history="1">
        <w:r w:rsidRPr="00736FB9">
          <w:rPr>
            <w:rFonts w:ascii="Times New Roman" w:hAnsi="Times New Roman" w:cs="Times New Roman"/>
            <w:color w:val="0000FF"/>
            <w:sz w:val="22"/>
            <w:szCs w:val="22"/>
          </w:rPr>
          <w:t>"о" пункта 10</w:t>
        </w:r>
      </w:hyperlink>
      <w:r w:rsidRPr="00736FB9">
        <w:rPr>
          <w:rFonts w:ascii="Times New Roman" w:hAnsi="Times New Roman" w:cs="Times New Roman"/>
          <w:sz w:val="22"/>
          <w:szCs w:val="22"/>
        </w:rPr>
        <w:t xml:space="preserve"> и </w:t>
      </w:r>
      <w:hyperlink w:anchor="Par1258"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 w:history="1">
        <w:r w:rsidRPr="00736FB9">
          <w:rPr>
            <w:rFonts w:ascii="Times New Roman" w:hAnsi="Times New Roman" w:cs="Times New Roman"/>
            <w:color w:val="0000FF"/>
            <w:sz w:val="22"/>
            <w:szCs w:val="22"/>
          </w:rPr>
          <w:t>пунктом 10(1)</w:t>
        </w:r>
      </w:hyperlink>
      <w:r w:rsidRPr="00736FB9">
        <w:rPr>
          <w:rFonts w:ascii="Times New Roman" w:hAnsi="Times New Roman" w:cs="Times New Roman"/>
          <w:sz w:val="22"/>
          <w:szCs w:val="22"/>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либо передвижные объекты заявителей, указанные в </w:t>
      </w:r>
      <w:hyperlink w:anchor="Par129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736FB9">
          <w:rPr>
            <w:rFonts w:ascii="Times New Roman" w:hAnsi="Times New Roman" w:cs="Times New Roman"/>
            <w:color w:val="0000FF"/>
            <w:sz w:val="22"/>
            <w:szCs w:val="22"/>
          </w:rPr>
          <w:t>пункте 13</w:t>
        </w:r>
      </w:hyperlink>
      <w:r w:rsidRPr="00736FB9">
        <w:rPr>
          <w:rFonts w:ascii="Times New Roman" w:hAnsi="Times New Roman" w:cs="Times New Roman"/>
          <w:sz w:val="22"/>
          <w:szCs w:val="22"/>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ar1501"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 w:history="1">
        <w:r w:rsidRPr="00736FB9">
          <w:rPr>
            <w:rFonts w:ascii="Times New Roman" w:hAnsi="Times New Roman" w:cs="Times New Roman"/>
            <w:color w:val="0000FF"/>
            <w:sz w:val="22"/>
            <w:szCs w:val="22"/>
          </w:rPr>
          <w:t>абзацами третьим</w:t>
        </w:r>
      </w:hyperlink>
      <w:r w:rsidRPr="00736FB9">
        <w:rPr>
          <w:rFonts w:ascii="Times New Roman" w:hAnsi="Times New Roman" w:cs="Times New Roman"/>
          <w:sz w:val="22"/>
          <w:szCs w:val="22"/>
        </w:rPr>
        <w:t xml:space="preserve"> - </w:t>
      </w:r>
      <w:hyperlink w:anchor="Par1507" w:tooltip="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 w:history="1">
        <w:r w:rsidRPr="00736FB9">
          <w:rPr>
            <w:rFonts w:ascii="Times New Roman" w:hAnsi="Times New Roman" w:cs="Times New Roman"/>
            <w:color w:val="0000FF"/>
            <w:sz w:val="22"/>
            <w:szCs w:val="22"/>
          </w:rPr>
          <w:t>шестым</w:t>
        </w:r>
      </w:hyperlink>
      <w:r w:rsidRPr="00736FB9">
        <w:rPr>
          <w:rFonts w:ascii="Times New Roman" w:hAnsi="Times New Roman" w:cs="Times New Roman"/>
          <w:sz w:val="22"/>
          <w:szCs w:val="22"/>
        </w:rPr>
        <w:t xml:space="preserve"> настоящего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6" w:name="Par1501"/>
      <w:bookmarkEnd w:id="76"/>
      <w:r w:rsidRPr="00736FB9">
        <w:rPr>
          <w:rFonts w:ascii="Times New Roman" w:hAnsi="Times New Roman" w:cs="Times New Roman"/>
          <w:sz w:val="22"/>
          <w:szCs w:val="22"/>
        </w:rPr>
        <w:t xml:space="preserve">При осуществлении </w:t>
      </w:r>
      <w:proofErr w:type="gramStart"/>
      <w:r w:rsidRPr="00736FB9">
        <w:rPr>
          <w:rFonts w:ascii="Times New Roman" w:hAnsi="Times New Roman" w:cs="Times New Roman"/>
          <w:sz w:val="22"/>
          <w:szCs w:val="22"/>
        </w:rPr>
        <w:t>технологического присоединения</w:t>
      </w:r>
      <w:proofErr w:type="gramEnd"/>
      <w:r w:rsidRPr="00736FB9">
        <w:rPr>
          <w:rFonts w:ascii="Times New Roman" w:hAnsi="Times New Roman" w:cs="Times New Roman"/>
          <w:sz w:val="22"/>
          <w:szCs w:val="22"/>
        </w:rPr>
        <w:t xml:space="preserve">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7" w:name="Par1503"/>
      <w:bookmarkEnd w:id="77"/>
      <w:r w:rsidRPr="00736FB9">
        <w:rPr>
          <w:rFonts w:ascii="Times New Roman" w:hAnsi="Times New Roman" w:cs="Times New Roman"/>
          <w:sz w:val="22"/>
          <w:szCs w:val="22"/>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8" w:name="Par1507"/>
      <w:bookmarkEnd w:id="78"/>
      <w:r w:rsidRPr="00736FB9">
        <w:rPr>
          <w:rFonts w:ascii="Times New Roman" w:hAnsi="Times New Roman" w:cs="Times New Roman"/>
          <w:sz w:val="22"/>
          <w:szCs w:val="22"/>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79" w:name="Par1509"/>
      <w:bookmarkEnd w:id="79"/>
      <w:r w:rsidRPr="00736FB9">
        <w:rPr>
          <w:rFonts w:ascii="Times New Roman" w:hAnsi="Times New Roman" w:cs="Times New Roman"/>
          <w:sz w:val="22"/>
          <w:szCs w:val="22"/>
        </w:rPr>
        <w:t xml:space="preserve">В отношении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а также в адрес субъекта розничного рынка, указанного в </w:t>
      </w:r>
      <w:hyperlink w:anchor="Par1322"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history="1">
        <w:r w:rsidRPr="00736FB9">
          <w:rPr>
            <w:rFonts w:ascii="Times New Roman" w:hAnsi="Times New Roman" w:cs="Times New Roman"/>
            <w:color w:val="0000FF"/>
            <w:sz w:val="22"/>
            <w:szCs w:val="22"/>
          </w:rPr>
          <w:t>подпункте "б" пунктов 13(2)</w:t>
        </w:r>
      </w:hyperlink>
      <w:r w:rsidRPr="00736FB9">
        <w:rPr>
          <w:rFonts w:ascii="Times New Roman" w:hAnsi="Times New Roman" w:cs="Times New Roman"/>
          <w:sz w:val="22"/>
          <w:szCs w:val="22"/>
        </w:rPr>
        <w:t xml:space="preserve"> и </w:t>
      </w:r>
      <w:hyperlink w:anchor="Par1329"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history="1">
        <w:r w:rsidRPr="00736FB9">
          <w:rPr>
            <w:rFonts w:ascii="Times New Roman" w:hAnsi="Times New Roman" w:cs="Times New Roman"/>
            <w:color w:val="0000FF"/>
            <w:sz w:val="22"/>
            <w:szCs w:val="22"/>
          </w:rPr>
          <w:t>13(3)</w:t>
        </w:r>
      </w:hyperlink>
      <w:r w:rsidRPr="00736FB9">
        <w:rPr>
          <w:rFonts w:ascii="Times New Roman" w:hAnsi="Times New Roman" w:cs="Times New Roman"/>
          <w:sz w:val="22"/>
          <w:szCs w:val="22"/>
        </w:rPr>
        <w:t xml:space="preserve">, </w:t>
      </w:r>
      <w:hyperlink w:anchor="Par1339"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history="1">
        <w:r w:rsidRPr="00736FB9">
          <w:rPr>
            <w:rFonts w:ascii="Times New Roman" w:hAnsi="Times New Roman" w:cs="Times New Roman"/>
            <w:color w:val="0000FF"/>
            <w:sz w:val="22"/>
            <w:szCs w:val="22"/>
          </w:rPr>
          <w:t>подпункте "г" пунктов 13(4)</w:t>
        </w:r>
      </w:hyperlink>
      <w:r w:rsidRPr="00736FB9">
        <w:rPr>
          <w:rFonts w:ascii="Times New Roman" w:hAnsi="Times New Roman" w:cs="Times New Roman"/>
          <w:sz w:val="22"/>
          <w:szCs w:val="22"/>
        </w:rPr>
        <w:t xml:space="preserve"> и </w:t>
      </w:r>
      <w:hyperlink w:anchor="Par1348"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0" w:name="Par1512"/>
      <w:bookmarkEnd w:id="80"/>
      <w:r w:rsidRPr="00736FB9">
        <w:rPr>
          <w:rFonts w:ascii="Times New Roman" w:hAnsi="Times New Roman" w:cs="Times New Roman"/>
          <w:sz w:val="22"/>
          <w:szCs w:val="22"/>
        </w:rPr>
        <w:t xml:space="preserve">16(2). Внесение платы заявителями, указанными в </w:t>
      </w:r>
      <w:hyperlink w:anchor="Par191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 w:history="1">
        <w:r w:rsidRPr="00736FB9">
          <w:rPr>
            <w:rFonts w:ascii="Times New Roman" w:hAnsi="Times New Roman" w:cs="Times New Roman"/>
            <w:color w:val="0000FF"/>
            <w:sz w:val="22"/>
            <w:szCs w:val="22"/>
          </w:rPr>
          <w:t>пункте 34</w:t>
        </w:r>
      </w:hyperlink>
      <w:r w:rsidRPr="00736FB9">
        <w:rPr>
          <w:rFonts w:ascii="Times New Roman" w:hAnsi="Times New Roman" w:cs="Times New Roman"/>
          <w:sz w:val="22"/>
          <w:szCs w:val="22"/>
        </w:rPr>
        <w:t xml:space="preserve"> настоящих Правил, осуществляется в следующем порядке: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15 процентов платы за технологическое присоединение вносятся в течение 15 дней с даты заключения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45 процентов платы за технологическое присоединение вносятся в течение 15 дней со дня фактического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16(3). В случае заключения договора с лицами, указанными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стороны выполняют мероприятия по технологическому присоединению до точки </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1512" w:tooltip="16(2). Внесение платы заявителями, указанными в пункте 34 настоящих Правил, осуществляется в следующем порядке:" w:history="1">
        <w:r w:rsidRPr="00736FB9">
          <w:rPr>
            <w:rFonts w:ascii="Times New Roman" w:hAnsi="Times New Roman" w:cs="Times New Roman"/>
            <w:color w:val="0000FF"/>
            <w:sz w:val="22"/>
            <w:szCs w:val="22"/>
          </w:rPr>
          <w:t>пунктом 16.2</w:t>
        </w:r>
      </w:hyperlink>
      <w:r w:rsidRPr="00736FB9">
        <w:rPr>
          <w:rFonts w:ascii="Times New Roman" w:hAnsi="Times New Roman" w:cs="Times New Roman"/>
          <w:sz w:val="22"/>
          <w:szCs w:val="22"/>
        </w:rPr>
        <w:t xml:space="preserve"> настоящих Правил) осуществляется в следующем порядке: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10 процентов платы за технологическое присоединение вносятся в течение 15 дней со дня заключения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30 процентов платы за технологическое присоединение вносятся в течение 60 дней со дня заключения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20 процентов платы за технологическое присоединение вносятся в течение 180 дней со дня заключения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30 процентов платы за технологическое присоединение вносятся в течение 15 дней со дня фактического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1" w:name="Par1533"/>
      <w:bookmarkEnd w:id="81"/>
      <w:r w:rsidRPr="00736FB9">
        <w:rPr>
          <w:rFonts w:ascii="Times New Roman" w:hAnsi="Times New Roman" w:cs="Times New Roman"/>
          <w:sz w:val="22"/>
          <w:szCs w:val="22"/>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заявитель уклоняется от проведения проверки выполнения технических условий, в том числе от проведения повторного осмотра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заявитель не устранил замечания, выявленные в результате проведения проверки выполнения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заявитель ненадлежащим образом исполнил обязательства по внесению платы за технологическое присоединение.</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2" w:name="Par1541"/>
      <w:bookmarkEnd w:id="82"/>
      <w:r w:rsidRPr="00736FB9">
        <w:rPr>
          <w:rFonts w:ascii="Times New Roman" w:hAnsi="Times New Roman" w:cs="Times New Roman"/>
          <w:sz w:val="22"/>
          <w:szCs w:val="22"/>
        </w:rPr>
        <w:t xml:space="preserve">16(7). В случае подачи до 31 декабря 2023 г. заявки заявителем, границы участка которого подлежат определению в соответствии с </w:t>
      </w:r>
      <w:hyperlink w:anchor="Par1501"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 w:history="1">
        <w:r w:rsidRPr="00736FB9">
          <w:rPr>
            <w:rFonts w:ascii="Times New Roman" w:hAnsi="Times New Roman" w:cs="Times New Roman"/>
            <w:color w:val="0000FF"/>
            <w:sz w:val="22"/>
            <w:szCs w:val="22"/>
          </w:rPr>
          <w:t>абзацем третьим</w:t>
        </w:r>
      </w:hyperlink>
      <w:r w:rsidRPr="00736FB9">
        <w:rPr>
          <w:rFonts w:ascii="Times New Roman" w:hAnsi="Times New Roman" w:cs="Times New Roman"/>
          <w:sz w:val="22"/>
          <w:szCs w:val="22"/>
        </w:rPr>
        <w:t xml:space="preserve"> или </w:t>
      </w:r>
      <w:hyperlink w:anchor="Par1503"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 w:history="1">
        <w:r w:rsidRPr="00736FB9">
          <w:rPr>
            <w:rFonts w:ascii="Times New Roman" w:hAnsi="Times New Roman" w:cs="Times New Roman"/>
            <w:color w:val="0000FF"/>
            <w:sz w:val="22"/>
            <w:szCs w:val="22"/>
          </w:rPr>
          <w:t>четвертым пункта 16(1)</w:t>
        </w:r>
      </w:hyperlink>
      <w:r w:rsidRPr="00736FB9">
        <w:rPr>
          <w:rFonts w:ascii="Times New Roman" w:hAnsi="Times New Roman" w:cs="Times New Roman"/>
          <w:sz w:val="22"/>
          <w:szCs w:val="22"/>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ar1248"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 w:history="1">
        <w:r w:rsidRPr="00736FB9">
          <w:rPr>
            <w:rFonts w:ascii="Times New Roman" w:hAnsi="Times New Roman" w:cs="Times New Roman"/>
            <w:color w:val="0000FF"/>
            <w:sz w:val="22"/>
            <w:szCs w:val="22"/>
          </w:rPr>
          <w:t>подпунктами "н"</w:t>
        </w:r>
      </w:hyperlink>
      <w:r w:rsidRPr="00736FB9">
        <w:rPr>
          <w:rFonts w:ascii="Times New Roman" w:hAnsi="Times New Roman" w:cs="Times New Roman"/>
          <w:sz w:val="22"/>
          <w:szCs w:val="22"/>
        </w:rPr>
        <w:t xml:space="preserve"> и </w:t>
      </w:r>
      <w:hyperlink w:anchor="Par1250"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 w:history="1">
        <w:r w:rsidRPr="00736FB9">
          <w:rPr>
            <w:rFonts w:ascii="Times New Roman" w:hAnsi="Times New Roman" w:cs="Times New Roman"/>
            <w:color w:val="0000FF"/>
            <w:sz w:val="22"/>
            <w:szCs w:val="22"/>
          </w:rPr>
          <w:t>"о" пункта 10</w:t>
        </w:r>
      </w:hyperlink>
      <w:r w:rsidRPr="00736FB9">
        <w:rPr>
          <w:rFonts w:ascii="Times New Roman" w:hAnsi="Times New Roman" w:cs="Times New Roman"/>
          <w:sz w:val="22"/>
          <w:szCs w:val="22"/>
        </w:rPr>
        <w:t xml:space="preserve"> и </w:t>
      </w:r>
      <w:hyperlink w:anchor="Par1258"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 w:history="1">
        <w:r w:rsidRPr="00736FB9">
          <w:rPr>
            <w:rFonts w:ascii="Times New Roman" w:hAnsi="Times New Roman" w:cs="Times New Roman"/>
            <w:color w:val="0000FF"/>
            <w:sz w:val="22"/>
            <w:szCs w:val="22"/>
          </w:rPr>
          <w:t>пунктом 10(1)</w:t>
        </w:r>
      </w:hyperlink>
      <w:r w:rsidRPr="00736FB9">
        <w:rPr>
          <w:rFonts w:ascii="Times New Roman" w:hAnsi="Times New Roman" w:cs="Times New Roman"/>
          <w:sz w:val="22"/>
          <w:szCs w:val="22"/>
        </w:rPr>
        <w:t xml:space="preserve"> настоящих Правил, в случае, если допускается подача заявки при отсутствии правоустанавливающих документов), прилагаемыми к заявке;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3" w:name="Par1550"/>
      <w:bookmarkEnd w:id="83"/>
      <w:r w:rsidRPr="00736FB9">
        <w:rPr>
          <w:rFonts w:ascii="Times New Roman" w:hAnsi="Times New Roman" w:cs="Times New Roman"/>
          <w:sz w:val="22"/>
          <w:szCs w:val="22"/>
        </w:rPr>
        <w:t xml:space="preserve">17. В случае технологического присоединения объектов, указанных в </w:t>
      </w:r>
      <w:hyperlink w:anchor="Par1554"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 w:history="1">
        <w:r w:rsidRPr="00736FB9">
          <w:rPr>
            <w:rFonts w:ascii="Times New Roman" w:hAnsi="Times New Roman" w:cs="Times New Roman"/>
            <w:color w:val="0000FF"/>
            <w:sz w:val="22"/>
            <w:szCs w:val="22"/>
          </w:rPr>
          <w:t>абзацах четвертом</w:t>
        </w:r>
      </w:hyperlink>
      <w:r w:rsidRPr="00736FB9">
        <w:rPr>
          <w:rFonts w:ascii="Times New Roman" w:hAnsi="Times New Roman" w:cs="Times New Roman"/>
          <w:sz w:val="22"/>
          <w:szCs w:val="22"/>
        </w:rPr>
        <w:t xml:space="preserve"> и </w:t>
      </w:r>
      <w:hyperlink w:anchor="Par1555"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 w:history="1">
        <w:r w:rsidRPr="00736FB9">
          <w:rPr>
            <w:rFonts w:ascii="Times New Roman" w:hAnsi="Times New Roman" w:cs="Times New Roman"/>
            <w:color w:val="0000FF"/>
            <w:sz w:val="22"/>
            <w:szCs w:val="22"/>
          </w:rPr>
          <w:t>пятом</w:t>
        </w:r>
      </w:hyperlink>
      <w:r w:rsidRPr="00736FB9">
        <w:rPr>
          <w:rFonts w:ascii="Times New Roman" w:hAnsi="Times New Roman" w:cs="Times New Roman"/>
          <w:sz w:val="22"/>
          <w:szCs w:val="22"/>
        </w:rP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стоимость мероприятий по технологическому присоединению, рассчитанная с применением стандартизированных тарифных ставок;</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4" w:name="Par1552"/>
      <w:bookmarkEnd w:id="84"/>
      <w:r w:rsidRPr="00736FB9">
        <w:rPr>
          <w:rFonts w:ascii="Times New Roman" w:hAnsi="Times New Roman" w:cs="Times New Roman"/>
          <w:sz w:val="22"/>
          <w:szCs w:val="22"/>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5" w:name="Par1554"/>
      <w:bookmarkEnd w:id="85"/>
      <w:r w:rsidRPr="00736FB9">
        <w:rPr>
          <w:rFonts w:ascii="Times New Roman" w:hAnsi="Times New Roman" w:cs="Times New Roman"/>
          <w:sz w:val="22"/>
          <w:szCs w:val="22"/>
        </w:rPr>
        <w:t xml:space="preserve">С соблюдением требований </w:t>
      </w:r>
      <w:hyperlink w:anchor="Par1550"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history="1">
        <w:r w:rsidRPr="00736FB9">
          <w:rPr>
            <w:rFonts w:ascii="Times New Roman" w:hAnsi="Times New Roman" w:cs="Times New Roman"/>
            <w:color w:val="0000FF"/>
            <w:sz w:val="22"/>
            <w:szCs w:val="22"/>
          </w:rPr>
          <w:t>абзацев первого</w:t>
        </w:r>
      </w:hyperlink>
      <w:r w:rsidRPr="00736FB9">
        <w:rPr>
          <w:rFonts w:ascii="Times New Roman" w:hAnsi="Times New Roman" w:cs="Times New Roman"/>
          <w:sz w:val="22"/>
          <w:szCs w:val="22"/>
        </w:rPr>
        <w:t xml:space="preserve"> - </w:t>
      </w:r>
      <w:hyperlink w:anchor="Par1552"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 w:history="1">
        <w:r w:rsidRPr="00736FB9">
          <w:rPr>
            <w:rFonts w:ascii="Times New Roman" w:hAnsi="Times New Roman" w:cs="Times New Roman"/>
            <w:color w:val="0000FF"/>
            <w:sz w:val="22"/>
            <w:szCs w:val="22"/>
          </w:rPr>
          <w:t>третьего</w:t>
        </w:r>
      </w:hyperlink>
      <w:r w:rsidRPr="00736FB9">
        <w:rPr>
          <w:rFonts w:ascii="Times New Roman" w:hAnsi="Times New Roman" w:cs="Times New Roman"/>
          <w:sz w:val="22"/>
          <w:szCs w:val="22"/>
        </w:rPr>
        <w:t xml:space="preserve"> настоящего пункта определяется плата за технологическое присоединение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6" w:name="Par1555"/>
      <w:bookmarkEnd w:id="86"/>
      <w:r w:rsidRPr="00736FB9">
        <w:rPr>
          <w:rFonts w:ascii="Times New Roman" w:hAnsi="Times New Roman" w:cs="Times New Roman"/>
          <w:sz w:val="22"/>
          <w:szCs w:val="22"/>
        </w:rPr>
        <w:t xml:space="preserve">С соблюдением требований </w:t>
      </w:r>
      <w:hyperlink w:anchor="Par1550"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history="1">
        <w:r w:rsidRPr="00736FB9">
          <w:rPr>
            <w:rFonts w:ascii="Times New Roman" w:hAnsi="Times New Roman" w:cs="Times New Roman"/>
            <w:color w:val="0000FF"/>
            <w:sz w:val="22"/>
            <w:szCs w:val="22"/>
          </w:rPr>
          <w:t>абзацев первого</w:t>
        </w:r>
      </w:hyperlink>
      <w:r w:rsidRPr="00736FB9">
        <w:rPr>
          <w:rFonts w:ascii="Times New Roman" w:hAnsi="Times New Roman" w:cs="Times New Roman"/>
          <w:sz w:val="22"/>
          <w:szCs w:val="22"/>
        </w:rPr>
        <w:t xml:space="preserve"> - </w:t>
      </w:r>
      <w:hyperlink w:anchor="Par1552"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 w:history="1">
        <w:r w:rsidRPr="00736FB9">
          <w:rPr>
            <w:rFonts w:ascii="Times New Roman" w:hAnsi="Times New Roman" w:cs="Times New Roman"/>
            <w:color w:val="0000FF"/>
            <w:sz w:val="22"/>
            <w:szCs w:val="22"/>
          </w:rPr>
          <w:t>третьего</w:t>
        </w:r>
      </w:hyperlink>
      <w:r w:rsidRPr="00736FB9">
        <w:rPr>
          <w:rFonts w:ascii="Times New Roman" w:hAnsi="Times New Roman" w:cs="Times New Roman"/>
          <w:sz w:val="22"/>
          <w:szCs w:val="22"/>
        </w:rP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а также одновременного технологического присоединения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при условии, что расстояние от этих энергопринимающих устройств и (или)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определяется в размере минимального из следующих значений: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стоимость мероприятий по технологическому присоединению, рассчитанная с применением стандартизированных тарифных ставок;</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7" w:name="Par1563"/>
      <w:bookmarkEnd w:id="87"/>
      <w:r w:rsidRPr="00736FB9">
        <w:rPr>
          <w:rFonts w:ascii="Times New Roman" w:hAnsi="Times New Roman" w:cs="Times New Roman"/>
          <w:sz w:val="22"/>
          <w:szCs w:val="22"/>
        </w:rPr>
        <w:t xml:space="preserve">Положения </w:t>
      </w:r>
      <w:hyperlink w:anchor="Par1550"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history="1">
        <w:r w:rsidRPr="00736FB9">
          <w:rPr>
            <w:rFonts w:ascii="Times New Roman" w:hAnsi="Times New Roman" w:cs="Times New Roman"/>
            <w:color w:val="0000FF"/>
            <w:sz w:val="22"/>
            <w:szCs w:val="22"/>
          </w:rPr>
          <w:t>абзацев первого</w:t>
        </w:r>
      </w:hyperlink>
      <w:r w:rsidRPr="00736FB9">
        <w:rPr>
          <w:rFonts w:ascii="Times New Roman" w:hAnsi="Times New Roman" w:cs="Times New Roman"/>
          <w:sz w:val="22"/>
          <w:szCs w:val="22"/>
        </w:rPr>
        <w:t xml:space="preserve"> - </w:t>
      </w:r>
      <w:hyperlink w:anchor="Par1555"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 w:history="1">
        <w:r w:rsidRPr="00736FB9">
          <w:rPr>
            <w:rFonts w:ascii="Times New Roman" w:hAnsi="Times New Roman" w:cs="Times New Roman"/>
            <w:color w:val="0000FF"/>
            <w:sz w:val="22"/>
            <w:szCs w:val="22"/>
          </w:rPr>
          <w:t>пятого</w:t>
        </w:r>
      </w:hyperlink>
      <w:r w:rsidRPr="00736FB9">
        <w:rPr>
          <w:rFonts w:ascii="Times New Roman" w:hAnsi="Times New Roman" w:cs="Times New Roman"/>
          <w:sz w:val="22"/>
          <w:szCs w:val="22"/>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"О прожиточном минимуме в Российской Федерации", а также лицами, указанными: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статьях 14 - 16, 18 и 21 Федерального закона "О ветеранах";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статье 17 Федерального закона "О социальной защите инвалидов в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статье 14 Закона Российской Федерации "О социальной защите граждан, подвергшихся воздействию радиации вследствие катастрофы на Чернобыльской АЭС";</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статье 2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части 8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статье 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36FB9">
        <w:rPr>
          <w:rFonts w:ascii="Times New Roman" w:hAnsi="Times New Roman" w:cs="Times New Roman"/>
          <w:sz w:val="22"/>
          <w:szCs w:val="22"/>
        </w:rPr>
        <w:t>Теча</w:t>
      </w:r>
      <w:proofErr w:type="spellEnd"/>
      <w:r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пункте 1 и абзаце четвертом пункта 2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8" w:name="Par1571"/>
      <w:bookmarkEnd w:id="88"/>
      <w:r w:rsidRPr="00736FB9">
        <w:rPr>
          <w:rFonts w:ascii="Times New Roman" w:hAnsi="Times New Roman" w:cs="Times New Roman"/>
          <w:sz w:val="22"/>
          <w:szCs w:val="22"/>
        </w:rPr>
        <w:t>в Указе Президента Российской Федерации от 5 мая 1992 г. N 431 "О мерах по социальной поддержке многодетных семей".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89" w:name="Par1572"/>
      <w:bookmarkEnd w:id="89"/>
      <w:r w:rsidRPr="00736FB9">
        <w:rPr>
          <w:rFonts w:ascii="Times New Roman" w:hAnsi="Times New Roman" w:cs="Times New Roman"/>
          <w:sz w:val="22"/>
          <w:szCs w:val="22"/>
        </w:rPr>
        <w:t xml:space="preserve">В отношении категорий заявителей, указанных в </w:t>
      </w:r>
      <w:hyperlink w:anchor="Par1563"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 w:history="1">
        <w:r w:rsidRPr="00736FB9">
          <w:rPr>
            <w:rFonts w:ascii="Times New Roman" w:hAnsi="Times New Roman" w:cs="Times New Roman"/>
            <w:color w:val="0000FF"/>
            <w:sz w:val="22"/>
            <w:szCs w:val="22"/>
          </w:rPr>
          <w:t>абзацах одиннадцатом</w:t>
        </w:r>
      </w:hyperlink>
      <w:r w:rsidRPr="00736FB9">
        <w:rPr>
          <w:rFonts w:ascii="Times New Roman" w:hAnsi="Times New Roman" w:cs="Times New Roman"/>
          <w:sz w:val="22"/>
          <w:szCs w:val="22"/>
        </w:rPr>
        <w:t xml:space="preserve"> - </w:t>
      </w:r>
      <w:hyperlink w:anchor="Par1571" w:tooltip="в Указе Президента Российской Федерации от 5 мая 1992 г. N 431 &quot;О мерах по социальной поддержке многодетных семей&quot;." w:history="1">
        <w:r w:rsidRPr="00736FB9">
          <w:rPr>
            <w:rFonts w:ascii="Times New Roman" w:hAnsi="Times New Roman" w:cs="Times New Roman"/>
            <w:color w:val="0000FF"/>
            <w:sz w:val="22"/>
            <w:szCs w:val="22"/>
          </w:rPr>
          <w:t>девятнадцатом настоящего</w:t>
        </w:r>
      </w:hyperlink>
      <w:r w:rsidRPr="00736FB9">
        <w:rPr>
          <w:rFonts w:ascii="Times New Roman" w:hAnsi="Times New Roman" w:cs="Times New Roman"/>
          <w:sz w:val="22"/>
          <w:szCs w:val="22"/>
        </w:rP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w:t>
      </w:r>
      <w:proofErr w:type="spellStart"/>
      <w:r w:rsidRPr="00736FB9">
        <w:rPr>
          <w:rFonts w:ascii="Times New Roman" w:hAnsi="Times New Roman" w:cs="Times New Roman"/>
          <w:sz w:val="22"/>
          <w:szCs w:val="22"/>
        </w:rPr>
        <w:t>управомоченным</w:t>
      </w:r>
      <w:proofErr w:type="spellEnd"/>
      <w:r w:rsidRPr="00736FB9">
        <w:rPr>
          <w:rFonts w:ascii="Times New Roman" w:hAnsi="Times New Roman" w:cs="Times New Roman"/>
          <w:sz w:val="22"/>
          <w:szCs w:val="22"/>
        </w:rPr>
        <w:t xml:space="preserve"> им государственным учреждением, органом местного самоуправления), подтверждающих соответствие заявителя категории, установленной </w:t>
      </w:r>
      <w:hyperlink w:anchor="Par1563"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 w:history="1">
        <w:r w:rsidRPr="00736FB9">
          <w:rPr>
            <w:rFonts w:ascii="Times New Roman" w:hAnsi="Times New Roman" w:cs="Times New Roman"/>
            <w:color w:val="0000FF"/>
            <w:sz w:val="22"/>
            <w:szCs w:val="22"/>
          </w:rPr>
          <w:t>абзацами одиннадцатым</w:t>
        </w:r>
      </w:hyperlink>
      <w:r w:rsidRPr="00736FB9">
        <w:rPr>
          <w:rFonts w:ascii="Times New Roman" w:hAnsi="Times New Roman" w:cs="Times New Roman"/>
          <w:sz w:val="22"/>
          <w:szCs w:val="22"/>
        </w:rPr>
        <w:t xml:space="preserve"> - </w:t>
      </w:r>
      <w:hyperlink w:anchor="Par1571" w:tooltip="в Указе Президента Российской Федерации от 5 мая 1992 г. N 431 &quot;О мерах по социальной поддержке многодетных семей&quot;." w:history="1">
        <w:r w:rsidRPr="00736FB9">
          <w:rPr>
            <w:rFonts w:ascii="Times New Roman" w:hAnsi="Times New Roman" w:cs="Times New Roman"/>
            <w:color w:val="0000FF"/>
            <w:sz w:val="22"/>
            <w:szCs w:val="22"/>
          </w:rPr>
          <w:t>девятнадцатым</w:t>
        </w:r>
      </w:hyperlink>
      <w:r w:rsidRPr="00736FB9">
        <w:rPr>
          <w:rFonts w:ascii="Times New Roman" w:hAnsi="Times New Roman" w:cs="Times New Roman"/>
          <w:sz w:val="22"/>
          <w:szCs w:val="22"/>
        </w:rP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в том числе за одновременное технологическое присоединение энергопринимающих устройств 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0" w:name="Par1574"/>
      <w:bookmarkEnd w:id="90"/>
      <w:r w:rsidRPr="00736FB9">
        <w:rPr>
          <w:rFonts w:ascii="Times New Roman" w:hAnsi="Times New Roman" w:cs="Times New Roman"/>
          <w:sz w:val="22"/>
          <w:szCs w:val="22"/>
        </w:rPr>
        <w:t>стоимость мероприятий по технологическому присоединению, рассчитанная с применением стандартизированных тарифных ставок;</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1" w:name="Par1575"/>
      <w:bookmarkEnd w:id="91"/>
      <w:r w:rsidRPr="00736FB9">
        <w:rPr>
          <w:rFonts w:ascii="Times New Roman" w:hAnsi="Times New Roman" w:cs="Times New Roman"/>
          <w:sz w:val="22"/>
          <w:szCs w:val="22"/>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2" w:name="Par1576"/>
      <w:bookmarkEnd w:id="92"/>
      <w:r w:rsidRPr="00736FB9">
        <w:rPr>
          <w:rFonts w:ascii="Times New Roman" w:hAnsi="Times New Roman" w:cs="Times New Roman"/>
          <w:sz w:val="22"/>
          <w:szCs w:val="22"/>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предоставлении сетевой организацией по желанию заявителей, указанных в </w:t>
      </w:r>
      <w:hyperlink w:anchor="Par1576" w:tooltip="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 w:history="1">
        <w:r w:rsidRPr="00736FB9">
          <w:rPr>
            <w:rFonts w:ascii="Times New Roman" w:hAnsi="Times New Roman" w:cs="Times New Roman"/>
            <w:color w:val="0000FF"/>
            <w:sz w:val="22"/>
            <w:szCs w:val="22"/>
          </w:rPr>
          <w:t>абзаце двадцать третьем</w:t>
        </w:r>
      </w:hyperlink>
      <w:r w:rsidRPr="00736FB9">
        <w:rPr>
          <w:rFonts w:ascii="Times New Roman" w:hAnsi="Times New Roman" w:cs="Times New Roman"/>
          <w:sz w:val="22"/>
          <w:szCs w:val="22"/>
        </w:rP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ar1574" w:tooltip="стоимость мероприятий по технологическому присоединению, рассчитанная с применением стандартизированных тарифных ставок;" w:history="1">
        <w:r w:rsidRPr="00736FB9">
          <w:rPr>
            <w:rFonts w:ascii="Times New Roman" w:hAnsi="Times New Roman" w:cs="Times New Roman"/>
            <w:color w:val="0000FF"/>
            <w:sz w:val="22"/>
            <w:szCs w:val="22"/>
          </w:rPr>
          <w:t>абзацами первым</w:t>
        </w:r>
      </w:hyperlink>
      <w:r w:rsidRPr="00736FB9">
        <w:rPr>
          <w:rFonts w:ascii="Times New Roman" w:hAnsi="Times New Roman" w:cs="Times New Roman"/>
          <w:sz w:val="22"/>
          <w:szCs w:val="22"/>
        </w:rPr>
        <w:t xml:space="preserve"> - </w:t>
      </w:r>
      <w:hyperlink w:anchor="Par1575"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 w:history="1">
        <w:r w:rsidRPr="00736FB9">
          <w:rPr>
            <w:rFonts w:ascii="Times New Roman" w:hAnsi="Times New Roman" w:cs="Times New Roman"/>
            <w:color w:val="0000FF"/>
            <w:sz w:val="22"/>
            <w:szCs w:val="22"/>
          </w:rPr>
          <w:t>двадцать вторым</w:t>
        </w:r>
      </w:hyperlink>
      <w:r w:rsidRPr="00736FB9">
        <w:rPr>
          <w:rFonts w:ascii="Times New Roman" w:hAnsi="Times New Roman" w:cs="Times New Roman"/>
          <w:sz w:val="22"/>
          <w:szCs w:val="22"/>
        </w:rPr>
        <w:t xml:space="preserve"> и </w:t>
      </w:r>
      <w:hyperlink w:anchor="Par1580"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history="1">
        <w:r w:rsidRPr="00736FB9">
          <w:rPr>
            <w:rFonts w:ascii="Times New Roman" w:hAnsi="Times New Roman" w:cs="Times New Roman"/>
            <w:color w:val="0000FF"/>
            <w:sz w:val="22"/>
            <w:szCs w:val="22"/>
          </w:rPr>
          <w:t>двадцать шестым</w:t>
        </w:r>
      </w:hyperlink>
      <w:r w:rsidRPr="00736FB9">
        <w:rPr>
          <w:rFonts w:ascii="Times New Roman" w:hAnsi="Times New Roman" w:cs="Times New Roman"/>
          <w:sz w:val="22"/>
          <w:szCs w:val="22"/>
        </w:rPr>
        <w:t xml:space="preserve"> настоящего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3" w:name="Par1580"/>
      <w:bookmarkEnd w:id="93"/>
      <w:r w:rsidRPr="00736FB9">
        <w:rPr>
          <w:rFonts w:ascii="Times New Roman" w:hAnsi="Times New Roman" w:cs="Times New Roman"/>
          <w:sz w:val="22"/>
          <w:szCs w:val="22"/>
        </w:rPr>
        <w:t xml:space="preserve">В отношении энергопринимающих устройств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пункте 12(1)</w:t>
        </w:r>
      </w:hyperlink>
      <w:r w:rsidRPr="00736FB9">
        <w:rPr>
          <w:rFonts w:ascii="Times New Roman" w:hAnsi="Times New Roman" w:cs="Times New Roman"/>
          <w:sz w:val="22"/>
          <w:szCs w:val="22"/>
        </w:rP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Положения о размере платы за технологическое присоединение, указанные в </w:t>
      </w:r>
      <w:hyperlink w:anchor="Par1550"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history="1">
        <w:r w:rsidRPr="00736FB9">
          <w:rPr>
            <w:rFonts w:ascii="Times New Roman" w:hAnsi="Times New Roman" w:cs="Times New Roman"/>
            <w:color w:val="0000FF"/>
            <w:sz w:val="22"/>
            <w:szCs w:val="22"/>
          </w:rPr>
          <w:t>абзацах первом</w:t>
        </w:r>
      </w:hyperlink>
      <w:r w:rsidRPr="00736FB9">
        <w:rPr>
          <w:rFonts w:ascii="Times New Roman" w:hAnsi="Times New Roman" w:cs="Times New Roman"/>
          <w:sz w:val="22"/>
          <w:szCs w:val="22"/>
        </w:rPr>
        <w:t xml:space="preserve"> - </w:t>
      </w:r>
      <w:hyperlink w:anchor="Par1575"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 w:history="1">
        <w:r w:rsidRPr="00736FB9">
          <w:rPr>
            <w:rFonts w:ascii="Times New Roman" w:hAnsi="Times New Roman" w:cs="Times New Roman"/>
            <w:color w:val="0000FF"/>
            <w:sz w:val="22"/>
            <w:szCs w:val="22"/>
          </w:rPr>
          <w:t>двадцать втором</w:t>
        </w:r>
      </w:hyperlink>
      <w:r w:rsidRPr="00736FB9">
        <w:rPr>
          <w:rFonts w:ascii="Times New Roman" w:hAnsi="Times New Roman" w:cs="Times New Roman"/>
          <w:sz w:val="22"/>
          <w:szCs w:val="22"/>
        </w:rPr>
        <w:t xml:space="preserve"> и </w:t>
      </w:r>
      <w:hyperlink w:anchor="Par1580"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history="1">
        <w:r w:rsidRPr="00736FB9">
          <w:rPr>
            <w:rFonts w:ascii="Times New Roman" w:hAnsi="Times New Roman" w:cs="Times New Roman"/>
            <w:color w:val="0000FF"/>
            <w:sz w:val="22"/>
            <w:szCs w:val="22"/>
          </w:rPr>
          <w:t>двадцать шестом</w:t>
        </w:r>
      </w:hyperlink>
      <w:r w:rsidRPr="00736FB9">
        <w:rPr>
          <w:rFonts w:ascii="Times New Roman" w:hAnsi="Times New Roman" w:cs="Times New Roman"/>
          <w:sz w:val="22"/>
          <w:szCs w:val="22"/>
        </w:rPr>
        <w:t xml:space="preserve"> настоящего пункта, не могут быть применены в следующих случаях: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технологическом присоединении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технологическом присоединении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расположенных в жилых помещениях многоквартирных домов;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технологическом присоединении в границах территории субъекта Российской Федерации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соответствующих критериям, указанным в </w:t>
      </w:r>
      <w:hyperlink w:anchor="Par1550"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history="1">
        <w:r w:rsidRPr="00736FB9">
          <w:rPr>
            <w:rFonts w:ascii="Times New Roman" w:hAnsi="Times New Roman" w:cs="Times New Roman"/>
            <w:color w:val="0000FF"/>
            <w:sz w:val="22"/>
            <w:szCs w:val="22"/>
          </w:rPr>
          <w:t>абзацах первом</w:t>
        </w:r>
      </w:hyperlink>
      <w:r w:rsidRPr="00736FB9">
        <w:rPr>
          <w:rFonts w:ascii="Times New Roman" w:hAnsi="Times New Roman" w:cs="Times New Roman"/>
          <w:sz w:val="22"/>
          <w:szCs w:val="22"/>
        </w:rPr>
        <w:t xml:space="preserve">, </w:t>
      </w:r>
      <w:hyperlink w:anchor="Par1554"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 w:history="1">
        <w:r w:rsidRPr="00736FB9">
          <w:rPr>
            <w:rFonts w:ascii="Times New Roman" w:hAnsi="Times New Roman" w:cs="Times New Roman"/>
            <w:color w:val="0000FF"/>
            <w:sz w:val="22"/>
            <w:szCs w:val="22"/>
          </w:rPr>
          <w:t>четвертом</w:t>
        </w:r>
      </w:hyperlink>
      <w:r w:rsidRPr="00736FB9">
        <w:rPr>
          <w:rFonts w:ascii="Times New Roman" w:hAnsi="Times New Roman" w:cs="Times New Roman"/>
          <w:sz w:val="22"/>
          <w:szCs w:val="22"/>
        </w:rPr>
        <w:t xml:space="preserve">, </w:t>
      </w:r>
      <w:hyperlink w:anchor="Par1555"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 w:history="1">
        <w:r w:rsidRPr="00736FB9">
          <w:rPr>
            <w:rFonts w:ascii="Times New Roman" w:hAnsi="Times New Roman" w:cs="Times New Roman"/>
            <w:color w:val="0000FF"/>
            <w:sz w:val="22"/>
            <w:szCs w:val="22"/>
          </w:rPr>
          <w:t>пятом</w:t>
        </w:r>
      </w:hyperlink>
      <w:r w:rsidRPr="00736FB9">
        <w:rPr>
          <w:rFonts w:ascii="Times New Roman" w:hAnsi="Times New Roman" w:cs="Times New Roman"/>
          <w:sz w:val="22"/>
          <w:szCs w:val="22"/>
        </w:rPr>
        <w:t xml:space="preserve">, </w:t>
      </w:r>
      <w:hyperlink w:anchor="Par1572"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w:history="1">
        <w:r w:rsidRPr="00736FB9">
          <w:rPr>
            <w:rFonts w:ascii="Times New Roman" w:hAnsi="Times New Roman" w:cs="Times New Roman"/>
            <w:color w:val="0000FF"/>
            <w:sz w:val="22"/>
            <w:szCs w:val="22"/>
          </w:rPr>
          <w:t>двадцатом</w:t>
        </w:r>
      </w:hyperlink>
      <w:r w:rsidRPr="00736FB9">
        <w:rPr>
          <w:rFonts w:ascii="Times New Roman" w:hAnsi="Times New Roman" w:cs="Times New Roman"/>
          <w:sz w:val="22"/>
          <w:szCs w:val="22"/>
        </w:rPr>
        <w:t xml:space="preserve"> и </w:t>
      </w:r>
      <w:hyperlink w:anchor="Par1580"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history="1">
        <w:r w:rsidRPr="00736FB9">
          <w:rPr>
            <w:rFonts w:ascii="Times New Roman" w:hAnsi="Times New Roman" w:cs="Times New Roman"/>
            <w:color w:val="0000FF"/>
            <w:sz w:val="22"/>
            <w:szCs w:val="22"/>
          </w:rPr>
          <w:t>двадцать шестом</w:t>
        </w:r>
      </w:hyperlink>
      <w:r w:rsidRPr="00736FB9">
        <w:rPr>
          <w:rFonts w:ascii="Times New Roman" w:hAnsi="Times New Roman" w:cs="Times New Roman"/>
          <w:sz w:val="22"/>
          <w:szCs w:val="22"/>
        </w:rP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технологическом присоединении энергопринимающих устройств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пункте 12</w:t>
        </w:r>
      </w:hyperlink>
      <w:r w:rsidRPr="00736FB9">
        <w:rPr>
          <w:rFonts w:ascii="Times New Roman" w:hAnsi="Times New Roman" w:cs="Times New Roman"/>
          <w:sz w:val="22"/>
          <w:szCs w:val="22"/>
        </w:rPr>
        <w:t xml:space="preserve">(1) настоящих Правил, соответствующих критериям, указанным в </w:t>
      </w:r>
      <w:hyperlink w:anchor="Par1580"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history="1">
        <w:r w:rsidRPr="00736FB9">
          <w:rPr>
            <w:rFonts w:ascii="Times New Roman" w:hAnsi="Times New Roman" w:cs="Times New Roman"/>
            <w:color w:val="0000FF"/>
            <w:sz w:val="22"/>
            <w:szCs w:val="22"/>
          </w:rPr>
          <w:t>абзаце двадцать шестом</w:t>
        </w:r>
      </w:hyperlink>
      <w:r w:rsidRPr="00736FB9">
        <w:rPr>
          <w:rFonts w:ascii="Times New Roman" w:hAnsi="Times New Roman" w:cs="Times New Roman"/>
          <w:sz w:val="22"/>
          <w:szCs w:val="22"/>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ar1580"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history="1">
        <w:r w:rsidRPr="00736FB9">
          <w:rPr>
            <w:rFonts w:ascii="Times New Roman" w:hAnsi="Times New Roman" w:cs="Times New Roman"/>
            <w:color w:val="0000FF"/>
            <w:sz w:val="22"/>
            <w:szCs w:val="22"/>
          </w:rPr>
          <w:t>абзацем двадцать шестым</w:t>
        </w:r>
      </w:hyperlink>
      <w:r w:rsidRPr="00736FB9">
        <w:rPr>
          <w:rFonts w:ascii="Times New Roman" w:hAnsi="Times New Roman" w:cs="Times New Roman"/>
          <w:sz w:val="22"/>
          <w:szCs w:val="22"/>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определении в соответствии с </w:t>
      </w:r>
      <w:hyperlink w:anchor="Par1550"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history="1">
        <w:r w:rsidRPr="00736FB9">
          <w:rPr>
            <w:rFonts w:ascii="Times New Roman" w:hAnsi="Times New Roman" w:cs="Times New Roman"/>
            <w:color w:val="0000FF"/>
            <w:sz w:val="22"/>
            <w:szCs w:val="22"/>
          </w:rPr>
          <w:t>абзацами первым</w:t>
        </w:r>
      </w:hyperlink>
      <w:r w:rsidRPr="00736FB9">
        <w:rPr>
          <w:rFonts w:ascii="Times New Roman" w:hAnsi="Times New Roman" w:cs="Times New Roman"/>
          <w:sz w:val="22"/>
          <w:szCs w:val="22"/>
        </w:rPr>
        <w:t xml:space="preserve"> - </w:t>
      </w:r>
      <w:hyperlink w:anchor="Par1575"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 w:history="1">
        <w:r w:rsidRPr="00736FB9">
          <w:rPr>
            <w:rFonts w:ascii="Times New Roman" w:hAnsi="Times New Roman" w:cs="Times New Roman"/>
            <w:color w:val="0000FF"/>
            <w:sz w:val="22"/>
            <w:szCs w:val="22"/>
          </w:rPr>
          <w:t>двадцать вторым</w:t>
        </w:r>
      </w:hyperlink>
      <w:r w:rsidRPr="00736FB9">
        <w:rPr>
          <w:rFonts w:ascii="Times New Roman" w:hAnsi="Times New Roman" w:cs="Times New Roman"/>
          <w:sz w:val="22"/>
          <w:szCs w:val="22"/>
        </w:rP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ar1550"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history="1">
        <w:r w:rsidRPr="00736FB9">
          <w:rPr>
            <w:rFonts w:ascii="Times New Roman" w:hAnsi="Times New Roman" w:cs="Times New Roman"/>
            <w:color w:val="0000FF"/>
            <w:sz w:val="22"/>
            <w:szCs w:val="22"/>
          </w:rPr>
          <w:t>абзацем первым</w:t>
        </w:r>
      </w:hyperlink>
      <w:r w:rsidRPr="00736FB9">
        <w:rPr>
          <w:rFonts w:ascii="Times New Roman" w:hAnsi="Times New Roman" w:cs="Times New Roman"/>
          <w:sz w:val="22"/>
          <w:szCs w:val="22"/>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4" w:name="Par1592"/>
      <w:bookmarkEnd w:id="94"/>
      <w:r w:rsidRPr="00736FB9">
        <w:rPr>
          <w:rFonts w:ascii="Times New Roman" w:hAnsi="Times New Roman" w:cs="Times New Roman"/>
          <w:sz w:val="22"/>
          <w:szCs w:val="22"/>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ar1606" w:tooltip="б) разработку сетевой организацией проектной документации согласно обязательствам, предусмотренным техническими условиями;" w:history="1">
        <w:r w:rsidRPr="00736FB9">
          <w:rPr>
            <w:rFonts w:ascii="Times New Roman" w:hAnsi="Times New Roman" w:cs="Times New Roman"/>
            <w:color w:val="0000FF"/>
            <w:sz w:val="22"/>
            <w:szCs w:val="22"/>
          </w:rPr>
          <w:t>подпунктами "б"</w:t>
        </w:r>
      </w:hyperlink>
      <w:r w:rsidRPr="00736FB9">
        <w:rPr>
          <w:rFonts w:ascii="Times New Roman" w:hAnsi="Times New Roman" w:cs="Times New Roman"/>
          <w:sz w:val="22"/>
          <w:szCs w:val="22"/>
        </w:rPr>
        <w:t xml:space="preserve"> - </w:t>
      </w:r>
      <w:hyperlink w:anchor="Par1611" w:tooltip="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 w:history="1">
        <w:r w:rsidRPr="00736FB9">
          <w:rPr>
            <w:rFonts w:ascii="Times New Roman" w:hAnsi="Times New Roman" w:cs="Times New Roman"/>
            <w:color w:val="0000FF"/>
            <w:sz w:val="22"/>
            <w:szCs w:val="22"/>
          </w:rPr>
          <w:t>"д(1)" пункта 18</w:t>
        </w:r>
      </w:hyperlink>
      <w:r w:rsidRPr="00736FB9">
        <w:rPr>
          <w:rFonts w:ascii="Times New Roman" w:hAnsi="Times New Roman" w:cs="Times New Roman"/>
          <w:sz w:val="22"/>
          <w:szCs w:val="22"/>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ar1805" w:tooltip="III. Критерии наличия (отсутствия)" w:history="1">
        <w:r w:rsidRPr="00736FB9">
          <w:rPr>
            <w:rFonts w:ascii="Times New Roman" w:hAnsi="Times New Roman" w:cs="Times New Roman"/>
            <w:color w:val="0000FF"/>
            <w:sz w:val="22"/>
            <w:szCs w:val="22"/>
          </w:rPr>
          <w:t>разделом III</w:t>
        </w:r>
      </w:hyperlink>
      <w:r w:rsidRPr="00736FB9">
        <w:rPr>
          <w:rFonts w:ascii="Times New Roman" w:hAnsi="Times New Roman" w:cs="Times New Roman"/>
          <w:sz w:val="22"/>
          <w:szCs w:val="22"/>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целях заключения договора на основании заявки, содержащей сведения, указанные в </w:t>
      </w:r>
      <w:hyperlink w:anchor="Par1199"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 w:history="1">
        <w:r w:rsidRPr="00736FB9">
          <w:rPr>
            <w:rFonts w:ascii="Times New Roman" w:hAnsi="Times New Roman" w:cs="Times New Roman"/>
            <w:color w:val="0000FF"/>
            <w:sz w:val="22"/>
            <w:szCs w:val="22"/>
          </w:rPr>
          <w:t>подпункте "и(1)" пункта 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целях заключения договора на основании заявки, содержащей сведения, указанные в </w:t>
      </w:r>
      <w:hyperlink w:anchor="Par1201"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history="1">
        <w:r w:rsidRPr="00736FB9">
          <w:rPr>
            <w:rFonts w:ascii="Times New Roman" w:hAnsi="Times New Roman" w:cs="Times New Roman"/>
            <w:color w:val="0000FF"/>
            <w:sz w:val="22"/>
            <w:szCs w:val="22"/>
          </w:rPr>
          <w:t>подпункте "и(2)" пункта 9</w:t>
        </w:r>
      </w:hyperlink>
      <w:r w:rsidRPr="00736FB9">
        <w:rPr>
          <w:rFonts w:ascii="Times New Roman" w:hAnsi="Times New Roman" w:cs="Times New Roman"/>
          <w:sz w:val="22"/>
          <w:szCs w:val="22"/>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определении платы за технологическое присоединение в соответствии с требованиями настоящего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подачи заявки, содержащей сведения, предусмотренные </w:t>
      </w:r>
      <w:hyperlink w:anchor="Par1201"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history="1">
        <w:r w:rsidRPr="00736FB9">
          <w:rPr>
            <w:rFonts w:ascii="Times New Roman" w:hAnsi="Times New Roman" w:cs="Times New Roman"/>
            <w:color w:val="0000FF"/>
            <w:sz w:val="22"/>
            <w:szCs w:val="22"/>
          </w:rPr>
          <w:t>подпунктом "и(2)" пункта 9</w:t>
        </w:r>
      </w:hyperlink>
      <w:r w:rsidRPr="00736FB9">
        <w:rPr>
          <w:rFonts w:ascii="Times New Roman" w:hAnsi="Times New Roman" w:cs="Times New Roman"/>
          <w:sz w:val="22"/>
          <w:szCs w:val="22"/>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5" w:name="Par1603"/>
      <w:bookmarkEnd w:id="95"/>
      <w:r w:rsidRPr="00736FB9">
        <w:rPr>
          <w:rFonts w:ascii="Times New Roman" w:hAnsi="Times New Roman" w:cs="Times New Roman"/>
          <w:sz w:val="22"/>
          <w:szCs w:val="22"/>
        </w:rPr>
        <w:t>18. Мероприятия по технологическому присоединению включают в себя: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6" w:name="Par1606"/>
      <w:bookmarkEnd w:id="96"/>
      <w:r w:rsidRPr="00736FB9">
        <w:rPr>
          <w:rFonts w:ascii="Times New Roman" w:hAnsi="Times New Roman" w:cs="Times New Roman"/>
          <w:sz w:val="22"/>
          <w:szCs w:val="22"/>
        </w:rPr>
        <w:t>б) разработку сетевой организацией проектной документации согласно обязательствам, предусмотренным техническими условиями;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7" w:name="Par1607"/>
      <w:bookmarkEnd w:id="97"/>
      <w:r w:rsidRPr="00736FB9">
        <w:rPr>
          <w:rFonts w:ascii="Times New Roman" w:hAnsi="Times New Roman" w:cs="Times New Roman"/>
          <w:sz w:val="22"/>
          <w:szCs w:val="22"/>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кроме случаев, если технологическое присоединение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таких заявителей осуществляется на уровне напряжения выше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8" w:name="Par1611"/>
      <w:bookmarkEnd w:id="98"/>
      <w:r w:rsidRPr="00736FB9">
        <w:rPr>
          <w:rFonts w:ascii="Times New Roman" w:hAnsi="Times New Roman" w:cs="Times New Roman"/>
          <w:sz w:val="22"/>
          <w:szCs w:val="22"/>
        </w:rPr>
        <w:t xml:space="preserve">д) проверку выполнения заявителем (за исключением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сетевой организацией технических условий в соответствии с </w:t>
      </w:r>
      <w:hyperlink w:anchor="Par2251" w:tooltip="IX. Порядок проведения проверки выполнения заявителем" w:history="1">
        <w:r w:rsidRPr="00736FB9">
          <w:rPr>
            <w:rFonts w:ascii="Times New Roman" w:hAnsi="Times New Roman" w:cs="Times New Roman"/>
            <w:color w:val="0000FF"/>
            <w:sz w:val="22"/>
            <w:szCs w:val="22"/>
          </w:rPr>
          <w:t>разделом IX</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99" w:name="Par1618"/>
      <w:bookmarkEnd w:id="99"/>
      <w:r w:rsidRPr="00736FB9">
        <w:rPr>
          <w:rFonts w:ascii="Times New Roman" w:hAnsi="Times New Roman" w:cs="Times New Roman"/>
          <w:sz w:val="22"/>
          <w:szCs w:val="22"/>
        </w:rPr>
        <w:t xml:space="preserve">18(1). Заявители, указанные в </w:t>
      </w:r>
      <w:hyperlink w:anchor="Par12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736FB9">
          <w:rPr>
            <w:rFonts w:ascii="Times New Roman" w:hAnsi="Times New Roman" w:cs="Times New Roman"/>
            <w:color w:val="0000FF"/>
            <w:sz w:val="22"/>
            <w:szCs w:val="22"/>
          </w:rPr>
          <w:t>пункте 12</w:t>
        </w:r>
      </w:hyperlink>
      <w:r w:rsidRPr="00736FB9">
        <w:rPr>
          <w:rFonts w:ascii="Times New Roman" w:hAnsi="Times New Roman" w:cs="Times New Roman"/>
          <w:sz w:val="22"/>
          <w:szCs w:val="22"/>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и сетевая организация в отношении объектов электросетевого хозяйства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ar5551" w:tooltip="                                    АКТ" w:history="1">
        <w:r w:rsidRPr="00736FB9">
          <w:rPr>
            <w:rFonts w:ascii="Times New Roman" w:hAnsi="Times New Roman" w:cs="Times New Roman"/>
            <w:color w:val="0000FF"/>
            <w:sz w:val="22"/>
            <w:szCs w:val="22"/>
          </w:rPr>
          <w:t>приложению N 15</w:t>
        </w:r>
      </w:hyperlink>
      <w:r w:rsidRPr="00736FB9">
        <w:rPr>
          <w:rFonts w:ascii="Times New Roman" w:hAnsi="Times New Roman" w:cs="Times New Roman"/>
          <w:sz w:val="22"/>
          <w:szCs w:val="22"/>
        </w:rPr>
        <w:t xml:space="preserve"> (за исключением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13(3)</w:t>
        </w:r>
      </w:hyperlink>
      <w:r w:rsidRPr="00736FB9">
        <w:rPr>
          <w:rFonts w:ascii="Times New Roman" w:hAnsi="Times New Roman" w:cs="Times New Roman"/>
          <w:sz w:val="22"/>
          <w:szCs w:val="22"/>
        </w:rPr>
        <w:t xml:space="preserve">,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18(2). К уведомлению о готовности на ввод в эксплуатацию объектов прилагаются следующие документы: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копия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12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736FB9">
          <w:rPr>
            <w:rFonts w:ascii="Times New Roman" w:hAnsi="Times New Roman" w:cs="Times New Roman"/>
            <w:color w:val="0000FF"/>
            <w:sz w:val="22"/>
            <w:szCs w:val="22"/>
          </w:rPr>
          <w:t>пункте 12</w:t>
        </w:r>
      </w:hyperlink>
      <w:r w:rsidRPr="00736FB9">
        <w:rPr>
          <w:rFonts w:ascii="Times New Roman" w:hAnsi="Times New Roman" w:cs="Times New Roman"/>
          <w:sz w:val="22"/>
          <w:szCs w:val="22"/>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заявителей в целях технологического присоединения энергопринимающих устройств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w:t>
      </w:r>
      <w:r w:rsidR="000E36A5" w:rsidRPr="00736FB9">
        <w:rPr>
          <w:rFonts w:ascii="Times New Roman" w:hAnsi="Times New Roman" w:cs="Times New Roman"/>
          <w:sz w:val="22"/>
          <w:szCs w:val="22"/>
        </w:rPr>
        <w:t>инимающих устройств заявителей;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0" w:name="Par1646"/>
      <w:bookmarkEnd w:id="100"/>
      <w:r w:rsidRPr="00736FB9">
        <w:rPr>
          <w:rFonts w:ascii="Times New Roman" w:hAnsi="Times New Roman" w:cs="Times New Roman"/>
          <w:sz w:val="22"/>
          <w:szCs w:val="22"/>
        </w:rPr>
        <w:t xml:space="preserve">18(4). Объекты, указанные в </w:t>
      </w:r>
      <w:hyperlink w:anchor="Par1618"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 w:history="1">
        <w:r w:rsidRPr="00736FB9">
          <w:rPr>
            <w:rFonts w:ascii="Times New Roman" w:hAnsi="Times New Roman" w:cs="Times New Roman"/>
            <w:color w:val="0000FF"/>
            <w:sz w:val="22"/>
            <w:szCs w:val="22"/>
          </w:rPr>
          <w:t>пункте 18(1)</w:t>
        </w:r>
      </w:hyperlink>
      <w:r w:rsidRPr="00736FB9">
        <w:rPr>
          <w:rFonts w:ascii="Times New Roman" w:hAnsi="Times New Roman" w:cs="Times New Roman"/>
          <w:sz w:val="22"/>
          <w:szCs w:val="22"/>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w:t>
      </w:r>
      <w:r w:rsidR="000E36A5" w:rsidRPr="00736FB9">
        <w:rPr>
          <w:rFonts w:ascii="Times New Roman" w:hAnsi="Times New Roman" w:cs="Times New Roman"/>
          <w:sz w:val="22"/>
          <w:szCs w:val="22"/>
        </w:rPr>
        <w:t>а ввод в эксплуатацию объектов.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1607"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 w:history="1">
        <w:r w:rsidRPr="00736FB9">
          <w:rPr>
            <w:rFonts w:ascii="Times New Roman" w:hAnsi="Times New Roman" w:cs="Times New Roman"/>
            <w:color w:val="0000FF"/>
            <w:sz w:val="22"/>
            <w:szCs w:val="22"/>
          </w:rPr>
          <w:t>подпунктом "в" пункта 18</w:t>
        </w:r>
      </w:hyperlink>
      <w:r w:rsidRPr="00736FB9">
        <w:rPr>
          <w:rFonts w:ascii="Times New Roman" w:hAnsi="Times New Roman" w:cs="Times New Roman"/>
          <w:sz w:val="22"/>
          <w:szCs w:val="22"/>
        </w:rPr>
        <w:t xml:space="preserve"> настоящих Правил проектную документацию на подтверждение ее соответствия техническим условиям.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1" w:name="Par1653"/>
      <w:bookmarkEnd w:id="101"/>
      <w:r w:rsidRPr="00736FB9">
        <w:rPr>
          <w:rFonts w:ascii="Times New Roman" w:hAnsi="Times New Roman" w:cs="Times New Roman"/>
          <w:sz w:val="22"/>
          <w:szCs w:val="22"/>
        </w:rPr>
        <w:t xml:space="preserve">19. Стороны составляют акт об осуществлении технологического присоединения по форме, предусмотренной </w:t>
      </w:r>
      <w:hyperlink w:anchor="Par2452" w:tooltip="                                    АКТ" w:history="1">
        <w:r w:rsidRPr="00736FB9">
          <w:rPr>
            <w:rFonts w:ascii="Times New Roman" w:hAnsi="Times New Roman" w:cs="Times New Roman"/>
            <w:color w:val="0000FF"/>
            <w:sz w:val="22"/>
            <w:szCs w:val="22"/>
          </w:rPr>
          <w:t>приложением N 1</w:t>
        </w:r>
      </w:hyperlink>
      <w:r w:rsidRPr="00736FB9">
        <w:rPr>
          <w:rFonts w:ascii="Times New Roman" w:hAnsi="Times New Roman" w:cs="Times New Roman"/>
          <w:sz w:val="22"/>
          <w:szCs w:val="22"/>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к электрическим сетям и фактического приема (подачи) напряжения и мощности, за исключением случая, предусмотренного </w:t>
      </w:r>
      <w:hyperlink w:anchor="Par1655" w:tooltip="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w:history="1">
        <w:r w:rsidRPr="00736FB9">
          <w:rPr>
            <w:rFonts w:ascii="Times New Roman" w:hAnsi="Times New Roman" w:cs="Times New Roman"/>
            <w:color w:val="0000FF"/>
            <w:sz w:val="22"/>
            <w:szCs w:val="22"/>
          </w:rPr>
          <w:t>абзацем вторым</w:t>
        </w:r>
      </w:hyperlink>
      <w:r w:rsidRPr="00736FB9">
        <w:rPr>
          <w:rFonts w:ascii="Times New Roman" w:hAnsi="Times New Roman" w:cs="Times New Roman"/>
          <w:sz w:val="22"/>
          <w:szCs w:val="22"/>
        </w:rPr>
        <w:t xml:space="preserve"> настоящего пункта.</w:t>
      </w:r>
    </w:p>
    <w:p w:rsidR="003E0D21" w:rsidRPr="00736FB9" w:rsidRDefault="003E0D21" w:rsidP="00172517">
      <w:pPr>
        <w:pStyle w:val="ConsPlusNormal"/>
        <w:spacing w:after="120"/>
        <w:jc w:val="both"/>
        <w:rPr>
          <w:rFonts w:ascii="Times New Roman" w:hAnsi="Times New Roman" w:cs="Times New Roman"/>
          <w:sz w:val="22"/>
          <w:szCs w:val="22"/>
        </w:rPr>
      </w:pPr>
      <w:r w:rsidRPr="00736FB9">
        <w:rPr>
          <w:rFonts w:ascii="Times New Roman" w:hAnsi="Times New Roman" w:cs="Times New Roman"/>
          <w:sz w:val="22"/>
          <w:szCs w:val="22"/>
        </w:rPr>
        <w:t>(в ред. Постановлений Правительства РФ от 07.05.2017 N 542, от 02.03.2021 N 299, от 30.06.2022 N 1178)</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2" w:name="Par1655"/>
      <w:bookmarkEnd w:id="102"/>
      <w:r w:rsidRPr="00736FB9">
        <w:rPr>
          <w:rFonts w:ascii="Times New Roman" w:hAnsi="Times New Roman" w:cs="Times New Roman"/>
          <w:sz w:val="22"/>
          <w:szCs w:val="22"/>
        </w:rPr>
        <w:t xml:space="preserve">В отношении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ar2645" w:tooltip="УВЕДОМЛЕНИЕ" w:history="1">
        <w:r w:rsidRPr="00736FB9">
          <w:rPr>
            <w:rFonts w:ascii="Times New Roman" w:hAnsi="Times New Roman" w:cs="Times New Roman"/>
            <w:color w:val="0000FF"/>
            <w:sz w:val="22"/>
            <w:szCs w:val="22"/>
          </w:rPr>
          <w:t>приложением N 1(1)</w:t>
        </w:r>
      </w:hyperlink>
      <w:r w:rsidRPr="00736FB9">
        <w:rPr>
          <w:rFonts w:ascii="Times New Roman" w:hAnsi="Times New Roman" w:cs="Times New Roman"/>
          <w:sz w:val="22"/>
          <w:szCs w:val="22"/>
        </w:rP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ar1592"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history="1">
        <w:r w:rsidRPr="00736FB9">
          <w:rPr>
            <w:rFonts w:ascii="Times New Roman" w:hAnsi="Times New Roman" w:cs="Times New Roman"/>
            <w:color w:val="0000FF"/>
            <w:sz w:val="22"/>
            <w:szCs w:val="22"/>
          </w:rPr>
          <w:t>пунктом 17(1)</w:t>
        </w:r>
      </w:hyperlink>
      <w:r w:rsidRPr="00736FB9">
        <w:rPr>
          <w:rFonts w:ascii="Times New Roman" w:hAnsi="Times New Roman" w:cs="Times New Roman"/>
          <w:sz w:val="22"/>
          <w:szCs w:val="22"/>
        </w:rP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1387"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history="1">
        <w:r w:rsidRPr="00736FB9">
          <w:rPr>
            <w:rFonts w:ascii="Times New Roman" w:hAnsi="Times New Roman" w:cs="Times New Roman"/>
            <w:color w:val="0000FF"/>
            <w:sz w:val="22"/>
            <w:szCs w:val="22"/>
          </w:rPr>
          <w:t>пунктом 14(2)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Запрещается навязывать заявителю услуги и обязательства, не предусмотренные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3" w:name="Par1662"/>
      <w:bookmarkEnd w:id="103"/>
      <w:r w:rsidRPr="00736FB9">
        <w:rPr>
          <w:rFonts w:ascii="Times New Roman" w:hAnsi="Times New Roman" w:cs="Times New Roman"/>
          <w:sz w:val="22"/>
          <w:szCs w:val="22"/>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ar1387"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history="1">
        <w:r w:rsidRPr="00736FB9">
          <w:rPr>
            <w:rFonts w:ascii="Times New Roman" w:hAnsi="Times New Roman" w:cs="Times New Roman"/>
            <w:color w:val="0000FF"/>
            <w:sz w:val="22"/>
            <w:szCs w:val="22"/>
          </w:rPr>
          <w:t>пункте 14(2)</w:t>
        </w:r>
      </w:hyperlink>
      <w:r w:rsidRPr="00736FB9">
        <w:rPr>
          <w:rFonts w:ascii="Times New Roman" w:hAnsi="Times New Roman" w:cs="Times New Roman"/>
          <w:sz w:val="22"/>
          <w:szCs w:val="22"/>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4" w:name="Par1665"/>
      <w:bookmarkEnd w:id="104"/>
      <w:r w:rsidRPr="00736FB9">
        <w:rPr>
          <w:rFonts w:ascii="Times New Roman" w:hAnsi="Times New Roman" w:cs="Times New Roman"/>
          <w:sz w:val="22"/>
          <w:szCs w:val="22"/>
        </w:rP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ar1662"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w:history="1">
        <w:r w:rsidRPr="00736FB9">
          <w:rPr>
            <w:rFonts w:ascii="Times New Roman" w:hAnsi="Times New Roman" w:cs="Times New Roman"/>
            <w:color w:val="0000FF"/>
            <w:sz w:val="22"/>
            <w:szCs w:val="22"/>
          </w:rPr>
          <w:t>первом абзаце</w:t>
        </w:r>
      </w:hyperlink>
      <w:r w:rsidRPr="00736FB9">
        <w:rPr>
          <w:rFonts w:ascii="Times New Roman" w:hAnsi="Times New Roman" w:cs="Times New Roman"/>
          <w:sz w:val="22"/>
          <w:szCs w:val="22"/>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w:t>
      </w:r>
      <w:r w:rsidR="00736FB9" w:rsidRPr="00736FB9">
        <w:rPr>
          <w:rFonts w:ascii="Times New Roman" w:hAnsi="Times New Roman" w:cs="Times New Roman"/>
          <w:sz w:val="22"/>
          <w:szCs w:val="22"/>
        </w:rPr>
        <w:t>тавления в сетевую организацию.</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5" w:name="Par1669"/>
      <w:bookmarkEnd w:id="105"/>
      <w:r w:rsidRPr="00736FB9">
        <w:rPr>
          <w:rFonts w:ascii="Times New Roman" w:hAnsi="Times New Roman" w:cs="Times New Roman"/>
          <w:sz w:val="22"/>
          <w:szCs w:val="22"/>
        </w:rP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w:t>
      </w:r>
      <w:proofErr w:type="spellStart"/>
      <w:r w:rsidRPr="00736FB9">
        <w:rPr>
          <w:rFonts w:ascii="Times New Roman" w:hAnsi="Times New Roman" w:cs="Times New Roman"/>
          <w:sz w:val="22"/>
          <w:szCs w:val="22"/>
        </w:rPr>
        <w:t>непоступления</w:t>
      </w:r>
      <w:proofErr w:type="spellEnd"/>
      <w:r w:rsidRPr="00736FB9">
        <w:rPr>
          <w:rFonts w:ascii="Times New Roman" w:hAnsi="Times New Roman" w:cs="Times New Roman"/>
          <w:sz w:val="22"/>
          <w:szCs w:val="22"/>
        </w:rPr>
        <w:t xml:space="preserve">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w:t>
      </w:r>
      <w:proofErr w:type="spellStart"/>
      <w:r w:rsidRPr="00736FB9">
        <w:rPr>
          <w:rFonts w:ascii="Times New Roman" w:hAnsi="Times New Roman" w:cs="Times New Roman"/>
          <w:sz w:val="22"/>
          <w:szCs w:val="22"/>
        </w:rPr>
        <w:t>непоступлении</w:t>
      </w:r>
      <w:proofErr w:type="spellEnd"/>
      <w:r w:rsidRPr="00736FB9">
        <w:rPr>
          <w:rFonts w:ascii="Times New Roman" w:hAnsi="Times New Roman" w:cs="Times New Roman"/>
          <w:sz w:val="22"/>
          <w:szCs w:val="22"/>
        </w:rPr>
        <w:t xml:space="preserve">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6" w:name="Par1671"/>
      <w:bookmarkEnd w:id="106"/>
      <w:r w:rsidRPr="00736FB9">
        <w:rPr>
          <w:rFonts w:ascii="Times New Roman" w:hAnsi="Times New Roman" w:cs="Times New Roman"/>
          <w:sz w:val="22"/>
          <w:szCs w:val="22"/>
        </w:rPr>
        <w:t xml:space="preserve">В случае </w:t>
      </w:r>
      <w:proofErr w:type="spellStart"/>
      <w:r w:rsidRPr="00736FB9">
        <w:rPr>
          <w:rFonts w:ascii="Times New Roman" w:hAnsi="Times New Roman" w:cs="Times New Roman"/>
          <w:sz w:val="22"/>
          <w:szCs w:val="22"/>
        </w:rPr>
        <w:t>ненаправления</w:t>
      </w:r>
      <w:proofErr w:type="spellEnd"/>
      <w:r w:rsidRPr="00736FB9">
        <w:rPr>
          <w:rFonts w:ascii="Times New Roman" w:hAnsi="Times New Roman" w:cs="Times New Roman"/>
          <w:sz w:val="22"/>
          <w:szCs w:val="22"/>
        </w:rPr>
        <w:t xml:space="preserve">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ar1669" w:tooltip="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 w:history="1">
        <w:r w:rsidRPr="00736FB9">
          <w:rPr>
            <w:rFonts w:ascii="Times New Roman" w:hAnsi="Times New Roman" w:cs="Times New Roman"/>
            <w:color w:val="0000FF"/>
            <w:sz w:val="22"/>
            <w:szCs w:val="22"/>
          </w:rPr>
          <w:t>абзацем пятым</w:t>
        </w:r>
      </w:hyperlink>
      <w:r w:rsidRPr="00736FB9">
        <w:rPr>
          <w:rFonts w:ascii="Times New Roman" w:hAnsi="Times New Roman" w:cs="Times New Roman"/>
          <w:sz w:val="22"/>
          <w:szCs w:val="22"/>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ar1665"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 w:history="1">
        <w:r w:rsidRPr="00736FB9">
          <w:rPr>
            <w:rFonts w:ascii="Times New Roman" w:hAnsi="Times New Roman" w:cs="Times New Roman"/>
            <w:color w:val="0000FF"/>
            <w:sz w:val="22"/>
            <w:szCs w:val="22"/>
          </w:rPr>
          <w:t>абзацем третьим</w:t>
        </w:r>
      </w:hyperlink>
      <w:r w:rsidRPr="00736FB9">
        <w:rPr>
          <w:rFonts w:ascii="Times New Roman" w:hAnsi="Times New Roman" w:cs="Times New Roman"/>
          <w:sz w:val="22"/>
          <w:szCs w:val="22"/>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Основными положениями функционирования розничных рынков электрической энергии, считается отозванным.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ar1671" w:tooltip="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 w:history="1">
        <w:r w:rsidRPr="00736FB9">
          <w:rPr>
            <w:rFonts w:ascii="Times New Roman" w:hAnsi="Times New Roman" w:cs="Times New Roman"/>
            <w:color w:val="0000FF"/>
            <w:sz w:val="22"/>
            <w:szCs w:val="22"/>
          </w:rPr>
          <w:t>абзацем шестым</w:t>
        </w:r>
      </w:hyperlink>
      <w:r w:rsidRPr="00736FB9">
        <w:rPr>
          <w:rFonts w:ascii="Times New Roman" w:hAnsi="Times New Roman" w:cs="Times New Roman"/>
          <w:sz w:val="22"/>
          <w:szCs w:val="22"/>
        </w:rPr>
        <w:t xml:space="preserve"> настоящего пункта, потребление электрической энергии объектами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пунктом 2 приложения N 3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пунктом 84 Основных положений функционирования розничных рынков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7" w:name="Par1679"/>
      <w:bookmarkEnd w:id="107"/>
      <w:r w:rsidRPr="00736FB9">
        <w:rPr>
          <w:rFonts w:ascii="Times New Roman" w:hAnsi="Times New Roman" w:cs="Times New Roman"/>
          <w:sz w:val="22"/>
          <w:szCs w:val="22"/>
        </w:rPr>
        <w:t>При этом сетевая организация в случае обращения к ней потребителя или действующего в его интересах гарантирующего поставщика (</w:t>
      </w:r>
      <w:proofErr w:type="spellStart"/>
      <w:r w:rsidRPr="00736FB9">
        <w:rPr>
          <w:rFonts w:ascii="Times New Roman" w:hAnsi="Times New Roman" w:cs="Times New Roman"/>
          <w:sz w:val="22"/>
          <w:szCs w:val="22"/>
        </w:rPr>
        <w:t>энергосбытовой</w:t>
      </w:r>
      <w:proofErr w:type="spellEnd"/>
      <w:r w:rsidRPr="00736FB9">
        <w:rPr>
          <w:rFonts w:ascii="Times New Roman" w:hAnsi="Times New Roman" w:cs="Times New Roman"/>
          <w:sz w:val="22"/>
          <w:szCs w:val="22"/>
        </w:rPr>
        <w:t xml:space="preserve">, </w:t>
      </w:r>
      <w:proofErr w:type="spellStart"/>
      <w:r w:rsidRPr="00736FB9">
        <w:rPr>
          <w:rFonts w:ascii="Times New Roman" w:hAnsi="Times New Roman" w:cs="Times New Roman"/>
          <w:sz w:val="22"/>
          <w:szCs w:val="22"/>
        </w:rPr>
        <w:t>энергоснабжающей</w:t>
      </w:r>
      <w:proofErr w:type="spellEnd"/>
      <w:r w:rsidRPr="00736FB9">
        <w:rPr>
          <w:rFonts w:ascii="Times New Roman" w:hAnsi="Times New Roman" w:cs="Times New Roman"/>
          <w:sz w:val="22"/>
          <w:szCs w:val="22"/>
        </w:rPr>
        <w:t xml:space="preserve">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ar88" w:tooltip="ПРАВИЛА" w:history="1">
        <w:r w:rsidRPr="00736FB9">
          <w:rPr>
            <w:rFonts w:ascii="Times New Roman" w:hAnsi="Times New Roman" w:cs="Times New Roman"/>
            <w:color w:val="0000FF"/>
            <w:sz w:val="22"/>
            <w:szCs w:val="22"/>
          </w:rPr>
          <w:t>Правилами</w:t>
        </w:r>
      </w:hyperlink>
      <w:r w:rsidRPr="00736FB9">
        <w:rPr>
          <w:rFonts w:ascii="Times New Roman" w:hAnsi="Times New Roman" w:cs="Times New Roman"/>
          <w:sz w:val="22"/>
          <w:szCs w:val="22"/>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Положения </w:t>
      </w:r>
      <w:hyperlink w:anchor="Par1665"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 w:history="1">
        <w:r w:rsidRPr="00736FB9">
          <w:rPr>
            <w:rFonts w:ascii="Times New Roman" w:hAnsi="Times New Roman" w:cs="Times New Roman"/>
            <w:color w:val="0000FF"/>
            <w:sz w:val="22"/>
            <w:szCs w:val="22"/>
          </w:rPr>
          <w:t>абзацев третьего</w:t>
        </w:r>
      </w:hyperlink>
      <w:r w:rsidRPr="00736FB9">
        <w:rPr>
          <w:rFonts w:ascii="Times New Roman" w:hAnsi="Times New Roman" w:cs="Times New Roman"/>
          <w:sz w:val="22"/>
          <w:szCs w:val="22"/>
        </w:rPr>
        <w:t xml:space="preserve"> - </w:t>
      </w:r>
      <w:hyperlink w:anchor="Par1679" w:tooltip="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 w:history="1">
        <w:r w:rsidRPr="00736FB9">
          <w:rPr>
            <w:rFonts w:ascii="Times New Roman" w:hAnsi="Times New Roman" w:cs="Times New Roman"/>
            <w:color w:val="0000FF"/>
            <w:sz w:val="22"/>
            <w:szCs w:val="22"/>
          </w:rPr>
          <w:t>десятого</w:t>
        </w:r>
      </w:hyperlink>
      <w:r w:rsidRPr="00736FB9">
        <w:rPr>
          <w:rFonts w:ascii="Times New Roman" w:hAnsi="Times New Roman" w:cs="Times New Roman"/>
          <w:sz w:val="22"/>
          <w:szCs w:val="22"/>
        </w:rPr>
        <w:t xml:space="preserve"> настоящего пункта не применяются в отношении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8" w:name="Par1686"/>
      <w:bookmarkEnd w:id="108"/>
      <w:r w:rsidRPr="00736FB9">
        <w:rPr>
          <w:rFonts w:ascii="Times New Roman" w:hAnsi="Times New Roman" w:cs="Times New Roman"/>
          <w:sz w:val="22"/>
          <w:szCs w:val="22"/>
        </w:rPr>
        <w:t>21. В целях подготовки технических условий сетевая организация: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09" w:name="Par1690"/>
      <w:bookmarkEnd w:id="109"/>
      <w:r w:rsidRPr="00736FB9">
        <w:rPr>
          <w:rFonts w:ascii="Times New Roman" w:hAnsi="Times New Roman" w:cs="Times New Roman"/>
          <w:sz w:val="22"/>
          <w:szCs w:val="22"/>
        </w:rP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энергопринимающих устройств потребителей электрической энергии, максимальная мощность которых превышает 5 МВт или увеличивается на 5 МВт и выше, а также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или схему внешнего электроснабжения ранее присоединенных объектов по производству электрической энергии или энергопринимающих устройств потребителей электрической энергии, установленная генерирующая или максимальная мощность которых превышает 5 МВт,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ar1694" w:tooltip="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пунктом 41 настоящих Правил, и осуществляет согласование проекта выдаваемых такой организаци" w:history="1">
        <w:r w:rsidRPr="00736FB9">
          <w:rPr>
            <w:rFonts w:ascii="Times New Roman" w:hAnsi="Times New Roman" w:cs="Times New Roman"/>
            <w:color w:val="0000FF"/>
            <w:sz w:val="22"/>
            <w:szCs w:val="22"/>
          </w:rPr>
          <w:t>абзацем шестым</w:t>
        </w:r>
      </w:hyperlink>
      <w:r w:rsidRPr="00736FB9">
        <w:rPr>
          <w:rFonts w:ascii="Times New Roman" w:hAnsi="Times New Roman" w:cs="Times New Roman"/>
          <w:sz w:val="22"/>
          <w:szCs w:val="22"/>
        </w:rPr>
        <w:t xml:space="preserve"> настоящего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0" w:name="Par1694"/>
      <w:bookmarkEnd w:id="110"/>
      <w:r w:rsidRPr="00736FB9">
        <w:rPr>
          <w:rFonts w:ascii="Times New Roman" w:hAnsi="Times New Roman" w:cs="Times New Roman"/>
          <w:sz w:val="22"/>
          <w:szCs w:val="22"/>
        </w:rP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пунктом 41</w:t>
        </w:r>
      </w:hyperlink>
      <w:r w:rsidRPr="00736FB9">
        <w:rPr>
          <w:rFonts w:ascii="Times New Roman" w:hAnsi="Times New Roman" w:cs="Times New Roman"/>
          <w:sz w:val="22"/>
          <w:szCs w:val="22"/>
        </w:rP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ar1690"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 w:history="1">
        <w:r w:rsidRPr="00736FB9">
          <w:rPr>
            <w:rFonts w:ascii="Times New Roman" w:hAnsi="Times New Roman" w:cs="Times New Roman"/>
            <w:color w:val="0000FF"/>
            <w:sz w:val="22"/>
            <w:szCs w:val="22"/>
          </w:rPr>
          <w:t>абзаце четвертом</w:t>
        </w:r>
      </w:hyperlink>
      <w:r w:rsidRPr="00736FB9">
        <w:rPr>
          <w:rFonts w:ascii="Times New Roman" w:hAnsi="Times New Roman" w:cs="Times New Roman"/>
          <w:sz w:val="22"/>
          <w:szCs w:val="22"/>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осуществляется системным оператором в части технических решений и требований, включаемых в технические условия в соответствии с </w:t>
      </w:r>
      <w:hyperlink w:anchor="Par1713"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 </w:t>
      </w:r>
      <w:hyperlink w:anchor="Par1724"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history="1">
        <w:r w:rsidRPr="00736FB9">
          <w:rPr>
            <w:rFonts w:ascii="Times New Roman" w:hAnsi="Times New Roman" w:cs="Times New Roman"/>
            <w:color w:val="0000FF"/>
            <w:sz w:val="22"/>
            <w:szCs w:val="22"/>
          </w:rPr>
          <w:t>"д"</w:t>
        </w:r>
      </w:hyperlink>
      <w:r w:rsidRPr="00736FB9">
        <w:rPr>
          <w:rFonts w:ascii="Times New Roman" w:hAnsi="Times New Roman" w:cs="Times New Roman"/>
          <w:sz w:val="22"/>
          <w:szCs w:val="22"/>
        </w:rPr>
        <w:t xml:space="preserve">, </w:t>
      </w:r>
      <w:hyperlink w:anchor="Par1728"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 w:history="1">
        <w:r w:rsidRPr="00736FB9">
          <w:rPr>
            <w:rFonts w:ascii="Times New Roman" w:hAnsi="Times New Roman" w:cs="Times New Roman"/>
            <w:color w:val="0000FF"/>
            <w:sz w:val="22"/>
            <w:szCs w:val="22"/>
          </w:rPr>
          <w:t>"ж"</w:t>
        </w:r>
      </w:hyperlink>
      <w:r w:rsidRPr="00736FB9">
        <w:rPr>
          <w:rFonts w:ascii="Times New Roman" w:hAnsi="Times New Roman" w:cs="Times New Roman"/>
          <w:sz w:val="22"/>
          <w:szCs w:val="22"/>
        </w:rPr>
        <w:t xml:space="preserve"> и </w:t>
      </w:r>
      <w:hyperlink w:anchor="Par1730"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 w:history="1">
        <w:r w:rsidRPr="00736FB9">
          <w:rPr>
            <w:rFonts w:ascii="Times New Roman" w:hAnsi="Times New Roman" w:cs="Times New Roman"/>
            <w:color w:val="0000FF"/>
            <w:sz w:val="22"/>
            <w:szCs w:val="22"/>
          </w:rPr>
          <w:t>"з" пункта 25</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в соответствии с </w:t>
      </w:r>
      <w:hyperlink w:anchor="Par1705" w:tooltip="24. Срок действия технических условий не может составлять менее 2 лет и более 6 лет.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 w:history="1">
        <w:r w:rsidRPr="00736FB9">
          <w:rPr>
            <w:rFonts w:ascii="Times New Roman" w:hAnsi="Times New Roman" w:cs="Times New Roman"/>
            <w:color w:val="0000FF"/>
            <w:sz w:val="22"/>
            <w:szCs w:val="22"/>
          </w:rPr>
          <w:t>абзацем первым пункта 24</w:t>
        </w:r>
      </w:hyperlink>
      <w:r w:rsidRPr="00736FB9">
        <w:rPr>
          <w:rFonts w:ascii="Times New Roman" w:hAnsi="Times New Roman" w:cs="Times New Roman"/>
          <w:sz w:val="22"/>
          <w:szCs w:val="22"/>
        </w:rP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1" w:name="Par1705"/>
      <w:bookmarkEnd w:id="111"/>
      <w:r w:rsidRPr="00736FB9">
        <w:rPr>
          <w:rFonts w:ascii="Times New Roman" w:hAnsi="Times New Roman" w:cs="Times New Roman"/>
          <w:sz w:val="22"/>
          <w:szCs w:val="22"/>
        </w:rPr>
        <w:t xml:space="preserve">24. Срок действия технических условий не может составлять менее 2 лет и более 6 лет. В случаях если в соответствии с </w:t>
      </w:r>
      <w:hyperlink w:anchor="Par1476" w:tooltip="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 w:history="1">
        <w:r w:rsidRPr="00736FB9">
          <w:rPr>
            <w:rFonts w:ascii="Times New Roman" w:hAnsi="Times New Roman" w:cs="Times New Roman"/>
            <w:color w:val="0000FF"/>
            <w:sz w:val="22"/>
            <w:szCs w:val="22"/>
          </w:rPr>
          <w:t>абзацами восемнадцатым</w:t>
        </w:r>
      </w:hyperlink>
      <w:r w:rsidRPr="00736FB9">
        <w:rPr>
          <w:rFonts w:ascii="Times New Roman" w:hAnsi="Times New Roman" w:cs="Times New Roman"/>
          <w:sz w:val="22"/>
          <w:szCs w:val="22"/>
        </w:rPr>
        <w:t xml:space="preserve"> и </w:t>
      </w:r>
      <w:hyperlink w:anchor="Par1478" w:tooltip="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quot;и(1)&quot; или &quot;и(2)&quot; пункта 9 настоящих Правил, могут быть установлены сроки осуще" w:history="1">
        <w:r w:rsidRPr="00736FB9">
          <w:rPr>
            <w:rFonts w:ascii="Times New Roman" w:hAnsi="Times New Roman" w:cs="Times New Roman"/>
            <w:color w:val="0000FF"/>
            <w:sz w:val="22"/>
            <w:szCs w:val="22"/>
          </w:rPr>
          <w:t>девятнадцатым подпункта "б" пункта 16</w:t>
        </w:r>
      </w:hyperlink>
      <w:r w:rsidRPr="00736FB9">
        <w:rPr>
          <w:rFonts w:ascii="Times New Roman" w:hAnsi="Times New Roman" w:cs="Times New Roman"/>
          <w:sz w:val="22"/>
          <w:szCs w:val="22"/>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ar1443" w:tooltip="б) срок осуществления мероприятий по технологическому присоединению, который исчисляется со дня заключения договора и не может превышать:" w:history="1">
        <w:r w:rsidRPr="00736FB9">
          <w:rPr>
            <w:rFonts w:ascii="Times New Roman" w:hAnsi="Times New Roman" w:cs="Times New Roman"/>
            <w:color w:val="0000FF"/>
            <w:sz w:val="22"/>
            <w:szCs w:val="22"/>
          </w:rPr>
          <w:t>подпунктом</w:t>
        </w:r>
      </w:hyperlink>
      <w:r w:rsidRPr="00736FB9">
        <w:rPr>
          <w:rFonts w:ascii="Times New Roman" w:hAnsi="Times New Roman" w:cs="Times New Roman"/>
          <w:sz w:val="22"/>
          <w:szCs w:val="22"/>
        </w:rPr>
        <w:t>, срок действия технических условий может превышать 6 лет.</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ar1705" w:tooltip="24. Срок действия технических условий не может составлять менее 2 лет и более 6 лет.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 w:history="1">
        <w:r w:rsidRPr="00736FB9">
          <w:rPr>
            <w:rFonts w:ascii="Times New Roman" w:hAnsi="Times New Roman" w:cs="Times New Roman"/>
            <w:color w:val="0000FF"/>
            <w:sz w:val="22"/>
            <w:szCs w:val="22"/>
          </w:rPr>
          <w:t>абзаце первом</w:t>
        </w:r>
      </w:hyperlink>
      <w:r w:rsidRPr="00736FB9">
        <w:rPr>
          <w:rFonts w:ascii="Times New Roman" w:hAnsi="Times New Roman" w:cs="Times New Roman"/>
          <w:sz w:val="22"/>
          <w:szCs w:val="22"/>
        </w:rP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2" w:name="Par1711"/>
      <w:bookmarkEnd w:id="112"/>
      <w:r w:rsidRPr="00736FB9">
        <w:rPr>
          <w:rFonts w:ascii="Times New Roman" w:hAnsi="Times New Roman" w:cs="Times New Roman"/>
          <w:sz w:val="22"/>
          <w:szCs w:val="22"/>
        </w:rPr>
        <w:t xml:space="preserve">25. В технических условиях для заявителей, за исключением лиц,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w:t>
      </w:r>
      <w:hyperlink w:anchor="Par1362"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sidRPr="00736FB9">
          <w:rPr>
            <w:rFonts w:ascii="Times New Roman" w:hAnsi="Times New Roman" w:cs="Times New Roman"/>
            <w:color w:val="0000FF"/>
            <w:sz w:val="22"/>
            <w:szCs w:val="22"/>
          </w:rPr>
          <w:t>13(8)</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3" w:name="Par1713"/>
      <w:bookmarkEnd w:id="113"/>
      <w:r w:rsidRPr="00736FB9">
        <w:rPr>
          <w:rFonts w:ascii="Times New Roman" w:hAnsi="Times New Roman" w:cs="Times New Roman"/>
          <w:sz w:val="22"/>
          <w:szCs w:val="22"/>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заявителя, включая урегулирование отношений с иными лицами, осуществляются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4" w:name="Par1718"/>
      <w:bookmarkEnd w:id="114"/>
      <w:r w:rsidRPr="00736FB9">
        <w:rPr>
          <w:rFonts w:ascii="Times New Roman" w:hAnsi="Times New Roman" w:cs="Times New Roman"/>
          <w:sz w:val="22"/>
          <w:szCs w:val="22"/>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ar1690"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 w:history="1">
        <w:r w:rsidRPr="00736FB9">
          <w:rPr>
            <w:rFonts w:ascii="Times New Roman" w:hAnsi="Times New Roman" w:cs="Times New Roman"/>
            <w:color w:val="0000FF"/>
            <w:sz w:val="22"/>
            <w:szCs w:val="22"/>
          </w:rPr>
          <w:t>абзацем четвертым пункта 21</w:t>
        </w:r>
      </w:hyperlink>
      <w:r w:rsidRPr="00736FB9">
        <w:rPr>
          <w:rFonts w:ascii="Times New Roman" w:hAnsi="Times New Roman" w:cs="Times New Roman"/>
          <w:sz w:val="22"/>
          <w:szCs w:val="22"/>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пунктами 41</w:t>
        </w:r>
      </w:hyperlink>
      <w:r w:rsidRPr="00736FB9">
        <w:rPr>
          <w:rFonts w:ascii="Times New Roman" w:hAnsi="Times New Roman" w:cs="Times New Roman"/>
          <w:sz w:val="22"/>
          <w:szCs w:val="22"/>
        </w:rPr>
        <w:t xml:space="preserve"> и </w:t>
      </w:r>
      <w:hyperlink w:anchor="Par209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history="1">
        <w:r w:rsidRPr="00736FB9">
          <w:rPr>
            <w:rFonts w:ascii="Times New Roman" w:hAnsi="Times New Roman" w:cs="Times New Roman"/>
            <w:color w:val="0000FF"/>
            <w:sz w:val="22"/>
            <w:szCs w:val="22"/>
          </w:rPr>
          <w:t>42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5" w:name="Par1720"/>
      <w:bookmarkEnd w:id="115"/>
      <w:r w:rsidRPr="00736FB9">
        <w:rPr>
          <w:rFonts w:ascii="Times New Roman" w:hAnsi="Times New Roman" w:cs="Times New Roman"/>
          <w:sz w:val="22"/>
          <w:szCs w:val="22"/>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пунктами 41</w:t>
        </w:r>
      </w:hyperlink>
      <w:r w:rsidRPr="00736FB9">
        <w:rPr>
          <w:rFonts w:ascii="Times New Roman" w:hAnsi="Times New Roman" w:cs="Times New Roman"/>
          <w:sz w:val="22"/>
          <w:szCs w:val="22"/>
        </w:rPr>
        <w:t xml:space="preserve"> и </w:t>
      </w:r>
      <w:hyperlink w:anchor="Par209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history="1">
        <w:r w:rsidRPr="00736FB9">
          <w:rPr>
            <w:rFonts w:ascii="Times New Roman" w:hAnsi="Times New Roman" w:cs="Times New Roman"/>
            <w:color w:val="0000FF"/>
            <w:sz w:val="22"/>
            <w:szCs w:val="22"/>
          </w:rPr>
          <w:t>42</w:t>
        </w:r>
      </w:hyperlink>
      <w:r w:rsidR="00736FB9"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пунктами 41</w:t>
        </w:r>
      </w:hyperlink>
      <w:r w:rsidRPr="00736FB9">
        <w:rPr>
          <w:rFonts w:ascii="Times New Roman" w:hAnsi="Times New Roman" w:cs="Times New Roman"/>
          <w:sz w:val="22"/>
          <w:szCs w:val="22"/>
        </w:rPr>
        <w:t xml:space="preserve"> и </w:t>
      </w:r>
      <w:hyperlink w:anchor="Par209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history="1">
        <w:r w:rsidRPr="00736FB9">
          <w:rPr>
            <w:rFonts w:ascii="Times New Roman" w:hAnsi="Times New Roman" w:cs="Times New Roman"/>
            <w:color w:val="0000FF"/>
            <w:sz w:val="22"/>
            <w:szCs w:val="22"/>
          </w:rPr>
          <w:t>42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6" w:name="Par1724"/>
      <w:bookmarkEnd w:id="116"/>
      <w:r w:rsidRPr="00736FB9">
        <w:rPr>
          <w:rFonts w:ascii="Times New Roman" w:hAnsi="Times New Roman" w:cs="Times New Roman"/>
          <w:sz w:val="22"/>
          <w:szCs w:val="22"/>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пунктами 41</w:t>
        </w:r>
      </w:hyperlink>
      <w:r w:rsidRPr="00736FB9">
        <w:rPr>
          <w:rFonts w:ascii="Times New Roman" w:hAnsi="Times New Roman" w:cs="Times New Roman"/>
          <w:sz w:val="22"/>
          <w:szCs w:val="22"/>
        </w:rPr>
        <w:t xml:space="preserve"> и </w:t>
      </w:r>
      <w:hyperlink w:anchor="Par209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history="1">
        <w:r w:rsidRPr="00736FB9">
          <w:rPr>
            <w:rFonts w:ascii="Times New Roman" w:hAnsi="Times New Roman" w:cs="Times New Roman"/>
            <w:color w:val="0000FF"/>
            <w:sz w:val="22"/>
            <w:szCs w:val="22"/>
          </w:rPr>
          <w:t>42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2120"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 w:history="1">
        <w:r w:rsidRPr="00736FB9">
          <w:rPr>
            <w:rFonts w:ascii="Times New Roman" w:hAnsi="Times New Roman" w:cs="Times New Roman"/>
            <w:color w:val="0000FF"/>
            <w:sz w:val="22"/>
            <w:szCs w:val="22"/>
          </w:rPr>
          <w:t>пунктом 53</w:t>
        </w:r>
      </w:hyperlink>
      <w:r w:rsidRPr="00736FB9">
        <w:rPr>
          <w:rFonts w:ascii="Times New Roman" w:hAnsi="Times New Roman" w:cs="Times New Roman"/>
          <w:sz w:val="22"/>
          <w:szCs w:val="22"/>
        </w:rPr>
        <w:t xml:space="preserve"> настоящих Правил, и (или) в случае наличия энергопринима</w:t>
      </w:r>
      <w:r w:rsidR="00213336" w:rsidRPr="00736FB9">
        <w:rPr>
          <w:rFonts w:ascii="Times New Roman" w:hAnsi="Times New Roman" w:cs="Times New Roman"/>
          <w:sz w:val="22"/>
          <w:szCs w:val="22"/>
        </w:rPr>
        <w:t>ющих устройств аварийной брони;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7" w:name="Par1728"/>
      <w:bookmarkEnd w:id="117"/>
      <w:r w:rsidRPr="00736FB9">
        <w:rPr>
          <w:rFonts w:ascii="Times New Roman" w:hAnsi="Times New Roman" w:cs="Times New Roman"/>
          <w:sz w:val="22"/>
          <w:szCs w:val="22"/>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пунктами 41</w:t>
        </w:r>
      </w:hyperlink>
      <w:r w:rsidRPr="00736FB9">
        <w:rPr>
          <w:rFonts w:ascii="Times New Roman" w:hAnsi="Times New Roman" w:cs="Times New Roman"/>
          <w:sz w:val="22"/>
          <w:szCs w:val="22"/>
        </w:rPr>
        <w:t xml:space="preserve"> и </w:t>
      </w:r>
      <w:hyperlink w:anchor="Par209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history="1">
        <w:r w:rsidRPr="00736FB9">
          <w:rPr>
            <w:rFonts w:ascii="Times New Roman" w:hAnsi="Times New Roman" w:cs="Times New Roman"/>
            <w:color w:val="0000FF"/>
            <w:sz w:val="22"/>
            <w:szCs w:val="22"/>
          </w:rPr>
          <w:t>42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8" w:name="Par1730"/>
      <w:bookmarkEnd w:id="118"/>
      <w:r w:rsidRPr="00736FB9">
        <w:rPr>
          <w:rFonts w:ascii="Times New Roman" w:hAnsi="Times New Roman" w:cs="Times New Roman"/>
          <w:sz w:val="22"/>
          <w:szCs w:val="22"/>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пунктами 33 и 56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84" w:tooltip="41. Сетевая организация обязана подать заявку на технологическое присоединение к сетям смежной сетевой организации в следующих случаях:" w:history="1">
        <w:r w:rsidRPr="00736FB9">
          <w:rPr>
            <w:rFonts w:ascii="Times New Roman" w:hAnsi="Times New Roman" w:cs="Times New Roman"/>
            <w:color w:val="0000FF"/>
            <w:sz w:val="22"/>
            <w:szCs w:val="22"/>
          </w:rPr>
          <w:t>пунктами 41</w:t>
        </w:r>
      </w:hyperlink>
      <w:r w:rsidRPr="00736FB9">
        <w:rPr>
          <w:rFonts w:ascii="Times New Roman" w:hAnsi="Times New Roman" w:cs="Times New Roman"/>
          <w:sz w:val="22"/>
          <w:szCs w:val="22"/>
        </w:rPr>
        <w:t xml:space="preserve"> и </w:t>
      </w:r>
      <w:hyperlink w:anchor="Par2092"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history="1">
        <w:r w:rsidRPr="00736FB9">
          <w:rPr>
            <w:rFonts w:ascii="Times New Roman" w:hAnsi="Times New Roman" w:cs="Times New Roman"/>
            <w:color w:val="0000FF"/>
            <w:sz w:val="22"/>
            <w:szCs w:val="22"/>
          </w:rPr>
          <w:t>42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технических условиях для заявителей, указанных в </w:t>
      </w:r>
      <w:hyperlink w:anchor="Par1352"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пункте 13(6)</w:t>
        </w:r>
      </w:hyperlink>
      <w:r w:rsidRPr="00736FB9">
        <w:rPr>
          <w:rFonts w:ascii="Times New Roman" w:hAnsi="Times New Roman" w:cs="Times New Roman"/>
          <w:sz w:val="22"/>
          <w:szCs w:val="22"/>
        </w:rPr>
        <w:t xml:space="preserve"> настоящих Правил, кроме сведений, указанных в </w:t>
      </w:r>
      <w:hyperlink w:anchor="Par1713"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sidRPr="00736FB9">
          <w:rPr>
            <w:rFonts w:ascii="Times New Roman" w:hAnsi="Times New Roman" w:cs="Times New Roman"/>
            <w:color w:val="0000FF"/>
            <w:sz w:val="22"/>
            <w:szCs w:val="22"/>
          </w:rPr>
          <w:t>подпунктах "а"</w:t>
        </w:r>
      </w:hyperlink>
      <w:r w:rsidRPr="00736FB9">
        <w:rPr>
          <w:rFonts w:ascii="Times New Roman" w:hAnsi="Times New Roman" w:cs="Times New Roman"/>
          <w:sz w:val="22"/>
          <w:szCs w:val="22"/>
        </w:rPr>
        <w:t xml:space="preserve"> - </w:t>
      </w:r>
      <w:hyperlink w:anchor="Par1728"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 w:history="1">
        <w:r w:rsidRPr="00736FB9">
          <w:rPr>
            <w:rFonts w:ascii="Times New Roman" w:hAnsi="Times New Roman" w:cs="Times New Roman"/>
            <w:color w:val="0000FF"/>
            <w:sz w:val="22"/>
            <w:szCs w:val="22"/>
          </w:rPr>
          <w:t>"ж"</w:t>
        </w:r>
      </w:hyperlink>
      <w:r w:rsidRPr="00736FB9">
        <w:rPr>
          <w:rFonts w:ascii="Times New Roman" w:hAnsi="Times New Roman" w:cs="Times New Roman"/>
          <w:sz w:val="22"/>
          <w:szCs w:val="22"/>
        </w:rPr>
        <w:t xml:space="preserve"> настоящего пункта дополнительно указываются:</w:t>
      </w:r>
    </w:p>
    <w:p w:rsidR="003E0D21" w:rsidRPr="00736FB9" w:rsidRDefault="003E0D21" w:rsidP="00172517">
      <w:pPr>
        <w:pStyle w:val="ConsPlusNormal"/>
        <w:spacing w:after="12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максимальная мощность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в соответствии с заявкой и ее распределение по каждой точке присоединения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обязательные для исполнения сетевой организацией за счет ее средств.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заявителей, указанных в </w:t>
      </w:r>
      <w:hyperlink w:anchor="Par1352"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пункте 13(6)</w:t>
        </w:r>
      </w:hyperlink>
      <w:r w:rsidRPr="00736FB9">
        <w:rPr>
          <w:rFonts w:ascii="Times New Roman" w:hAnsi="Times New Roman" w:cs="Times New Roman"/>
          <w:sz w:val="22"/>
          <w:szCs w:val="22"/>
        </w:rPr>
        <w:t xml:space="preserve"> настоящих Правил, требования, указанные в </w:t>
      </w:r>
      <w:hyperlink w:anchor="Par1718"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 w:history="1">
        <w:r w:rsidRPr="00736FB9">
          <w:rPr>
            <w:rFonts w:ascii="Times New Roman" w:hAnsi="Times New Roman" w:cs="Times New Roman"/>
            <w:color w:val="0000FF"/>
            <w:sz w:val="22"/>
            <w:szCs w:val="22"/>
          </w:rPr>
          <w:t>подпункте "б"</w:t>
        </w:r>
      </w:hyperlink>
      <w:r w:rsidRPr="00736FB9">
        <w:rPr>
          <w:rFonts w:ascii="Times New Roman" w:hAnsi="Times New Roman" w:cs="Times New Roman"/>
          <w:sz w:val="22"/>
          <w:szCs w:val="22"/>
        </w:rPr>
        <w:t xml:space="preserve"> настоящего пункта, должны обеспечивать потребление электрической энергии присоединяемыми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без учета выработки электрической эн</w:t>
      </w:r>
      <w:r w:rsidR="00213336" w:rsidRPr="00736FB9">
        <w:rPr>
          <w:rFonts w:ascii="Times New Roman" w:hAnsi="Times New Roman" w:cs="Times New Roman"/>
          <w:sz w:val="22"/>
          <w:szCs w:val="22"/>
        </w:rPr>
        <w:t xml:space="preserve">ергии объектами </w:t>
      </w:r>
      <w:proofErr w:type="spellStart"/>
      <w:r w:rsidR="00213336" w:rsidRPr="00736FB9">
        <w:rPr>
          <w:rFonts w:ascii="Times New Roman" w:hAnsi="Times New Roman" w:cs="Times New Roman"/>
          <w:sz w:val="22"/>
          <w:szCs w:val="22"/>
        </w:rPr>
        <w:t>микрогенерации</w:t>
      </w:r>
      <w:proofErr w:type="spellEnd"/>
      <w:r w:rsidR="00213336"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19" w:name="Par1740"/>
      <w:bookmarkEnd w:id="119"/>
      <w:r w:rsidRPr="00736FB9">
        <w:rPr>
          <w:rFonts w:ascii="Times New Roman" w:hAnsi="Times New Roman" w:cs="Times New Roman"/>
          <w:sz w:val="22"/>
          <w:szCs w:val="22"/>
        </w:rPr>
        <w:t xml:space="preserve">25(1). В технических условиях для заявителей, предусмотренных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пунктами 12.1</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а(1)) максимальная мощность в соответствии с заявкой и ее распределение по каждой точке присоединения к объе</w:t>
      </w:r>
      <w:r w:rsidR="00213336" w:rsidRPr="00736FB9">
        <w:rPr>
          <w:rFonts w:ascii="Times New Roman" w:hAnsi="Times New Roman" w:cs="Times New Roman"/>
          <w:sz w:val="22"/>
          <w:szCs w:val="22"/>
        </w:rPr>
        <w:t>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293"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 w:history="1">
        <w:r w:rsidRPr="00736FB9">
          <w:rPr>
            <w:rFonts w:ascii="Times New Roman" w:hAnsi="Times New Roman" w:cs="Times New Roman"/>
            <w:color w:val="0000FF"/>
            <w:sz w:val="22"/>
            <w:szCs w:val="22"/>
          </w:rPr>
          <w:t>12(2)</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Правилами технологического функционирования электроэнергетических систем.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случаях, указанных в </w:t>
      </w:r>
      <w:hyperlink w:anchor="Par1260" w:tooltip="10(2). Схема выдачи мощности или схема внешнего электроснабжения разрабатываются и утверждаются заявителем в следующих случаях:" w:history="1">
        <w:r w:rsidRPr="00736FB9">
          <w:rPr>
            <w:rFonts w:ascii="Times New Roman" w:hAnsi="Times New Roman" w:cs="Times New Roman"/>
            <w:color w:val="0000FF"/>
            <w:sz w:val="22"/>
            <w:szCs w:val="22"/>
          </w:rPr>
          <w:t>пункте 10(2)</w:t>
        </w:r>
      </w:hyperlink>
      <w:r w:rsidRPr="00736FB9">
        <w:rPr>
          <w:rFonts w:ascii="Times New Roman" w:hAnsi="Times New Roman" w:cs="Times New Roman"/>
          <w:sz w:val="22"/>
          <w:szCs w:val="22"/>
        </w:rP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ar1266" w:tooltip="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 w:history="1">
        <w:r w:rsidRPr="00736FB9">
          <w:rPr>
            <w:rFonts w:ascii="Times New Roman" w:hAnsi="Times New Roman" w:cs="Times New Roman"/>
            <w:color w:val="0000FF"/>
            <w:sz w:val="22"/>
            <w:szCs w:val="22"/>
          </w:rPr>
          <w:t>пунктами 10(3)</w:t>
        </w:r>
      </w:hyperlink>
      <w:r w:rsidRPr="00736FB9">
        <w:rPr>
          <w:rFonts w:ascii="Times New Roman" w:hAnsi="Times New Roman" w:cs="Times New Roman"/>
          <w:sz w:val="22"/>
          <w:szCs w:val="22"/>
        </w:rPr>
        <w:t xml:space="preserve"> - </w:t>
      </w:r>
      <w:hyperlink w:anchor="Par1272" w:tooltip="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 w:history="1">
        <w:r w:rsidRPr="00736FB9">
          <w:rPr>
            <w:rFonts w:ascii="Times New Roman" w:hAnsi="Times New Roman" w:cs="Times New Roman"/>
            <w:color w:val="0000FF"/>
            <w:sz w:val="22"/>
            <w:szCs w:val="22"/>
          </w:rPr>
          <w:t>10(5)</w:t>
        </w:r>
      </w:hyperlink>
      <w:r w:rsidRPr="00736FB9">
        <w:rPr>
          <w:rFonts w:ascii="Times New Roman" w:hAnsi="Times New Roman" w:cs="Times New Roman"/>
          <w:sz w:val="22"/>
          <w:szCs w:val="22"/>
        </w:rP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ar1811" w:tooltip="28. Критериями наличия технической возможности технологического присоединения являются:" w:history="1">
        <w:r w:rsidRPr="00736FB9">
          <w:rPr>
            <w:rFonts w:ascii="Times New Roman" w:hAnsi="Times New Roman" w:cs="Times New Roman"/>
            <w:color w:val="0000FF"/>
            <w:sz w:val="22"/>
            <w:szCs w:val="22"/>
          </w:rPr>
          <w:t>пунктом 28</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25(4). В технических условиях для заявителей - сетевых организаций, которые подают заявки в соответствии с </w:t>
      </w:r>
      <w:hyperlink w:anchor="Par1306" w:tooltip="13(1). В заявке, направляемой сетевой организацией в смежную сетевую организацию в соответствии с пунктами 41 и 42 настоящих Правил, должны быть указаны:" w:history="1">
        <w:r w:rsidRPr="00736FB9">
          <w:rPr>
            <w:rFonts w:ascii="Times New Roman" w:hAnsi="Times New Roman" w:cs="Times New Roman"/>
            <w:color w:val="0000FF"/>
            <w:sz w:val="22"/>
            <w:szCs w:val="22"/>
          </w:rPr>
          <w:t>пунктом 13(1)</w:t>
        </w:r>
      </w:hyperlink>
      <w:r w:rsidRPr="00736FB9">
        <w:rPr>
          <w:rFonts w:ascii="Times New Roman" w:hAnsi="Times New Roman" w:cs="Times New Roman"/>
          <w:sz w:val="22"/>
          <w:szCs w:val="22"/>
        </w:rPr>
        <w:t xml:space="preserve"> настоящих Правил,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0" w:name="Par1758"/>
      <w:bookmarkEnd w:id="120"/>
      <w:r w:rsidRPr="00736FB9">
        <w:rPr>
          <w:rFonts w:ascii="Times New Roman" w:hAnsi="Times New Roman" w:cs="Times New Roman"/>
          <w:sz w:val="22"/>
          <w:szCs w:val="22"/>
        </w:rPr>
        <w:t>схемы выдачи или приема мощности и точки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1" w:name="Par1759"/>
      <w:bookmarkEnd w:id="121"/>
      <w:r w:rsidRPr="00736FB9">
        <w:rPr>
          <w:rFonts w:ascii="Times New Roman" w:hAnsi="Times New Roman" w:cs="Times New Roman"/>
          <w:sz w:val="22"/>
          <w:szCs w:val="22"/>
        </w:rPr>
        <w:t>максимальная мощность в соответствии с заявкой и ее распределение по каждой точке присоединения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распределение обязанностей между сторонами по исполнению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2" w:name="Par1761"/>
      <w:bookmarkEnd w:id="122"/>
      <w:r w:rsidRPr="00736FB9">
        <w:rPr>
          <w:rFonts w:ascii="Times New Roman" w:hAnsi="Times New Roman" w:cs="Times New Roman"/>
          <w:sz w:val="22"/>
          <w:szCs w:val="22"/>
        </w:rP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3" w:name="Par1762"/>
      <w:bookmarkEnd w:id="123"/>
      <w:r w:rsidRPr="00736FB9">
        <w:rPr>
          <w:rFonts w:ascii="Times New Roman" w:hAnsi="Times New Roman" w:cs="Times New Roman"/>
          <w:sz w:val="22"/>
          <w:szCs w:val="22"/>
        </w:rPr>
        <w:t xml:space="preserve">требования, указанные в </w:t>
      </w:r>
      <w:hyperlink w:anchor="Par1720"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 w:history="1">
        <w:r w:rsidRPr="00736FB9">
          <w:rPr>
            <w:rFonts w:ascii="Times New Roman" w:hAnsi="Times New Roman" w:cs="Times New Roman"/>
            <w:color w:val="0000FF"/>
            <w:sz w:val="22"/>
            <w:szCs w:val="22"/>
          </w:rPr>
          <w:t>подпунктах "в"</w:t>
        </w:r>
      </w:hyperlink>
      <w:r w:rsidRPr="00736FB9">
        <w:rPr>
          <w:rFonts w:ascii="Times New Roman" w:hAnsi="Times New Roman" w:cs="Times New Roman"/>
          <w:sz w:val="22"/>
          <w:szCs w:val="22"/>
        </w:rPr>
        <w:t xml:space="preserve"> - </w:t>
      </w:r>
      <w:hyperlink w:anchor="Par1724"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history="1">
        <w:r w:rsidRPr="00736FB9">
          <w:rPr>
            <w:rFonts w:ascii="Times New Roman" w:hAnsi="Times New Roman" w:cs="Times New Roman"/>
            <w:color w:val="0000FF"/>
            <w:sz w:val="22"/>
            <w:szCs w:val="22"/>
          </w:rPr>
          <w:t>"д"</w:t>
        </w:r>
      </w:hyperlink>
      <w:r w:rsidRPr="00736FB9">
        <w:rPr>
          <w:rFonts w:ascii="Times New Roman" w:hAnsi="Times New Roman" w:cs="Times New Roman"/>
          <w:sz w:val="22"/>
          <w:szCs w:val="22"/>
        </w:rPr>
        <w:t xml:space="preserve"> и </w:t>
      </w:r>
      <w:hyperlink w:anchor="Par1728"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 w:history="1">
        <w:r w:rsidRPr="00736FB9">
          <w:rPr>
            <w:rFonts w:ascii="Times New Roman" w:hAnsi="Times New Roman" w:cs="Times New Roman"/>
            <w:color w:val="0000FF"/>
            <w:sz w:val="22"/>
            <w:szCs w:val="22"/>
          </w:rPr>
          <w:t>"ж" пункта 25</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Сведения, указанные в </w:t>
      </w:r>
      <w:hyperlink w:anchor="Par1758" w:tooltip="схемы выдачи или приема мощности и точки присоединения;" w:history="1">
        <w:r w:rsidRPr="00736FB9">
          <w:rPr>
            <w:rFonts w:ascii="Times New Roman" w:hAnsi="Times New Roman" w:cs="Times New Roman"/>
            <w:color w:val="0000FF"/>
            <w:sz w:val="22"/>
            <w:szCs w:val="22"/>
          </w:rPr>
          <w:t>абзацах втором</w:t>
        </w:r>
      </w:hyperlink>
      <w:r w:rsidRPr="00736FB9">
        <w:rPr>
          <w:rFonts w:ascii="Times New Roman" w:hAnsi="Times New Roman" w:cs="Times New Roman"/>
          <w:sz w:val="22"/>
          <w:szCs w:val="22"/>
        </w:rPr>
        <w:t xml:space="preserve"> и </w:t>
      </w:r>
      <w:hyperlink w:anchor="Par1759" w:tooltip="максимальная мощность в соответствии с заявкой и ее распределение по каждой точке присоединения к объектам электросетевого хозяйства;" w:history="1">
        <w:r w:rsidRPr="00736FB9">
          <w:rPr>
            <w:rFonts w:ascii="Times New Roman" w:hAnsi="Times New Roman" w:cs="Times New Roman"/>
            <w:color w:val="0000FF"/>
            <w:sz w:val="22"/>
            <w:szCs w:val="22"/>
          </w:rPr>
          <w:t>третьем</w:t>
        </w:r>
      </w:hyperlink>
      <w:r w:rsidRPr="00736FB9">
        <w:rPr>
          <w:rFonts w:ascii="Times New Roman" w:hAnsi="Times New Roman" w:cs="Times New Roman"/>
          <w:sz w:val="22"/>
          <w:szCs w:val="22"/>
        </w:rPr>
        <w:t xml:space="preserve"> настоящего пункта, указываются только для случаев, предусмотренных </w:t>
      </w:r>
      <w:hyperlink w:anchor="Par2085"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history="1">
        <w:r w:rsidRPr="00736FB9">
          <w:rPr>
            <w:rFonts w:ascii="Times New Roman" w:hAnsi="Times New Roman" w:cs="Times New Roman"/>
            <w:color w:val="0000FF"/>
            <w:sz w:val="22"/>
            <w:szCs w:val="22"/>
          </w:rPr>
          <w:t>абзацем вторым пункта 41</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Требования, указанные в </w:t>
      </w:r>
      <w:hyperlink w:anchor="Par1761" w:tooltip="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w:history="1">
        <w:r w:rsidRPr="00736FB9">
          <w:rPr>
            <w:rFonts w:ascii="Times New Roman" w:hAnsi="Times New Roman" w:cs="Times New Roman"/>
            <w:color w:val="0000FF"/>
            <w:sz w:val="22"/>
            <w:szCs w:val="22"/>
          </w:rPr>
          <w:t>абзацах пятом</w:t>
        </w:r>
      </w:hyperlink>
      <w:r w:rsidRPr="00736FB9">
        <w:rPr>
          <w:rFonts w:ascii="Times New Roman" w:hAnsi="Times New Roman" w:cs="Times New Roman"/>
          <w:sz w:val="22"/>
          <w:szCs w:val="22"/>
        </w:rPr>
        <w:t xml:space="preserve"> и </w:t>
      </w:r>
      <w:hyperlink w:anchor="Par1762" w:tooltip="требования, указанные в подпунктах &quot;в&quot; - &quot;д&quot; и &quot;ж&quot; пункта 25 настоящих Правил." w:history="1">
        <w:r w:rsidRPr="00736FB9">
          <w:rPr>
            <w:rFonts w:ascii="Times New Roman" w:hAnsi="Times New Roman" w:cs="Times New Roman"/>
            <w:color w:val="0000FF"/>
            <w:sz w:val="22"/>
            <w:szCs w:val="22"/>
          </w:rPr>
          <w:t>шестом</w:t>
        </w:r>
      </w:hyperlink>
      <w:r w:rsidRPr="00736FB9">
        <w:rPr>
          <w:rFonts w:ascii="Times New Roman" w:hAnsi="Times New Roman" w:cs="Times New Roman"/>
          <w:sz w:val="22"/>
          <w:szCs w:val="22"/>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4" w:name="Par1770"/>
      <w:bookmarkEnd w:id="124"/>
      <w:r w:rsidRPr="00736FB9">
        <w:rPr>
          <w:rFonts w:ascii="Times New Roman" w:hAnsi="Times New Roman" w:cs="Times New Roman"/>
          <w:sz w:val="22"/>
          <w:szCs w:val="22"/>
        </w:rPr>
        <w:t xml:space="preserve">25(6). В технических условиях для заявителей, предусмотренных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пунктами 13(2)</w:t>
        </w:r>
      </w:hyperlink>
      <w:r w:rsidRPr="00736FB9">
        <w:rPr>
          <w:rFonts w:ascii="Times New Roman" w:hAnsi="Times New Roman" w:cs="Times New Roman"/>
          <w:sz w:val="22"/>
          <w:szCs w:val="22"/>
        </w:rPr>
        <w:t xml:space="preserve"> и </w:t>
      </w:r>
      <w:hyperlink w:anchor="Par1334"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13(4)</w:t>
        </w:r>
      </w:hyperlink>
      <w:r w:rsidRPr="00736FB9">
        <w:rPr>
          <w:rFonts w:ascii="Times New Roman" w:hAnsi="Times New Roman" w:cs="Times New Roman"/>
          <w:sz w:val="22"/>
          <w:szCs w:val="22"/>
        </w:rPr>
        <w:t xml:space="preserve"> настоящих Правил,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точки присоединения, которые соответствуют точкам присоединения ранее присоединенных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максимальная мощность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в соответствии с заявкой и ее распределение по каждой точке присоединения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обязательные для исполнения сетевой организацией за счет ее средств;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5" w:name="Par1777"/>
      <w:bookmarkEnd w:id="125"/>
      <w:r w:rsidRPr="00736FB9">
        <w:rPr>
          <w:rFonts w:ascii="Times New Roman" w:hAnsi="Times New Roman" w:cs="Times New Roman"/>
          <w:sz w:val="22"/>
          <w:szCs w:val="22"/>
        </w:rPr>
        <w:t xml:space="preserve">25(7). В технических условиях для заявителей, предусмотренных </w:t>
      </w:r>
      <w:hyperlink w:anchor="Par132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пунктами 13(3)</w:t>
        </w:r>
      </w:hyperlink>
      <w:r w:rsidRPr="00736FB9">
        <w:rPr>
          <w:rFonts w:ascii="Times New Roman" w:hAnsi="Times New Roman" w:cs="Times New Roman"/>
          <w:sz w:val="22"/>
          <w:szCs w:val="22"/>
        </w:rPr>
        <w:t xml:space="preserve"> и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настоящих Правил,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максимальная мощность в соответствии с заявкой и ее распределение по каждой точке присоединения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максимальная мощность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в соответствии с заявкой и ее распределение по каждой точке присоединения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без учета выработки электрической энергии объектами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а также по обеспечению технического ограничения выдачи объектами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требования по обеспечению возможности дистанционного отключения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обязательные для исполнения сетевой организацией за счет ее средств;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6" w:name="Par1785"/>
      <w:bookmarkEnd w:id="126"/>
      <w:r w:rsidRPr="00736FB9">
        <w:rPr>
          <w:rFonts w:ascii="Times New Roman" w:hAnsi="Times New Roman" w:cs="Times New Roman"/>
          <w:sz w:val="22"/>
          <w:szCs w:val="22"/>
        </w:rPr>
        <w:t xml:space="preserve">25(8). В технических условиях для заявителей, предусмотренных </w:t>
      </w:r>
      <w:hyperlink w:anchor="Par1362"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sidRPr="00736FB9">
          <w:rPr>
            <w:rFonts w:ascii="Times New Roman" w:hAnsi="Times New Roman" w:cs="Times New Roman"/>
            <w:color w:val="0000FF"/>
            <w:sz w:val="22"/>
            <w:szCs w:val="22"/>
          </w:rPr>
          <w:t>пунктом 13(8)</w:t>
        </w:r>
      </w:hyperlink>
      <w:r w:rsidRPr="00736FB9">
        <w:rPr>
          <w:rFonts w:ascii="Times New Roman" w:hAnsi="Times New Roman" w:cs="Times New Roman"/>
          <w:sz w:val="22"/>
          <w:szCs w:val="22"/>
        </w:rPr>
        <w:t xml:space="preserve"> настоящих Правил, должны быть указаны: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точки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максимальная мощность присоединяемых энергопринимающих устройств, принадлежащих третьим лицам (определяется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ar1365" w:tooltip="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 w:history="1">
        <w:r w:rsidRPr="00736FB9">
          <w:rPr>
            <w:rFonts w:ascii="Times New Roman" w:hAnsi="Times New Roman" w:cs="Times New Roman"/>
            <w:color w:val="0000FF"/>
            <w:sz w:val="22"/>
            <w:szCs w:val="22"/>
          </w:rPr>
          <w:t>подпункте "в" пункта 13(8)</w:t>
        </w:r>
      </w:hyperlink>
      <w:r w:rsidRPr="00736FB9">
        <w:rPr>
          <w:rFonts w:ascii="Times New Roman" w:hAnsi="Times New Roman" w:cs="Times New Roman"/>
          <w:sz w:val="22"/>
          <w:szCs w:val="22"/>
        </w:rP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26. Требования, указанные в </w:t>
      </w:r>
      <w:hyperlink w:anchor="Par1720"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 w:history="1">
        <w:r w:rsidRPr="00736FB9">
          <w:rPr>
            <w:rFonts w:ascii="Times New Roman" w:hAnsi="Times New Roman" w:cs="Times New Roman"/>
            <w:color w:val="0000FF"/>
            <w:sz w:val="22"/>
            <w:szCs w:val="22"/>
          </w:rPr>
          <w:t>подпунктах "в"</w:t>
        </w:r>
      </w:hyperlink>
      <w:r w:rsidRPr="00736FB9">
        <w:rPr>
          <w:rFonts w:ascii="Times New Roman" w:hAnsi="Times New Roman" w:cs="Times New Roman"/>
          <w:sz w:val="22"/>
          <w:szCs w:val="22"/>
        </w:rPr>
        <w:t xml:space="preserve"> - </w:t>
      </w:r>
      <w:hyperlink w:anchor="Par1724"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history="1">
        <w:r w:rsidRPr="00736FB9">
          <w:rPr>
            <w:rFonts w:ascii="Times New Roman" w:hAnsi="Times New Roman" w:cs="Times New Roman"/>
            <w:color w:val="0000FF"/>
            <w:sz w:val="22"/>
            <w:szCs w:val="22"/>
          </w:rPr>
          <w:t>"д" пункта 25</w:t>
        </w:r>
      </w:hyperlink>
      <w:r w:rsidRPr="00736FB9">
        <w:rPr>
          <w:rFonts w:ascii="Times New Roman" w:hAnsi="Times New Roman" w:cs="Times New Roman"/>
          <w:sz w:val="22"/>
          <w:szCs w:val="22"/>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заявителей (за исключением лиц,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1713"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 </w:t>
      </w:r>
      <w:hyperlink w:anchor="Par1720"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 w:history="1">
        <w:r w:rsidRPr="00736FB9">
          <w:rPr>
            <w:rFonts w:ascii="Times New Roman" w:hAnsi="Times New Roman" w:cs="Times New Roman"/>
            <w:color w:val="0000FF"/>
            <w:sz w:val="22"/>
            <w:szCs w:val="22"/>
          </w:rPr>
          <w:t>"в"</w:t>
        </w:r>
      </w:hyperlink>
      <w:r w:rsidRPr="00736FB9">
        <w:rPr>
          <w:rFonts w:ascii="Times New Roman" w:hAnsi="Times New Roman" w:cs="Times New Roman"/>
          <w:sz w:val="22"/>
          <w:szCs w:val="22"/>
        </w:rPr>
        <w:t xml:space="preserve"> и </w:t>
      </w:r>
      <w:hyperlink w:anchor="Par1724"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history="1">
        <w:r w:rsidRPr="00736FB9">
          <w:rPr>
            <w:rFonts w:ascii="Times New Roman" w:hAnsi="Times New Roman" w:cs="Times New Roman"/>
            <w:color w:val="0000FF"/>
            <w:sz w:val="22"/>
            <w:szCs w:val="22"/>
          </w:rPr>
          <w:t>"д" пункта 25</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ar1711" w:tooltip="25. В технических условиях для заявителей, за исключением лиц, указанных в пунктах 12(1), 13(2) - 13(5), 13(8) и 14 настоящих Правил, должны быть указаны:" w:history="1">
        <w:r w:rsidRPr="00736FB9">
          <w:rPr>
            <w:rFonts w:ascii="Times New Roman" w:hAnsi="Times New Roman" w:cs="Times New Roman"/>
            <w:color w:val="0000FF"/>
            <w:sz w:val="22"/>
            <w:szCs w:val="22"/>
          </w:rPr>
          <w:t>пунктами 25</w:t>
        </w:r>
      </w:hyperlink>
      <w:r w:rsidRPr="00736FB9">
        <w:rPr>
          <w:rFonts w:ascii="Times New Roman" w:hAnsi="Times New Roman" w:cs="Times New Roman"/>
          <w:sz w:val="22"/>
          <w:szCs w:val="22"/>
        </w:rPr>
        <w:t xml:space="preserve">, </w:t>
      </w:r>
      <w:hyperlink w:anchor="Par1740" w:tooltip="25(1). В технических условиях для заявителей, предусмотренных пунктами 12.1 и 14 настоящих Правил, должны быть указаны:" w:history="1">
        <w:r w:rsidRPr="00736FB9">
          <w:rPr>
            <w:rFonts w:ascii="Times New Roman" w:hAnsi="Times New Roman" w:cs="Times New Roman"/>
            <w:color w:val="0000FF"/>
            <w:sz w:val="22"/>
            <w:szCs w:val="22"/>
          </w:rPr>
          <w:t>25(1)</w:t>
        </w:r>
      </w:hyperlink>
      <w:r w:rsidRPr="00736FB9">
        <w:rPr>
          <w:rFonts w:ascii="Times New Roman" w:hAnsi="Times New Roman" w:cs="Times New Roman"/>
          <w:sz w:val="22"/>
          <w:szCs w:val="22"/>
        </w:rPr>
        <w:t xml:space="preserve"> и </w:t>
      </w:r>
      <w:hyperlink w:anchor="Par1770" w:tooltip="25(6). В технических условиях для заявителей, предусмотренных пунктами 13(2) и 13(4) настоящих Правил, должны быть указаны:" w:history="1">
        <w:r w:rsidRPr="00736FB9">
          <w:rPr>
            <w:rFonts w:ascii="Times New Roman" w:hAnsi="Times New Roman" w:cs="Times New Roman"/>
            <w:color w:val="0000FF"/>
            <w:sz w:val="22"/>
            <w:szCs w:val="22"/>
          </w:rPr>
          <w:t>25(6)</w:t>
        </w:r>
      </w:hyperlink>
      <w:r w:rsidRPr="00736FB9">
        <w:rPr>
          <w:rFonts w:ascii="Times New Roman" w:hAnsi="Times New Roman" w:cs="Times New Roman"/>
          <w:sz w:val="22"/>
          <w:szCs w:val="22"/>
        </w:rPr>
        <w:t xml:space="preserve"> - </w:t>
      </w:r>
      <w:hyperlink w:anchor="Par1785" w:tooltip="25(8). В технических условиях для заявителей, предусмотренных пунктом 13(8) настоящих Правил, должны быть указаны:" w:history="1">
        <w:r w:rsidRPr="00736FB9">
          <w:rPr>
            <w:rFonts w:ascii="Times New Roman" w:hAnsi="Times New Roman" w:cs="Times New Roman"/>
            <w:color w:val="0000FF"/>
            <w:sz w:val="22"/>
            <w:szCs w:val="22"/>
          </w:rPr>
          <w:t>25(8)</w:t>
        </w:r>
      </w:hyperlink>
      <w:r w:rsidRPr="00736FB9">
        <w:rPr>
          <w:rFonts w:ascii="Times New Roman" w:hAnsi="Times New Roman" w:cs="Times New Roman"/>
          <w:sz w:val="22"/>
          <w:szCs w:val="22"/>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7" w:name="Par1797"/>
      <w:bookmarkEnd w:id="127"/>
      <w:r w:rsidRPr="00736FB9">
        <w:rPr>
          <w:rFonts w:ascii="Times New Roman" w:hAnsi="Times New Roman" w:cs="Times New Roman"/>
          <w:sz w:val="22"/>
          <w:szCs w:val="22"/>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28" w:name="Par1798"/>
      <w:bookmarkEnd w:id="128"/>
      <w:r w:rsidRPr="00736FB9">
        <w:rPr>
          <w:rFonts w:ascii="Times New Roman" w:hAnsi="Times New Roman" w:cs="Times New Roman"/>
          <w:sz w:val="22"/>
          <w:szCs w:val="22"/>
        </w:rP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Продление срока действия ранее выданных технических условий, вносимые в них изменения или выданные заявителю в соответствии с </w:t>
      </w:r>
      <w:hyperlink w:anchor="Par1798" w:tooltip="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 w:history="1">
        <w:r w:rsidRPr="00736FB9">
          <w:rPr>
            <w:rFonts w:ascii="Times New Roman" w:hAnsi="Times New Roman" w:cs="Times New Roman"/>
            <w:color w:val="0000FF"/>
            <w:sz w:val="22"/>
            <w:szCs w:val="22"/>
          </w:rPr>
          <w:t>абзацем вторым</w:t>
        </w:r>
      </w:hyperlink>
      <w:r w:rsidRPr="00736FB9">
        <w:rPr>
          <w:rFonts w:ascii="Times New Roman" w:hAnsi="Times New Roman" w:cs="Times New Roman"/>
          <w:sz w:val="22"/>
          <w:szCs w:val="22"/>
        </w:rP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Title"/>
        <w:spacing w:after="120"/>
        <w:jc w:val="both"/>
        <w:outlineLvl w:val="1"/>
        <w:rPr>
          <w:rFonts w:ascii="Times New Roman" w:hAnsi="Times New Roman" w:cs="Times New Roman"/>
          <w:sz w:val="22"/>
          <w:szCs w:val="22"/>
        </w:rPr>
      </w:pPr>
      <w:bookmarkStart w:id="129" w:name="Par1805"/>
      <w:bookmarkEnd w:id="129"/>
      <w:r w:rsidRPr="00736FB9">
        <w:rPr>
          <w:rFonts w:ascii="Times New Roman" w:hAnsi="Times New Roman" w:cs="Times New Roman"/>
          <w:sz w:val="22"/>
          <w:szCs w:val="22"/>
        </w:rPr>
        <w:t>III. Критерии наличия (отсутствия)</w:t>
      </w:r>
      <w:r w:rsidR="00213336" w:rsidRPr="00736FB9">
        <w:rPr>
          <w:rFonts w:ascii="Times New Roman" w:hAnsi="Times New Roman" w:cs="Times New Roman"/>
          <w:sz w:val="22"/>
          <w:szCs w:val="22"/>
        </w:rPr>
        <w:t xml:space="preserve"> </w:t>
      </w:r>
      <w:r w:rsidRPr="00736FB9">
        <w:rPr>
          <w:rFonts w:ascii="Times New Roman" w:hAnsi="Times New Roman" w:cs="Times New Roman"/>
          <w:sz w:val="22"/>
          <w:szCs w:val="22"/>
        </w:rPr>
        <w:t xml:space="preserve">технической возможности технологического </w:t>
      </w:r>
      <w:r w:rsidR="00877F20">
        <w:rPr>
          <w:rFonts w:ascii="Times New Roman" w:hAnsi="Times New Roman" w:cs="Times New Roman"/>
          <w:sz w:val="22"/>
          <w:szCs w:val="22"/>
        </w:rPr>
        <w:t>п</w:t>
      </w:r>
      <w:r w:rsidRPr="00736FB9">
        <w:rPr>
          <w:rFonts w:ascii="Times New Roman" w:hAnsi="Times New Roman" w:cs="Times New Roman"/>
          <w:sz w:val="22"/>
          <w:szCs w:val="22"/>
        </w:rPr>
        <w:t>рисоединения</w:t>
      </w:r>
      <w:r w:rsidR="00877F20">
        <w:rPr>
          <w:rFonts w:ascii="Times New Roman" w:hAnsi="Times New Roman" w:cs="Times New Roman"/>
          <w:sz w:val="22"/>
          <w:szCs w:val="22"/>
        </w:rPr>
        <w:t xml:space="preserve"> </w:t>
      </w:r>
      <w:r w:rsidRPr="00736FB9">
        <w:rPr>
          <w:rFonts w:ascii="Times New Roman" w:hAnsi="Times New Roman" w:cs="Times New Roman"/>
          <w:sz w:val="22"/>
          <w:szCs w:val="22"/>
        </w:rPr>
        <w:t>и особенности осуществления технологического присоединения</w:t>
      </w:r>
      <w:r w:rsidR="00213336" w:rsidRPr="00736FB9">
        <w:rPr>
          <w:rFonts w:ascii="Times New Roman" w:hAnsi="Times New Roman" w:cs="Times New Roman"/>
          <w:sz w:val="22"/>
          <w:szCs w:val="22"/>
        </w:rPr>
        <w:t xml:space="preserve"> </w:t>
      </w:r>
      <w:r w:rsidRPr="00736FB9">
        <w:rPr>
          <w:rFonts w:ascii="Times New Roman" w:hAnsi="Times New Roman" w:cs="Times New Roman"/>
          <w:sz w:val="22"/>
          <w:szCs w:val="22"/>
        </w:rPr>
        <w:t>по индивидуальному проекту</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0" w:name="Par1811"/>
      <w:bookmarkEnd w:id="130"/>
      <w:r w:rsidRPr="00736FB9">
        <w:rPr>
          <w:rFonts w:ascii="Times New Roman" w:hAnsi="Times New Roman" w:cs="Times New Roman"/>
          <w:sz w:val="22"/>
          <w:szCs w:val="22"/>
        </w:rPr>
        <w:t>28. Критериями наличия технической возможности технологического присоединения являются: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1" w:name="Par1812"/>
      <w:bookmarkEnd w:id="131"/>
      <w:r w:rsidRPr="00736FB9">
        <w:rPr>
          <w:rFonts w:ascii="Times New Roman" w:hAnsi="Times New Roman" w:cs="Times New Roman"/>
          <w:sz w:val="22"/>
          <w:szCs w:val="22"/>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736FB9">
        <w:rPr>
          <w:rFonts w:ascii="Times New Roman" w:hAnsi="Times New Roman" w:cs="Times New Roman"/>
          <w:sz w:val="22"/>
          <w:szCs w:val="22"/>
        </w:rPr>
        <w:t>неухудшение</w:t>
      </w:r>
      <w:proofErr w:type="spellEnd"/>
      <w:r w:rsidRPr="00736FB9">
        <w:rPr>
          <w:rFonts w:ascii="Times New Roman" w:hAnsi="Times New Roman" w:cs="Times New Roman"/>
          <w:sz w:val="22"/>
          <w:szCs w:val="22"/>
        </w:rPr>
        <w:t xml:space="preserve"> условий работы объектов электроэнергетики, ранее присоединенных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3E0D21" w:rsidRPr="00736FB9" w:rsidRDefault="003E0D21" w:rsidP="00172517">
      <w:pPr>
        <w:pStyle w:val="ConsPlusNormal"/>
        <w:spacing w:after="12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2" w:name="Par1818"/>
      <w:bookmarkEnd w:id="132"/>
      <w:r w:rsidRPr="00736FB9">
        <w:rPr>
          <w:rFonts w:ascii="Times New Roman" w:hAnsi="Times New Roman" w:cs="Times New Roman"/>
          <w:sz w:val="22"/>
          <w:szCs w:val="22"/>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3" w:name="Par1820"/>
      <w:bookmarkEnd w:id="133"/>
      <w:r w:rsidRPr="00736FB9">
        <w:rPr>
          <w:rFonts w:ascii="Times New Roman" w:hAnsi="Times New Roman" w:cs="Times New Roman"/>
          <w:sz w:val="22"/>
          <w:szCs w:val="22"/>
        </w:rPr>
        <w:t xml:space="preserve">29. В случае несоблюдения любого из указанных в </w:t>
      </w:r>
      <w:hyperlink w:anchor="Par1811" w:tooltip="28. Критериями наличия технической возможности технологического присоединения являются:" w:history="1">
        <w:r w:rsidRPr="00736FB9">
          <w:rPr>
            <w:rFonts w:ascii="Times New Roman" w:hAnsi="Times New Roman" w:cs="Times New Roman"/>
            <w:color w:val="0000FF"/>
            <w:sz w:val="22"/>
            <w:szCs w:val="22"/>
          </w:rPr>
          <w:t>пункте 28</w:t>
        </w:r>
      </w:hyperlink>
      <w:r w:rsidRPr="00736FB9">
        <w:rPr>
          <w:rFonts w:ascii="Times New Roman" w:hAnsi="Times New Roman" w:cs="Times New Roman"/>
          <w:sz w:val="22"/>
          <w:szCs w:val="22"/>
        </w:rPr>
        <w:t xml:space="preserve"> настоящих Правил критериев считается, что техническая возможность технологического присоединения отсутствует.</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129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736FB9">
          <w:rPr>
            <w:rFonts w:ascii="Times New Roman" w:hAnsi="Times New Roman" w:cs="Times New Roman"/>
            <w:color w:val="0000FF"/>
            <w:sz w:val="22"/>
            <w:szCs w:val="22"/>
          </w:rPr>
          <w:t>пункте 13</w:t>
        </w:r>
      </w:hyperlink>
      <w:r w:rsidRPr="00736FB9">
        <w:rPr>
          <w:rFonts w:ascii="Times New Roman" w:hAnsi="Times New Roman" w:cs="Times New Roman"/>
          <w:sz w:val="22"/>
          <w:szCs w:val="22"/>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812"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 w:history="1">
        <w:r w:rsidRPr="00736FB9">
          <w:rPr>
            <w:rFonts w:ascii="Times New Roman" w:hAnsi="Times New Roman" w:cs="Times New Roman"/>
            <w:color w:val="0000FF"/>
            <w:sz w:val="22"/>
            <w:szCs w:val="22"/>
          </w:rPr>
          <w:t>подпунктах "а"</w:t>
        </w:r>
      </w:hyperlink>
      <w:r w:rsidRPr="00736FB9">
        <w:rPr>
          <w:rFonts w:ascii="Times New Roman" w:hAnsi="Times New Roman" w:cs="Times New Roman"/>
          <w:sz w:val="22"/>
          <w:szCs w:val="22"/>
        </w:rPr>
        <w:t xml:space="preserve"> - </w:t>
      </w:r>
      <w:hyperlink w:anchor="Par1818"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 w:history="1">
        <w:r w:rsidRPr="00736FB9">
          <w:rPr>
            <w:rFonts w:ascii="Times New Roman" w:hAnsi="Times New Roman" w:cs="Times New Roman"/>
            <w:color w:val="0000FF"/>
            <w:sz w:val="22"/>
            <w:szCs w:val="22"/>
          </w:rPr>
          <w:t>"г" пункта 28</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4" w:name="Par1825"/>
      <w:bookmarkEnd w:id="134"/>
      <w:r w:rsidRPr="00736FB9">
        <w:rPr>
          <w:rFonts w:ascii="Times New Roman" w:hAnsi="Times New Roman" w:cs="Times New Roman"/>
          <w:sz w:val="22"/>
          <w:szCs w:val="22"/>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820"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history="1">
        <w:r w:rsidRPr="00736FB9">
          <w:rPr>
            <w:rFonts w:ascii="Times New Roman" w:hAnsi="Times New Roman" w:cs="Times New Roman"/>
            <w:color w:val="0000FF"/>
            <w:sz w:val="22"/>
            <w:szCs w:val="22"/>
          </w:rPr>
          <w:t>пункте 29</w:t>
        </w:r>
      </w:hyperlink>
      <w:r w:rsidRPr="00736FB9">
        <w:rPr>
          <w:rFonts w:ascii="Times New Roman" w:hAnsi="Times New Roman" w:cs="Times New Roman"/>
          <w:sz w:val="22"/>
          <w:szCs w:val="22"/>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ar1839" w:tooltip="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 w:history="1">
        <w:r w:rsidRPr="00736FB9">
          <w:rPr>
            <w:rFonts w:ascii="Times New Roman" w:hAnsi="Times New Roman" w:cs="Times New Roman"/>
            <w:color w:val="0000FF"/>
            <w:sz w:val="22"/>
            <w:szCs w:val="22"/>
          </w:rPr>
          <w:t>пунктом 30(1-2)</w:t>
        </w:r>
      </w:hyperlink>
      <w:r w:rsidRPr="00736FB9">
        <w:rPr>
          <w:rFonts w:ascii="Times New Roman" w:hAnsi="Times New Roman" w:cs="Times New Roman"/>
          <w:sz w:val="22"/>
          <w:szCs w:val="22"/>
        </w:rPr>
        <w:t xml:space="preserve"> настоящих Правил. К заявлению об установлении платы прилагаются следующие материалы: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проект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проектная документация (в случае технологического присоединения к объектам единой национальной (общероссийской) электрической сети);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5" w:name="Par1835"/>
      <w:bookmarkEnd w:id="135"/>
      <w:r w:rsidRPr="00736FB9">
        <w:rPr>
          <w:rFonts w:ascii="Times New Roman" w:hAnsi="Times New Roman" w:cs="Times New Roman"/>
          <w:sz w:val="22"/>
          <w:szCs w:val="22"/>
        </w:rPr>
        <w:t>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возместить заявителю понесенные им расходы, связанные с необходимостью принудительного взыскания неустойки, предусмотренной </w:t>
      </w:r>
      <w:hyperlink w:anchor="Par1835"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 w:history="1">
        <w:r w:rsidRPr="00736FB9">
          <w:rPr>
            <w:rFonts w:ascii="Times New Roman" w:hAnsi="Times New Roman" w:cs="Times New Roman"/>
            <w:color w:val="0000FF"/>
            <w:sz w:val="22"/>
            <w:szCs w:val="22"/>
          </w:rPr>
          <w:t>абзацем вторым</w:t>
        </w:r>
      </w:hyperlink>
      <w:r w:rsidRPr="00736FB9">
        <w:rPr>
          <w:rFonts w:ascii="Times New Roman" w:hAnsi="Times New Roman" w:cs="Times New Roman"/>
          <w:sz w:val="22"/>
          <w:szCs w:val="22"/>
        </w:rPr>
        <w:t xml:space="preserve"> настоящего пункта, в размере и порядке, которые определяются в судебном акте.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Совокупный размер неустойки не может превышать размер неустойки, предусмотренный </w:t>
      </w:r>
      <w:hyperlink w:anchor="Par1835"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 w:history="1">
        <w:r w:rsidRPr="00736FB9">
          <w:rPr>
            <w:rFonts w:ascii="Times New Roman" w:hAnsi="Times New Roman" w:cs="Times New Roman"/>
            <w:color w:val="0000FF"/>
            <w:sz w:val="22"/>
            <w:szCs w:val="22"/>
          </w:rPr>
          <w:t>абзацем вторым</w:t>
        </w:r>
      </w:hyperlink>
      <w:r w:rsidRPr="00736FB9">
        <w:rPr>
          <w:rFonts w:ascii="Times New Roman" w:hAnsi="Times New Roman" w:cs="Times New Roman"/>
          <w:sz w:val="22"/>
          <w:szCs w:val="22"/>
        </w:rPr>
        <w:t xml:space="preserve"> настоящего пункта, за год просрочки.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6" w:name="Par1839"/>
      <w:bookmarkEnd w:id="136"/>
      <w:r w:rsidRPr="00736FB9">
        <w:rPr>
          <w:rFonts w:ascii="Times New Roman" w:hAnsi="Times New Roman" w:cs="Times New Roman"/>
          <w:sz w:val="22"/>
          <w:szCs w:val="22"/>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ar1825" w:tooltip="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 w:history="1">
        <w:r w:rsidRPr="00736FB9">
          <w:rPr>
            <w:rFonts w:ascii="Times New Roman" w:hAnsi="Times New Roman" w:cs="Times New Roman"/>
            <w:color w:val="0000FF"/>
            <w:sz w:val="22"/>
            <w:szCs w:val="22"/>
          </w:rPr>
          <w:t>пунктом 30(1)</w:t>
        </w:r>
      </w:hyperlink>
      <w:r w:rsidRPr="00736FB9">
        <w:rPr>
          <w:rFonts w:ascii="Times New Roman" w:hAnsi="Times New Roman" w:cs="Times New Roman"/>
          <w:sz w:val="22"/>
          <w:szCs w:val="22"/>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Соглашение о порядке взаимодействия оформляется сетевой организацией в соответствии с типовым соглашением по </w:t>
      </w:r>
      <w:hyperlink w:anchor="Par5724" w:tooltip="ТИПОВОЕ СОГЛАШЕНИЕ" w:history="1">
        <w:r w:rsidRPr="00736FB9">
          <w:rPr>
            <w:rFonts w:ascii="Times New Roman" w:hAnsi="Times New Roman" w:cs="Times New Roman"/>
            <w:color w:val="0000FF"/>
            <w:sz w:val="22"/>
            <w:szCs w:val="22"/>
          </w:rPr>
          <w:t>форме</w:t>
        </w:r>
      </w:hyperlink>
      <w:r w:rsidRPr="00736FB9">
        <w:rPr>
          <w:rFonts w:ascii="Times New Roman" w:hAnsi="Times New Roman" w:cs="Times New Roman"/>
          <w:sz w:val="22"/>
          <w:szCs w:val="22"/>
        </w:rPr>
        <w:t xml:space="preserve"> согласно </w:t>
      </w:r>
      <w:proofErr w:type="gramStart"/>
      <w:r w:rsidRPr="00736FB9">
        <w:rPr>
          <w:rFonts w:ascii="Times New Roman" w:hAnsi="Times New Roman" w:cs="Times New Roman"/>
          <w:sz w:val="22"/>
          <w:szCs w:val="22"/>
        </w:rPr>
        <w:t>приложению</w:t>
      </w:r>
      <w:proofErr w:type="gramEnd"/>
      <w:r w:rsidRPr="00736FB9">
        <w:rPr>
          <w:rFonts w:ascii="Times New Roman" w:hAnsi="Times New Roman" w:cs="Times New Roman"/>
          <w:sz w:val="22"/>
          <w:szCs w:val="22"/>
        </w:rPr>
        <w:t xml:space="preserve"> N 15(1).</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ar1686" w:tooltip="21. В целях подготовки технических условий сетевая организация:" w:history="1">
        <w:r w:rsidRPr="00736FB9">
          <w:rPr>
            <w:rFonts w:ascii="Times New Roman" w:hAnsi="Times New Roman" w:cs="Times New Roman"/>
            <w:color w:val="0000FF"/>
            <w:sz w:val="22"/>
            <w:szCs w:val="22"/>
          </w:rPr>
          <w:t>пунктом 21</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сроков разработки сетевой организацией проектной документации;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proofErr w:type="spellStart"/>
      <w:r w:rsidRPr="00736FB9">
        <w:rPr>
          <w:rFonts w:ascii="Times New Roman" w:hAnsi="Times New Roman" w:cs="Times New Roman"/>
          <w:sz w:val="22"/>
          <w:szCs w:val="22"/>
        </w:rPr>
        <w:t>ненаправления</w:t>
      </w:r>
      <w:proofErr w:type="spellEnd"/>
      <w:r w:rsidRPr="00736FB9">
        <w:rPr>
          <w:rFonts w:ascii="Times New Roman" w:hAnsi="Times New Roman" w:cs="Times New Roman"/>
          <w:sz w:val="22"/>
          <w:szCs w:val="22"/>
        </w:rPr>
        <w:t xml:space="preserve">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ar1885" w:tooltip="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 w:history="1">
        <w:r w:rsidRPr="00736FB9">
          <w:rPr>
            <w:rFonts w:ascii="Times New Roman" w:hAnsi="Times New Roman" w:cs="Times New Roman"/>
            <w:color w:val="0000FF"/>
            <w:sz w:val="22"/>
            <w:szCs w:val="22"/>
          </w:rPr>
          <w:t>абзацем шестым пункта 30(4)</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 разработке проектной документации и передаче ее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w:t>
      </w:r>
      <w:r w:rsidR="00736FB9" w:rsidRPr="00736FB9">
        <w:rPr>
          <w:rFonts w:ascii="Times New Roman" w:hAnsi="Times New Roman" w:cs="Times New Roman"/>
          <w:sz w:val="22"/>
          <w:szCs w:val="22"/>
        </w:rPr>
        <w:t>ром по индивидуальному проекту.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ar1872" w:tooltip="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 w:history="1">
        <w:r w:rsidRPr="00736FB9">
          <w:rPr>
            <w:rFonts w:ascii="Times New Roman" w:hAnsi="Times New Roman" w:cs="Times New Roman"/>
            <w:color w:val="0000FF"/>
            <w:sz w:val="22"/>
            <w:szCs w:val="22"/>
          </w:rPr>
          <w:t>абзацем вторым пункта 30(3)</w:t>
        </w:r>
      </w:hyperlink>
      <w:r w:rsidRPr="00736FB9">
        <w:rPr>
          <w:rFonts w:ascii="Times New Roman" w:hAnsi="Times New Roman" w:cs="Times New Roman"/>
          <w:sz w:val="22"/>
          <w:szCs w:val="22"/>
        </w:rPr>
        <w:t xml:space="preserve"> настоящих Правил направлялись в уполномоченный орган исполнительной власти в области государс</w:t>
      </w:r>
      <w:r w:rsidR="00736FB9" w:rsidRPr="00736FB9">
        <w:rPr>
          <w:rFonts w:ascii="Times New Roman" w:hAnsi="Times New Roman" w:cs="Times New Roman"/>
          <w:sz w:val="22"/>
          <w:szCs w:val="22"/>
        </w:rPr>
        <w:t>твенного регулирования тарифов.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7" w:name="Par1872"/>
      <w:bookmarkEnd w:id="137"/>
      <w:r w:rsidRPr="00736FB9">
        <w:rPr>
          <w:rFonts w:ascii="Times New Roman" w:hAnsi="Times New Roman" w:cs="Times New Roman"/>
          <w:sz w:val="22"/>
          <w:szCs w:val="22"/>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8" w:name="Par1876"/>
      <w:bookmarkEnd w:id="138"/>
      <w:r w:rsidRPr="00736FB9">
        <w:rPr>
          <w:rFonts w:ascii="Times New Roman" w:hAnsi="Times New Roman" w:cs="Times New Roman"/>
          <w:sz w:val="22"/>
          <w:szCs w:val="22"/>
        </w:rP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39" w:name="Par1880"/>
      <w:bookmarkEnd w:id="139"/>
      <w:r w:rsidRPr="00736FB9">
        <w:rPr>
          <w:rFonts w:ascii="Times New Roman" w:hAnsi="Times New Roman" w:cs="Times New Roman"/>
          <w:sz w:val="22"/>
          <w:szCs w:val="22"/>
        </w:rP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ar1501"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 w:history="1">
        <w:r w:rsidRPr="00736FB9">
          <w:rPr>
            <w:rFonts w:ascii="Times New Roman" w:hAnsi="Times New Roman" w:cs="Times New Roman"/>
            <w:color w:val="0000FF"/>
            <w:sz w:val="22"/>
            <w:szCs w:val="22"/>
          </w:rPr>
          <w:t>абзацем третьим</w:t>
        </w:r>
      </w:hyperlink>
      <w:r w:rsidRPr="00736FB9">
        <w:rPr>
          <w:rFonts w:ascii="Times New Roman" w:hAnsi="Times New Roman" w:cs="Times New Roman"/>
          <w:sz w:val="22"/>
          <w:szCs w:val="22"/>
        </w:rPr>
        <w:t xml:space="preserve"> или </w:t>
      </w:r>
      <w:hyperlink w:anchor="Par1503"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 w:history="1">
        <w:r w:rsidRPr="00736FB9">
          <w:rPr>
            <w:rFonts w:ascii="Times New Roman" w:hAnsi="Times New Roman" w:cs="Times New Roman"/>
            <w:color w:val="0000FF"/>
            <w:sz w:val="22"/>
            <w:szCs w:val="22"/>
          </w:rPr>
          <w:t>четвертым пункта 16(1)</w:t>
        </w:r>
      </w:hyperlink>
      <w:r w:rsidRPr="00736FB9">
        <w:rPr>
          <w:rFonts w:ascii="Times New Roman" w:hAnsi="Times New Roman" w:cs="Times New Roman"/>
          <w:sz w:val="22"/>
          <w:szCs w:val="22"/>
        </w:rPr>
        <w:t xml:space="preserve"> настоящих Правил, реализация мероприятий по выбору заявителя производится только в случаях и порядке, предусмотренных </w:t>
      </w:r>
      <w:hyperlink w:anchor="Par1541"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 w:history="1">
        <w:r w:rsidRPr="00736FB9">
          <w:rPr>
            <w:rFonts w:ascii="Times New Roman" w:hAnsi="Times New Roman" w:cs="Times New Roman"/>
            <w:color w:val="0000FF"/>
            <w:sz w:val="22"/>
            <w:szCs w:val="22"/>
          </w:rPr>
          <w:t>пунктом 16(7)</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0" w:name="Par1882"/>
      <w:bookmarkEnd w:id="140"/>
      <w:r w:rsidRPr="00736FB9">
        <w:rPr>
          <w:rFonts w:ascii="Times New Roman" w:hAnsi="Times New Roman" w:cs="Times New Roman"/>
          <w:sz w:val="22"/>
          <w:szCs w:val="22"/>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1" w:name="Par1883"/>
      <w:bookmarkEnd w:id="141"/>
      <w:r w:rsidRPr="00736FB9">
        <w:rPr>
          <w:rFonts w:ascii="Times New Roman" w:hAnsi="Times New Roman" w:cs="Times New Roman"/>
          <w:sz w:val="22"/>
          <w:szCs w:val="22"/>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ar1885" w:tooltip="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 w:history="1">
        <w:r w:rsidRPr="00736FB9">
          <w:rPr>
            <w:rFonts w:ascii="Times New Roman" w:hAnsi="Times New Roman" w:cs="Times New Roman"/>
            <w:color w:val="0000FF"/>
            <w:sz w:val="22"/>
            <w:szCs w:val="22"/>
          </w:rPr>
          <w:t>абзацем шестым</w:t>
        </w:r>
      </w:hyperlink>
      <w:r w:rsidRPr="00736FB9">
        <w:rPr>
          <w:rFonts w:ascii="Times New Roman" w:hAnsi="Times New Roman" w:cs="Times New Roman"/>
          <w:sz w:val="22"/>
          <w:szCs w:val="22"/>
        </w:rPr>
        <w:t xml:space="preserve"> настоящего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2" w:name="Par1885"/>
      <w:bookmarkEnd w:id="142"/>
      <w:r w:rsidRPr="00736FB9">
        <w:rPr>
          <w:rFonts w:ascii="Times New Roman" w:hAnsi="Times New Roman" w:cs="Times New Roman"/>
          <w:sz w:val="22"/>
          <w:szCs w:val="22"/>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ar1883" w:tooltip="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 w:history="1">
        <w:r w:rsidRPr="00736FB9">
          <w:rPr>
            <w:rFonts w:ascii="Times New Roman" w:hAnsi="Times New Roman" w:cs="Times New Roman"/>
            <w:color w:val="0000FF"/>
            <w:sz w:val="22"/>
            <w:szCs w:val="22"/>
          </w:rPr>
          <w:t>абзацем пятым</w:t>
        </w:r>
      </w:hyperlink>
      <w:r w:rsidRPr="00736FB9">
        <w:rPr>
          <w:rFonts w:ascii="Times New Roman" w:hAnsi="Times New Roman" w:cs="Times New Roman"/>
          <w:sz w:val="22"/>
          <w:szCs w:val="22"/>
        </w:rPr>
        <w:t xml:space="preserve"> настоящего пункта только в части превышения размера таких расходов над размером авансового платежа.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30(5). В случае если для осуществления технологического присоединения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812"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 w:history="1">
        <w:r w:rsidRPr="00736FB9">
          <w:rPr>
            <w:rFonts w:ascii="Times New Roman" w:hAnsi="Times New Roman" w:cs="Times New Roman"/>
            <w:color w:val="0000FF"/>
            <w:sz w:val="22"/>
            <w:szCs w:val="22"/>
          </w:rPr>
          <w:t>подпунктах "а"</w:t>
        </w:r>
      </w:hyperlink>
      <w:r w:rsidRPr="00736FB9">
        <w:rPr>
          <w:rFonts w:ascii="Times New Roman" w:hAnsi="Times New Roman" w:cs="Times New Roman"/>
          <w:sz w:val="22"/>
          <w:szCs w:val="22"/>
        </w:rPr>
        <w:t xml:space="preserve"> - </w:t>
      </w:r>
      <w:hyperlink w:anchor="Par1818"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 w:history="1">
        <w:r w:rsidRPr="00736FB9">
          <w:rPr>
            <w:rFonts w:ascii="Times New Roman" w:hAnsi="Times New Roman" w:cs="Times New Roman"/>
            <w:color w:val="0000FF"/>
            <w:sz w:val="22"/>
            <w:szCs w:val="22"/>
          </w:rPr>
          <w:t>"г" пункта 28</w:t>
        </w:r>
      </w:hyperlink>
      <w:r w:rsidRPr="00736FB9">
        <w:rPr>
          <w:rFonts w:ascii="Times New Roman" w:hAnsi="Times New Roman" w:cs="Times New Roman"/>
          <w:sz w:val="22"/>
          <w:szCs w:val="22"/>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3" w:name="Par1899"/>
      <w:bookmarkEnd w:id="143"/>
      <w:r w:rsidRPr="00736FB9">
        <w:rPr>
          <w:rFonts w:ascii="Times New Roman" w:hAnsi="Times New Roman" w:cs="Times New Roman"/>
          <w:sz w:val="22"/>
          <w:szCs w:val="22"/>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33(1). Положения настоящего раздела не применяются: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к лицам, указанным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к лицам, указанным в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пунктах 13(2)</w:t>
        </w:r>
      </w:hyperlink>
      <w:r w:rsidRPr="00736FB9">
        <w:rPr>
          <w:rFonts w:ascii="Times New Roman" w:hAnsi="Times New Roman" w:cs="Times New Roman"/>
          <w:sz w:val="22"/>
          <w:szCs w:val="22"/>
        </w:rPr>
        <w:t xml:space="preserve"> и </w:t>
      </w:r>
      <w:hyperlink w:anchor="Par1334"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13(4)</w:t>
        </w:r>
      </w:hyperlink>
      <w:r w:rsidRPr="00736FB9">
        <w:rPr>
          <w:rFonts w:ascii="Times New Roman" w:hAnsi="Times New Roman" w:cs="Times New Roman"/>
          <w:sz w:val="22"/>
          <w:szCs w:val="22"/>
        </w:rPr>
        <w:t xml:space="preserve"> настоящих Правил, в случае, если к объектам электросетевого хозяйства сетевой организации классом напряжения до 1000 В </w:t>
      </w:r>
      <w:proofErr w:type="spellStart"/>
      <w:r w:rsidRPr="00736FB9">
        <w:rPr>
          <w:rFonts w:ascii="Times New Roman" w:hAnsi="Times New Roman" w:cs="Times New Roman"/>
          <w:sz w:val="22"/>
          <w:szCs w:val="22"/>
        </w:rPr>
        <w:t>в</w:t>
      </w:r>
      <w:proofErr w:type="spellEnd"/>
      <w:r w:rsidRPr="00736FB9">
        <w:rPr>
          <w:rFonts w:ascii="Times New Roman" w:hAnsi="Times New Roman" w:cs="Times New Roman"/>
          <w:sz w:val="22"/>
          <w:szCs w:val="22"/>
        </w:rPr>
        <w:t xml:space="preserve"> соответствующей точке присоединения ранее присоединены принадлежащие заявителю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к лицам, указанным в </w:t>
      </w:r>
      <w:hyperlink w:anchor="Par132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пунктах 13(3)</w:t>
        </w:r>
      </w:hyperlink>
      <w:r w:rsidRPr="00736FB9">
        <w:rPr>
          <w:rFonts w:ascii="Times New Roman" w:hAnsi="Times New Roman" w:cs="Times New Roman"/>
          <w:sz w:val="22"/>
          <w:szCs w:val="22"/>
        </w:rPr>
        <w:t xml:space="preserve"> и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указанных заявителей к электрическим сетя</w:t>
      </w:r>
      <w:r w:rsidR="00736FB9" w:rsidRPr="00736FB9">
        <w:rPr>
          <w:rFonts w:ascii="Times New Roman" w:hAnsi="Times New Roman" w:cs="Times New Roman"/>
          <w:sz w:val="22"/>
          <w:szCs w:val="22"/>
        </w:rPr>
        <w:t>м классом напряжения до 1000 В.</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Title"/>
        <w:spacing w:after="120"/>
        <w:jc w:val="both"/>
        <w:outlineLvl w:val="1"/>
        <w:rPr>
          <w:rFonts w:ascii="Times New Roman" w:hAnsi="Times New Roman" w:cs="Times New Roman"/>
          <w:sz w:val="22"/>
          <w:szCs w:val="22"/>
        </w:rPr>
      </w:pPr>
      <w:bookmarkStart w:id="144" w:name="Par1906"/>
      <w:bookmarkEnd w:id="144"/>
      <w:r w:rsidRPr="00736FB9">
        <w:rPr>
          <w:rFonts w:ascii="Times New Roman" w:hAnsi="Times New Roman" w:cs="Times New Roman"/>
          <w:sz w:val="22"/>
          <w:szCs w:val="22"/>
        </w:rPr>
        <w:t>IV. Особенности технологического присоединения</w:t>
      </w:r>
      <w:r w:rsidR="00736FB9" w:rsidRPr="00736FB9">
        <w:rPr>
          <w:rFonts w:ascii="Times New Roman" w:hAnsi="Times New Roman" w:cs="Times New Roman"/>
          <w:sz w:val="22"/>
          <w:szCs w:val="22"/>
        </w:rPr>
        <w:t xml:space="preserve"> </w:t>
      </w:r>
      <w:r w:rsidRPr="00736FB9">
        <w:rPr>
          <w:rFonts w:ascii="Times New Roman" w:hAnsi="Times New Roman" w:cs="Times New Roman"/>
          <w:sz w:val="22"/>
          <w:szCs w:val="22"/>
        </w:rPr>
        <w:t>энергопринимающих устройств потребителей электрической</w:t>
      </w:r>
      <w:r w:rsidR="00736FB9" w:rsidRPr="00736FB9">
        <w:rPr>
          <w:rFonts w:ascii="Times New Roman" w:hAnsi="Times New Roman" w:cs="Times New Roman"/>
          <w:sz w:val="22"/>
          <w:szCs w:val="22"/>
        </w:rPr>
        <w:t xml:space="preserve"> </w:t>
      </w:r>
      <w:r w:rsidRPr="00736FB9">
        <w:rPr>
          <w:rFonts w:ascii="Times New Roman" w:hAnsi="Times New Roman" w:cs="Times New Roman"/>
          <w:sz w:val="22"/>
          <w:szCs w:val="22"/>
        </w:rPr>
        <w:t>энергии посредством перераспределения максимальной мощности,</w:t>
      </w:r>
      <w:r w:rsidR="00736FB9" w:rsidRPr="00736FB9">
        <w:rPr>
          <w:rFonts w:ascii="Times New Roman" w:hAnsi="Times New Roman" w:cs="Times New Roman"/>
          <w:sz w:val="22"/>
          <w:szCs w:val="22"/>
        </w:rPr>
        <w:t xml:space="preserve"> </w:t>
      </w:r>
      <w:r w:rsidRPr="00736FB9">
        <w:rPr>
          <w:rFonts w:ascii="Times New Roman" w:hAnsi="Times New Roman" w:cs="Times New Roman"/>
          <w:sz w:val="22"/>
          <w:szCs w:val="22"/>
        </w:rPr>
        <w:t>а также особенности отказа потребителей электрической</w:t>
      </w:r>
      <w:r w:rsidR="00736FB9" w:rsidRPr="00736FB9">
        <w:rPr>
          <w:rFonts w:ascii="Times New Roman" w:hAnsi="Times New Roman" w:cs="Times New Roman"/>
          <w:sz w:val="22"/>
          <w:szCs w:val="22"/>
        </w:rPr>
        <w:t xml:space="preserve"> </w:t>
      </w:r>
      <w:r w:rsidRPr="00736FB9">
        <w:rPr>
          <w:rFonts w:ascii="Times New Roman" w:hAnsi="Times New Roman" w:cs="Times New Roman"/>
          <w:sz w:val="22"/>
          <w:szCs w:val="22"/>
        </w:rPr>
        <w:t>энергии от максимальной мощности в пользу</w:t>
      </w:r>
      <w:r w:rsidR="00877F20">
        <w:rPr>
          <w:rFonts w:ascii="Times New Roman" w:hAnsi="Times New Roman" w:cs="Times New Roman"/>
          <w:sz w:val="22"/>
          <w:szCs w:val="22"/>
        </w:rPr>
        <w:t xml:space="preserve"> </w:t>
      </w:r>
      <w:r w:rsidRPr="00736FB9">
        <w:rPr>
          <w:rFonts w:ascii="Times New Roman" w:hAnsi="Times New Roman" w:cs="Times New Roman"/>
          <w:sz w:val="22"/>
          <w:szCs w:val="22"/>
        </w:rPr>
        <w:t>сетевой организации</w:t>
      </w:r>
    </w:p>
    <w:p w:rsidR="003E0D21" w:rsidRPr="00736FB9" w:rsidRDefault="003E0D21" w:rsidP="00172517">
      <w:pPr>
        <w:pStyle w:val="ConsPlusNormal"/>
        <w:spacing w:after="12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5" w:name="Par1915"/>
      <w:bookmarkEnd w:id="145"/>
      <w:r w:rsidRPr="00736FB9">
        <w:rPr>
          <w:rFonts w:ascii="Times New Roman" w:hAnsi="Times New Roman" w:cs="Times New Roman"/>
          <w:sz w:val="22"/>
          <w:szCs w:val="22"/>
        </w:rPr>
        <w:t xml:space="preserve">34. Лица, имеющие на праве собственности или на ином законном основании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1956"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 w:history="1">
        <w:r w:rsidRPr="00736FB9">
          <w:rPr>
            <w:rFonts w:ascii="Times New Roman" w:hAnsi="Times New Roman" w:cs="Times New Roman"/>
            <w:color w:val="0000FF"/>
            <w:sz w:val="22"/>
            <w:szCs w:val="22"/>
          </w:rPr>
          <w:t>пункта 34(3)</w:t>
        </w:r>
      </w:hyperlink>
      <w:r w:rsidRPr="00736FB9">
        <w:rPr>
          <w:rFonts w:ascii="Times New Roman" w:hAnsi="Times New Roman" w:cs="Times New Roman"/>
          <w:sz w:val="22"/>
          <w:szCs w:val="22"/>
        </w:rPr>
        <w:t xml:space="preserve"> настоящих Правил) (при осуществлении перераспределения максимальной мощности в электрических сетях классом напряжения от 0,4 до 35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центром питания считается питающая подстанция с классом напряжения 35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при осуществлении перераспределения максимальной мощности в электрических сетях классом напряжения свыше 35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Действие настоящего пункта и </w:t>
      </w:r>
      <w:hyperlink w:anchor="Par1956"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 w:history="1">
        <w:r w:rsidRPr="00736FB9">
          <w:rPr>
            <w:rFonts w:ascii="Times New Roman" w:hAnsi="Times New Roman" w:cs="Times New Roman"/>
            <w:color w:val="0000FF"/>
            <w:sz w:val="22"/>
            <w:szCs w:val="22"/>
          </w:rPr>
          <w:t>пунктов 34(3)</w:t>
        </w:r>
      </w:hyperlink>
      <w:r w:rsidRPr="00736FB9">
        <w:rPr>
          <w:rFonts w:ascii="Times New Roman" w:hAnsi="Times New Roman" w:cs="Times New Roman"/>
          <w:sz w:val="22"/>
          <w:szCs w:val="22"/>
        </w:rPr>
        <w:t xml:space="preserve">, </w:t>
      </w:r>
      <w:hyperlink w:anchor="Par1986" w:tooltip="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 w:history="1">
        <w:r w:rsidRPr="00736FB9">
          <w:rPr>
            <w:rFonts w:ascii="Times New Roman" w:hAnsi="Times New Roman" w:cs="Times New Roman"/>
            <w:color w:val="0000FF"/>
            <w:sz w:val="22"/>
            <w:szCs w:val="22"/>
          </w:rPr>
          <w:t>37</w:t>
        </w:r>
      </w:hyperlink>
      <w:r w:rsidRPr="00736FB9">
        <w:rPr>
          <w:rFonts w:ascii="Times New Roman" w:hAnsi="Times New Roman" w:cs="Times New Roman"/>
          <w:sz w:val="22"/>
          <w:szCs w:val="22"/>
        </w:rPr>
        <w:t xml:space="preserve"> - </w:t>
      </w:r>
      <w:hyperlink w:anchor="Par2016"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sidRPr="00736FB9">
          <w:rPr>
            <w:rFonts w:ascii="Times New Roman" w:hAnsi="Times New Roman" w:cs="Times New Roman"/>
            <w:color w:val="0000FF"/>
            <w:sz w:val="22"/>
            <w:szCs w:val="22"/>
          </w:rPr>
          <w:t>39</w:t>
        </w:r>
      </w:hyperlink>
      <w:r w:rsidRPr="00736FB9">
        <w:rPr>
          <w:rFonts w:ascii="Times New Roman" w:hAnsi="Times New Roman" w:cs="Times New Roman"/>
          <w:sz w:val="22"/>
          <w:szCs w:val="22"/>
        </w:rPr>
        <w:t xml:space="preserve"> настоящих Правил также распространяется на случаи перераспределения максимальной мощности между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(далее - соглашение</w:t>
      </w:r>
      <w:r w:rsidR="00736FB9" w:rsidRPr="00736FB9">
        <w:rPr>
          <w:rFonts w:ascii="Times New Roman" w:hAnsi="Times New Roman" w:cs="Times New Roman"/>
          <w:sz w:val="22"/>
          <w:szCs w:val="22"/>
        </w:rPr>
        <w:t xml:space="preserve"> о перераспределении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Лица, заключившие соглашение о перераспределении мощности, или лицо, намеревающееся перераспределить максимальную мощность между своими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лица, намеревающегося перераспределить свою максимальную мощность.</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копии технических условий, выданных лицу, максимальная мощность энергопринимающих устройств которого перераспределяется;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копия акта об осуществлении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заверенная копия заключенного соглашения о перераспределении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отсутствии сведений и документов, прилагаемых к уведомлению о перераспределении, технологическое присоединение посредством перераспределе</w:t>
      </w:r>
      <w:r w:rsidR="00213336" w:rsidRPr="00736FB9">
        <w:rPr>
          <w:rFonts w:ascii="Times New Roman" w:hAnsi="Times New Roman" w:cs="Times New Roman"/>
          <w:sz w:val="22"/>
          <w:szCs w:val="22"/>
        </w:rPr>
        <w:t>ния мощности не осуществляется.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соглашении о перераспределении мощности предусматриваются следующие обязательства сторон:</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3190" w:tooltip="                                ЗАЯВКА &lt;1&gt;" w:history="1">
        <w:r w:rsidRPr="00736FB9">
          <w:rPr>
            <w:rFonts w:ascii="Times New Roman" w:hAnsi="Times New Roman" w:cs="Times New Roman"/>
            <w:color w:val="0000FF"/>
            <w:sz w:val="22"/>
            <w:szCs w:val="22"/>
          </w:rPr>
          <w:t>акт</w:t>
        </w:r>
      </w:hyperlink>
      <w:r w:rsidRPr="00736FB9">
        <w:rPr>
          <w:rFonts w:ascii="Times New Roman" w:hAnsi="Times New Roman" w:cs="Times New Roman"/>
          <w:sz w:val="22"/>
          <w:szCs w:val="22"/>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Соглашение о перераспределении максимальной мощности заключается по форме согласно </w:t>
      </w:r>
      <w:hyperlink w:anchor="Par5408" w:tooltip="СОГЛАШЕНИЕ" w:history="1">
        <w:r w:rsidRPr="00736FB9">
          <w:rPr>
            <w:rFonts w:ascii="Times New Roman" w:hAnsi="Times New Roman" w:cs="Times New Roman"/>
            <w:color w:val="0000FF"/>
            <w:sz w:val="22"/>
            <w:szCs w:val="22"/>
          </w:rPr>
          <w:t>приложению N 14</w:t>
        </w:r>
      </w:hyperlink>
      <w:r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34(1). Лица, указанные в </w:t>
      </w:r>
      <w:hyperlink w:anchor="Par191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 w:history="1">
        <w:r w:rsidRPr="00736FB9">
          <w:rPr>
            <w:rFonts w:ascii="Times New Roman" w:hAnsi="Times New Roman" w:cs="Times New Roman"/>
            <w:color w:val="0000FF"/>
            <w:sz w:val="22"/>
            <w:szCs w:val="22"/>
          </w:rPr>
          <w:t>абзаце первом пункта 34</w:t>
        </w:r>
      </w:hyperlink>
      <w:r w:rsidRPr="00736FB9">
        <w:rPr>
          <w:rFonts w:ascii="Times New Roman" w:hAnsi="Times New Roman" w:cs="Times New Roman"/>
          <w:sz w:val="22"/>
          <w:szCs w:val="22"/>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заявление о намерении перераспределить максимальную мощность принадлежащих им энергопринимающих устройств в пользу иных лиц.</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заявлении должны быть указаны следующие сведения: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место нахождения энергопринимающих устройств указанного лица;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объем планируемой к перераспределению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К заявлению прилагаются: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копия акта об осуществлении технологического присоединения или иных документов, подтверждающих объем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Сетевая организация не вправе отказать лицам, указанным в </w:t>
      </w:r>
      <w:hyperlink w:anchor="Par191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 w:history="1">
        <w:r w:rsidRPr="00736FB9">
          <w:rPr>
            <w:rFonts w:ascii="Times New Roman" w:hAnsi="Times New Roman" w:cs="Times New Roman"/>
            <w:color w:val="0000FF"/>
            <w:sz w:val="22"/>
            <w:szCs w:val="22"/>
          </w:rPr>
          <w:t>абзаце первом пункта 34</w:t>
        </w:r>
      </w:hyperlink>
      <w:r w:rsidRPr="00736FB9">
        <w:rPr>
          <w:rFonts w:ascii="Times New Roman" w:hAnsi="Times New Roman" w:cs="Times New Roman"/>
          <w:sz w:val="22"/>
          <w:szCs w:val="22"/>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Принятие заявлений от лиц, указанных в </w:t>
      </w:r>
      <w:hyperlink w:anchor="Par191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 w:history="1">
        <w:r w:rsidRPr="00736FB9">
          <w:rPr>
            <w:rFonts w:ascii="Times New Roman" w:hAnsi="Times New Roman" w:cs="Times New Roman"/>
            <w:color w:val="0000FF"/>
            <w:sz w:val="22"/>
            <w:szCs w:val="22"/>
          </w:rPr>
          <w:t>абзаце первом пункта 34</w:t>
        </w:r>
      </w:hyperlink>
      <w:r w:rsidRPr="00736FB9">
        <w:rPr>
          <w:rFonts w:ascii="Times New Roman" w:hAnsi="Times New Roman" w:cs="Times New Roman"/>
          <w:sz w:val="22"/>
          <w:szCs w:val="22"/>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6" w:name="Par1956"/>
      <w:bookmarkEnd w:id="146"/>
      <w:r w:rsidRPr="00736FB9">
        <w:rPr>
          <w:rFonts w:ascii="Times New Roman" w:hAnsi="Times New Roman" w:cs="Times New Roman"/>
          <w:sz w:val="22"/>
          <w:szCs w:val="22"/>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лица, технологическое присоединение которых осуществлено по временной схеме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физические лица в отношении энергопринимающих устройств, максимальная мощность которых составляет до 15 кВт включительно;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лица,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лица, не внесшие плату за технологическое присоединение либо внесшие плату за технологическое присоединение не в полном объеме;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е) лица, осуществившие технологическое присоединение объектов по производству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r w:rsidR="00736FB9" w:rsidRPr="00736FB9">
        <w:rPr>
          <w:rFonts w:ascii="Times New Roman" w:hAnsi="Times New Roman" w:cs="Times New Roman"/>
          <w:sz w:val="22"/>
          <w:szCs w:val="22"/>
        </w:rPr>
        <w:tab/>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7" w:name="Par1967"/>
      <w:bookmarkEnd w:id="147"/>
      <w:r w:rsidRPr="00736FB9">
        <w:rPr>
          <w:rFonts w:ascii="Times New Roman" w:hAnsi="Times New Roman" w:cs="Times New Roman"/>
          <w:sz w:val="22"/>
          <w:szCs w:val="22"/>
        </w:rPr>
        <w:t xml:space="preserve">35. Любое лицо, заинтересованное в перераспределении в свою пользу максимальной мощности других лиц,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запросе расчета указываются: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8" w:name="Par1976"/>
      <w:bookmarkEnd w:id="148"/>
      <w:r w:rsidRPr="00736FB9">
        <w:rPr>
          <w:rFonts w:ascii="Times New Roman" w:hAnsi="Times New Roman" w:cs="Times New Roman"/>
          <w:sz w:val="22"/>
          <w:szCs w:val="22"/>
        </w:rPr>
        <w:t xml:space="preserve">36. В случае если иное не установлено </w:t>
      </w:r>
      <w:hyperlink w:anchor="Par2016"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sidRPr="00736FB9">
          <w:rPr>
            <w:rFonts w:ascii="Times New Roman" w:hAnsi="Times New Roman" w:cs="Times New Roman"/>
            <w:color w:val="0000FF"/>
            <w:sz w:val="22"/>
            <w:szCs w:val="22"/>
          </w:rPr>
          <w:t>пунктом 39</w:t>
        </w:r>
      </w:hyperlink>
      <w:r w:rsidRPr="00736FB9">
        <w:rPr>
          <w:rFonts w:ascii="Times New Roman" w:hAnsi="Times New Roman" w:cs="Times New Roman"/>
          <w:sz w:val="22"/>
          <w:szCs w:val="22"/>
        </w:rPr>
        <w:t xml:space="preserve"> настоящих Правил, сетевая организация по обращению лиц, указанных в </w:t>
      </w:r>
      <w:hyperlink w:anchor="Par1967"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 w:history="1">
        <w:r w:rsidRPr="00736FB9">
          <w:rPr>
            <w:rFonts w:ascii="Times New Roman" w:hAnsi="Times New Roman" w:cs="Times New Roman"/>
            <w:color w:val="0000FF"/>
            <w:sz w:val="22"/>
            <w:szCs w:val="22"/>
          </w:rPr>
          <w:t>пункте 35</w:t>
        </w:r>
      </w:hyperlink>
      <w:r w:rsidRPr="00736FB9">
        <w:rPr>
          <w:rFonts w:ascii="Times New Roman" w:hAnsi="Times New Roman" w:cs="Times New Roman"/>
          <w:sz w:val="22"/>
          <w:szCs w:val="22"/>
        </w:rPr>
        <w:t xml:space="preserve"> настоящих Правил, в течение 30 дней обязана направить этим лицам в письменном виде информацию, содержащую: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срок осуществления сетевой организацией мероприятий по технологическому присоединению.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Информация предоставляется на возмездной основе, при этом плата не может составлять более 550 рублей по запросу расчета.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49" w:name="Par1986"/>
      <w:bookmarkEnd w:id="149"/>
      <w:r w:rsidRPr="00736FB9">
        <w:rPr>
          <w:rFonts w:ascii="Times New Roman" w:hAnsi="Times New Roman" w:cs="Times New Roman"/>
          <w:sz w:val="22"/>
          <w:szCs w:val="22"/>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120 дней - для заявителей, максимальная мощность энергопринимающих устройств которых составляет до 670 кВт;</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 год - для заявителей, максимальная мощность энергопринимающих устройств которых составляет свыше 670 кВт.</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1441" w:tooltip="16. Договор должен содержать следующие существенные условия:" w:history="1">
        <w:r w:rsidRPr="00736FB9">
          <w:rPr>
            <w:rFonts w:ascii="Times New Roman" w:hAnsi="Times New Roman" w:cs="Times New Roman"/>
            <w:color w:val="0000FF"/>
            <w:sz w:val="22"/>
            <w:szCs w:val="22"/>
          </w:rPr>
          <w:t>пунктом 16</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 величине максимальной мощности объектов заявителя после перераспределения;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 мероприятиях по перераспределению максимальной мощности по точкам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 требованиях к релейной защите и автоматике, в том числе к противоаварийной и режимной автоматике.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3E0D21" w:rsidRPr="00736FB9" w:rsidRDefault="003E0D21" w:rsidP="00172517">
      <w:pPr>
        <w:pStyle w:val="ConsPlusNormal"/>
        <w:spacing w:after="120"/>
        <w:jc w:val="both"/>
        <w:rPr>
          <w:rFonts w:ascii="Times New Roman" w:hAnsi="Times New Roman" w:cs="Times New Roman"/>
          <w:sz w:val="22"/>
          <w:szCs w:val="22"/>
        </w:rPr>
      </w:pPr>
      <w:r w:rsidRPr="00736FB9">
        <w:rPr>
          <w:rFonts w:ascii="Times New Roman" w:hAnsi="Times New Roman" w:cs="Times New Roman"/>
          <w:sz w:val="22"/>
          <w:szCs w:val="22"/>
        </w:rPr>
        <w:t>(п. 38(3) введен Постановлением Правительства РФ от 07.05.2017 N 542)</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0" w:name="Par2016"/>
      <w:bookmarkEnd w:id="150"/>
      <w:r w:rsidRPr="00736FB9">
        <w:rPr>
          <w:rFonts w:ascii="Times New Roman" w:hAnsi="Times New Roman" w:cs="Times New Roman"/>
          <w:sz w:val="22"/>
          <w:szCs w:val="22"/>
        </w:rPr>
        <w:t xml:space="preserve">39. Сетевая организация вправе отказать в представлении информации, указанной в </w:t>
      </w:r>
      <w:hyperlink w:anchor="Par1976"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history="1">
        <w:r w:rsidRPr="00736FB9">
          <w:rPr>
            <w:rFonts w:ascii="Times New Roman" w:hAnsi="Times New Roman" w:cs="Times New Roman"/>
            <w:color w:val="0000FF"/>
            <w:sz w:val="22"/>
            <w:szCs w:val="22"/>
          </w:rPr>
          <w:t>пункте 36</w:t>
        </w:r>
      </w:hyperlink>
      <w:r w:rsidRPr="00736FB9">
        <w:rPr>
          <w:rFonts w:ascii="Times New Roman" w:hAnsi="Times New Roman" w:cs="Times New Roman"/>
          <w:sz w:val="22"/>
          <w:szCs w:val="22"/>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лица (лиц), максимальная мощность которых перераспределяется;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уведомление о перераспределении и (или) запрос расчета не содержат сведений, установленных </w:t>
      </w:r>
      <w:hyperlink w:anchor="Par191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 w:history="1">
        <w:r w:rsidRPr="00736FB9">
          <w:rPr>
            <w:rFonts w:ascii="Times New Roman" w:hAnsi="Times New Roman" w:cs="Times New Roman"/>
            <w:color w:val="0000FF"/>
            <w:sz w:val="22"/>
            <w:szCs w:val="22"/>
          </w:rPr>
          <w:t>пунктами 34</w:t>
        </w:r>
      </w:hyperlink>
      <w:r w:rsidRPr="00736FB9">
        <w:rPr>
          <w:rFonts w:ascii="Times New Roman" w:hAnsi="Times New Roman" w:cs="Times New Roman"/>
          <w:sz w:val="22"/>
          <w:szCs w:val="22"/>
        </w:rPr>
        <w:t xml:space="preserve"> и </w:t>
      </w:r>
      <w:hyperlink w:anchor="Par1967"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 w:history="1">
        <w:r w:rsidRPr="00736FB9">
          <w:rPr>
            <w:rFonts w:ascii="Times New Roman" w:hAnsi="Times New Roman" w:cs="Times New Roman"/>
            <w:color w:val="0000FF"/>
            <w:sz w:val="22"/>
            <w:szCs w:val="22"/>
          </w:rPr>
          <w:t>35</w:t>
        </w:r>
      </w:hyperlink>
      <w:r w:rsidRPr="00736FB9">
        <w:rPr>
          <w:rFonts w:ascii="Times New Roman" w:hAnsi="Times New Roman" w:cs="Times New Roman"/>
          <w:sz w:val="22"/>
          <w:szCs w:val="22"/>
        </w:rPr>
        <w:t xml:space="preserve"> настоящих Правил, либо содержат недостоверные сведения;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w:t>
      </w:r>
      <w:r w:rsidR="00213336" w:rsidRPr="00736FB9">
        <w:rPr>
          <w:rFonts w:ascii="Times New Roman" w:hAnsi="Times New Roman" w:cs="Times New Roman"/>
          <w:sz w:val="22"/>
          <w:szCs w:val="22"/>
        </w:rPr>
        <w:t>тв которого перераспределяется: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3190" w:tooltip="                                ЗАЯВКА &lt;1&gt;" w:history="1">
        <w:r w:rsidRPr="00736FB9">
          <w:rPr>
            <w:rFonts w:ascii="Times New Roman" w:hAnsi="Times New Roman" w:cs="Times New Roman"/>
            <w:color w:val="0000FF"/>
            <w:sz w:val="22"/>
            <w:szCs w:val="22"/>
          </w:rPr>
          <w:t>акт</w:t>
        </w:r>
      </w:hyperlink>
      <w:r w:rsidRPr="00736FB9">
        <w:rPr>
          <w:rFonts w:ascii="Times New Roman" w:hAnsi="Times New Roman" w:cs="Times New Roman"/>
          <w:sz w:val="22"/>
          <w:szCs w:val="22"/>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1" w:name="Par2029"/>
      <w:bookmarkEnd w:id="151"/>
      <w:r w:rsidRPr="00736FB9">
        <w:rPr>
          <w:rFonts w:ascii="Times New Roman" w:hAnsi="Times New Roman" w:cs="Times New Roman"/>
          <w:sz w:val="22"/>
          <w:szCs w:val="22"/>
        </w:rPr>
        <w:t xml:space="preserve">40(1). Заявители (за исключением лиц, указанных в </w:t>
      </w:r>
      <w:hyperlink w:anchor="Par129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736FB9">
          <w:rPr>
            <w:rFonts w:ascii="Times New Roman" w:hAnsi="Times New Roman" w:cs="Times New Roman"/>
            <w:color w:val="0000FF"/>
            <w:sz w:val="22"/>
            <w:szCs w:val="22"/>
          </w:rPr>
          <w:t>пункте 13</w:t>
        </w:r>
      </w:hyperlink>
      <w:r w:rsidRPr="00736FB9">
        <w:rPr>
          <w:rFonts w:ascii="Times New Roman" w:hAnsi="Times New Roman" w:cs="Times New Roman"/>
          <w:sz w:val="22"/>
          <w:szCs w:val="22"/>
        </w:rPr>
        <w:t xml:space="preserve"> настоящих Правил), имеющие на праве собственности или ином законном основании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заявителя, направляется заявка об уменьшении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заявке об уменьшении максимальной мощности указываются: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наименование и реквизиты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местонахождение этих устройств (электрических сетей);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объем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объем мощности, на который уменьшается максимальная мощность.</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К заявке прилагаются копии документов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2" w:name="Par2039"/>
      <w:bookmarkEnd w:id="152"/>
      <w:r w:rsidRPr="00736FB9">
        <w:rPr>
          <w:rFonts w:ascii="Times New Roman" w:hAnsi="Times New Roman" w:cs="Times New Roman"/>
          <w:sz w:val="22"/>
          <w:szCs w:val="22"/>
        </w:rPr>
        <w:t xml:space="preserve">40(2). Сетевая организация при обращении заявителей, указанных в </w:t>
      </w:r>
      <w:hyperlink w:anchor="Par2029"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 w:history="1">
        <w:r w:rsidRPr="00736FB9">
          <w:rPr>
            <w:rFonts w:ascii="Times New Roman" w:hAnsi="Times New Roman" w:cs="Times New Roman"/>
            <w:color w:val="0000FF"/>
            <w:sz w:val="22"/>
            <w:szCs w:val="22"/>
          </w:rPr>
          <w:t>пункте 40(1)</w:t>
        </w:r>
      </w:hyperlink>
      <w:r w:rsidRPr="00736FB9">
        <w:rPr>
          <w:rFonts w:ascii="Times New Roman" w:hAnsi="Times New Roman" w:cs="Times New Roman"/>
          <w:sz w:val="22"/>
          <w:szCs w:val="22"/>
        </w:rPr>
        <w:t xml:space="preserve"> настоящих Правил, в течение 30 дней со дня такого обращения обязана направить этим заявителям: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40(3). При осуществлении технологического присоединения посредством перераспределения мощности в соответствии с </w:t>
      </w:r>
      <w:hyperlink w:anchor="Par1915"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 w:history="1">
        <w:r w:rsidRPr="00736FB9">
          <w:rPr>
            <w:rFonts w:ascii="Times New Roman" w:hAnsi="Times New Roman" w:cs="Times New Roman"/>
            <w:color w:val="0000FF"/>
            <w:sz w:val="22"/>
            <w:szCs w:val="22"/>
          </w:rPr>
          <w:t>пунктами 34</w:t>
        </w:r>
      </w:hyperlink>
      <w:r w:rsidRPr="00736FB9">
        <w:rPr>
          <w:rFonts w:ascii="Times New Roman" w:hAnsi="Times New Roman" w:cs="Times New Roman"/>
          <w:sz w:val="22"/>
          <w:szCs w:val="22"/>
        </w:rPr>
        <w:t xml:space="preserve"> - </w:t>
      </w:r>
      <w:hyperlink w:anchor="Par2016"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sidRPr="00736FB9">
          <w:rPr>
            <w:rFonts w:ascii="Times New Roman" w:hAnsi="Times New Roman" w:cs="Times New Roman"/>
            <w:color w:val="0000FF"/>
            <w:sz w:val="22"/>
            <w:szCs w:val="22"/>
          </w:rPr>
          <w:t>39</w:t>
        </w:r>
      </w:hyperlink>
      <w:r w:rsidRPr="00736FB9">
        <w:rPr>
          <w:rFonts w:ascii="Times New Roman" w:hAnsi="Times New Roman" w:cs="Times New Roman"/>
          <w:sz w:val="22"/>
          <w:szCs w:val="22"/>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2029"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 w:history="1">
        <w:r w:rsidRPr="00736FB9">
          <w:rPr>
            <w:rFonts w:ascii="Times New Roman" w:hAnsi="Times New Roman" w:cs="Times New Roman"/>
            <w:color w:val="0000FF"/>
            <w:sz w:val="22"/>
            <w:szCs w:val="22"/>
          </w:rPr>
          <w:t>пунктами 40(1)</w:t>
        </w:r>
      </w:hyperlink>
      <w:r w:rsidRPr="00736FB9">
        <w:rPr>
          <w:rFonts w:ascii="Times New Roman" w:hAnsi="Times New Roman" w:cs="Times New Roman"/>
          <w:sz w:val="22"/>
          <w:szCs w:val="22"/>
        </w:rPr>
        <w:t xml:space="preserve"> - </w:t>
      </w:r>
      <w:hyperlink w:anchor="Par2039"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history="1">
        <w:r w:rsidRPr="00736FB9">
          <w:rPr>
            <w:rFonts w:ascii="Times New Roman" w:hAnsi="Times New Roman" w:cs="Times New Roman"/>
            <w:color w:val="0000FF"/>
            <w:sz w:val="22"/>
            <w:szCs w:val="22"/>
          </w:rPr>
          <w:t>40(2)</w:t>
        </w:r>
      </w:hyperlink>
      <w:r w:rsidRPr="00736FB9">
        <w:rPr>
          <w:rFonts w:ascii="Times New Roman" w:hAnsi="Times New Roman" w:cs="Times New Roman"/>
          <w:sz w:val="22"/>
          <w:szCs w:val="22"/>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3" w:name="Par2048"/>
      <w:bookmarkEnd w:id="153"/>
      <w:r w:rsidRPr="00736FB9">
        <w:rPr>
          <w:rFonts w:ascii="Times New Roman" w:hAnsi="Times New Roman" w:cs="Times New Roman"/>
          <w:sz w:val="22"/>
          <w:szCs w:val="22"/>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w:t>
      </w:r>
      <w:r w:rsidR="00213336" w:rsidRPr="00736FB9">
        <w:rPr>
          <w:rFonts w:ascii="Times New Roman" w:hAnsi="Times New Roman" w:cs="Times New Roman"/>
          <w:sz w:val="22"/>
          <w:szCs w:val="22"/>
        </w:rPr>
        <w:t>ованию с системным оператором).</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4" w:name="Par2054"/>
      <w:bookmarkEnd w:id="154"/>
      <w:r w:rsidRPr="00736FB9">
        <w:rPr>
          <w:rFonts w:ascii="Times New Roman" w:hAnsi="Times New Roman" w:cs="Times New Roman"/>
          <w:sz w:val="22"/>
          <w:szCs w:val="22"/>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наименование и местонахождение энергопринимающих устройств сторон опосредованного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5" w:name="Par2058"/>
      <w:bookmarkEnd w:id="155"/>
      <w:r w:rsidRPr="00736FB9">
        <w:rPr>
          <w:rFonts w:ascii="Times New Roman" w:hAnsi="Times New Roman" w:cs="Times New Roman"/>
          <w:sz w:val="22"/>
          <w:szCs w:val="22"/>
        </w:rPr>
        <w:t xml:space="preserve">40(7). К уведомлению об опосредованном присоединении, предусмотренному </w:t>
      </w:r>
      <w:hyperlink w:anchor="Par2054"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 w:history="1">
        <w:r w:rsidRPr="00736FB9">
          <w:rPr>
            <w:rFonts w:ascii="Times New Roman" w:hAnsi="Times New Roman" w:cs="Times New Roman"/>
            <w:color w:val="0000FF"/>
            <w:sz w:val="22"/>
            <w:szCs w:val="22"/>
          </w:rPr>
          <w:t>пунктом 40.6</w:t>
        </w:r>
      </w:hyperlink>
      <w:r w:rsidRPr="00736FB9">
        <w:rPr>
          <w:rFonts w:ascii="Times New Roman" w:hAnsi="Times New Roman" w:cs="Times New Roman"/>
          <w:sz w:val="22"/>
          <w:szCs w:val="22"/>
        </w:rPr>
        <w:t xml:space="preserve"> настоящих Правил, прилагаются: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копия технических условий, выданных владельцу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копия технических условий, выданных владельцем ранее присоединенных энергопринимающих устройств лицу,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6" w:name="Par2061"/>
      <w:bookmarkEnd w:id="156"/>
      <w:r w:rsidRPr="00736FB9">
        <w:rPr>
          <w:rFonts w:ascii="Times New Roman" w:hAnsi="Times New Roman" w:cs="Times New Roman"/>
          <w:sz w:val="22"/>
          <w:szCs w:val="22"/>
        </w:rPr>
        <w:t xml:space="preserve">в) копия заключенного между сторонами опосредованного присоединения соглашения о перераспределении мощности между принадлежащими им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в рамках</w:t>
      </w:r>
      <w:r w:rsidR="00213336" w:rsidRPr="00736FB9">
        <w:rPr>
          <w:rFonts w:ascii="Times New Roman" w:hAnsi="Times New Roman" w:cs="Times New Roman"/>
          <w:sz w:val="22"/>
          <w:szCs w:val="22"/>
        </w:rPr>
        <w:t xml:space="preserve"> опосредованного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40(8). В соглашении, указанном в </w:t>
      </w:r>
      <w:hyperlink w:anchor="Par2061"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history="1">
        <w:r w:rsidRPr="00736FB9">
          <w:rPr>
            <w:rFonts w:ascii="Times New Roman" w:hAnsi="Times New Roman" w:cs="Times New Roman"/>
            <w:color w:val="0000FF"/>
            <w:sz w:val="22"/>
            <w:szCs w:val="22"/>
          </w:rPr>
          <w:t>подпункте "в" пункта 40.7</w:t>
        </w:r>
      </w:hyperlink>
      <w:r w:rsidRPr="00736FB9">
        <w:rPr>
          <w:rFonts w:ascii="Times New Roman" w:hAnsi="Times New Roman" w:cs="Times New Roman"/>
          <w:sz w:val="22"/>
          <w:szCs w:val="22"/>
        </w:rPr>
        <w:t xml:space="preserve"> настоящих Правил, предусматриваются следующие условия: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величина мощности, перераспределяемой в рамках опосредованного присоединения между принадлежащими сторонам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40(9). Уведомление об опосредованном присоединении и прилагаемые к нему документы, предусмотренные </w:t>
      </w:r>
      <w:hyperlink w:anchor="Par2058" w:tooltip="40(7). К уведомлению об опосредованном присоединении, предусмотренному пунктом 40.6 настоящих Правил, прилагаются:" w:history="1">
        <w:r w:rsidRPr="00736FB9">
          <w:rPr>
            <w:rFonts w:ascii="Times New Roman" w:hAnsi="Times New Roman" w:cs="Times New Roman"/>
            <w:color w:val="0000FF"/>
            <w:sz w:val="22"/>
            <w:szCs w:val="22"/>
          </w:rPr>
          <w:t>пунктом 40.7</w:t>
        </w:r>
      </w:hyperlink>
      <w:r w:rsidRPr="00736FB9">
        <w:rPr>
          <w:rFonts w:ascii="Times New Roman" w:hAnsi="Times New Roman" w:cs="Times New Roman"/>
          <w:sz w:val="22"/>
          <w:szCs w:val="22"/>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7" w:name="Par2074"/>
      <w:bookmarkEnd w:id="157"/>
      <w:r w:rsidRPr="00736FB9">
        <w:rPr>
          <w:rFonts w:ascii="Times New Roman" w:hAnsi="Times New Roman" w:cs="Times New Roman"/>
          <w:sz w:val="22"/>
          <w:szCs w:val="22"/>
        </w:rP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40(11). Действие </w:t>
      </w:r>
      <w:hyperlink w:anchor="Par2048" w:tooltip="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 w:history="1">
        <w:r w:rsidRPr="00736FB9">
          <w:rPr>
            <w:rFonts w:ascii="Times New Roman" w:hAnsi="Times New Roman" w:cs="Times New Roman"/>
            <w:color w:val="0000FF"/>
            <w:sz w:val="22"/>
            <w:szCs w:val="22"/>
          </w:rPr>
          <w:t>пунктов 40(4)</w:t>
        </w:r>
      </w:hyperlink>
      <w:r w:rsidRPr="00736FB9">
        <w:rPr>
          <w:rFonts w:ascii="Times New Roman" w:hAnsi="Times New Roman" w:cs="Times New Roman"/>
          <w:sz w:val="22"/>
          <w:szCs w:val="22"/>
        </w:rPr>
        <w:t xml:space="preserve"> - </w:t>
      </w:r>
      <w:hyperlink w:anchor="Par2074" w:tooltip="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 w:history="1">
        <w:r w:rsidRPr="00736FB9">
          <w:rPr>
            <w:rFonts w:ascii="Times New Roman" w:hAnsi="Times New Roman" w:cs="Times New Roman"/>
            <w:color w:val="0000FF"/>
            <w:sz w:val="22"/>
            <w:szCs w:val="22"/>
          </w:rPr>
          <w:t>40(10)</w:t>
        </w:r>
      </w:hyperlink>
      <w:r w:rsidRPr="00736FB9">
        <w:rPr>
          <w:rFonts w:ascii="Times New Roman" w:hAnsi="Times New Roman" w:cs="Times New Roman"/>
          <w:sz w:val="22"/>
          <w:szCs w:val="22"/>
        </w:rP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Title"/>
        <w:spacing w:after="120"/>
        <w:outlineLvl w:val="1"/>
        <w:rPr>
          <w:rFonts w:ascii="Times New Roman" w:hAnsi="Times New Roman" w:cs="Times New Roman"/>
          <w:sz w:val="22"/>
          <w:szCs w:val="22"/>
        </w:rPr>
      </w:pPr>
      <w:r w:rsidRPr="00736FB9">
        <w:rPr>
          <w:rFonts w:ascii="Times New Roman" w:hAnsi="Times New Roman" w:cs="Times New Roman"/>
          <w:sz w:val="22"/>
          <w:szCs w:val="22"/>
        </w:rPr>
        <w:t>V. Особенности технологического присоединения</w:t>
      </w:r>
      <w:r w:rsidR="00213336" w:rsidRPr="00736FB9">
        <w:rPr>
          <w:rFonts w:ascii="Times New Roman" w:hAnsi="Times New Roman" w:cs="Times New Roman"/>
          <w:sz w:val="22"/>
          <w:szCs w:val="22"/>
        </w:rPr>
        <w:t xml:space="preserve"> </w:t>
      </w:r>
      <w:r w:rsidRPr="00736FB9">
        <w:rPr>
          <w:rFonts w:ascii="Times New Roman" w:hAnsi="Times New Roman" w:cs="Times New Roman"/>
          <w:sz w:val="22"/>
          <w:szCs w:val="22"/>
        </w:rPr>
        <w:t>объектов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8" w:name="Par2084"/>
      <w:bookmarkEnd w:id="158"/>
      <w:r w:rsidRPr="00736FB9">
        <w:rPr>
          <w:rFonts w:ascii="Times New Roman" w:hAnsi="Times New Roman" w:cs="Times New Roman"/>
          <w:sz w:val="22"/>
          <w:szCs w:val="22"/>
        </w:rPr>
        <w:t>41. Сетевая организация обязана подать заявку на технологическое присоединение к сетям смежной сетевой организации в следующих случаях:</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59" w:name="Par2085"/>
      <w:bookmarkEnd w:id="159"/>
      <w:r w:rsidRPr="00736FB9">
        <w:rPr>
          <w:rFonts w:ascii="Times New Roman" w:hAnsi="Times New Roman" w:cs="Times New Roman"/>
          <w:sz w:val="22"/>
          <w:szCs w:val="22"/>
        </w:rP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0" w:name="Par2086"/>
      <w:bookmarkEnd w:id="160"/>
      <w:r w:rsidRPr="00736FB9">
        <w:rPr>
          <w:rFonts w:ascii="Times New Roman" w:hAnsi="Times New Roman" w:cs="Times New Roman"/>
          <w:sz w:val="22"/>
          <w:szCs w:val="22"/>
        </w:rPr>
        <w:t xml:space="preserve">для обеспечения присоединения объектов заявителя установлена необходимость проведения предусмотренных </w:t>
      </w:r>
      <w:hyperlink w:anchor="Par1720"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 w:history="1">
        <w:r w:rsidRPr="00736FB9">
          <w:rPr>
            <w:rFonts w:ascii="Times New Roman" w:hAnsi="Times New Roman" w:cs="Times New Roman"/>
            <w:color w:val="0000FF"/>
            <w:sz w:val="22"/>
            <w:szCs w:val="22"/>
          </w:rPr>
          <w:t>подпунктами "в"</w:t>
        </w:r>
      </w:hyperlink>
      <w:r w:rsidRPr="00736FB9">
        <w:rPr>
          <w:rFonts w:ascii="Times New Roman" w:hAnsi="Times New Roman" w:cs="Times New Roman"/>
          <w:sz w:val="22"/>
          <w:szCs w:val="22"/>
        </w:rPr>
        <w:t xml:space="preserve"> - </w:t>
      </w:r>
      <w:hyperlink w:anchor="Par1724"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history="1">
        <w:r w:rsidRPr="00736FB9">
          <w:rPr>
            <w:rFonts w:ascii="Times New Roman" w:hAnsi="Times New Roman" w:cs="Times New Roman"/>
            <w:color w:val="0000FF"/>
            <w:sz w:val="22"/>
            <w:szCs w:val="22"/>
          </w:rPr>
          <w:t>"д"</w:t>
        </w:r>
      </w:hyperlink>
      <w:r w:rsidRPr="00736FB9">
        <w:rPr>
          <w:rFonts w:ascii="Times New Roman" w:hAnsi="Times New Roman" w:cs="Times New Roman"/>
          <w:sz w:val="22"/>
          <w:szCs w:val="22"/>
        </w:rPr>
        <w:t xml:space="preserve">, </w:t>
      </w:r>
      <w:hyperlink w:anchor="Par1728"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 w:history="1">
        <w:r w:rsidRPr="00736FB9">
          <w:rPr>
            <w:rFonts w:ascii="Times New Roman" w:hAnsi="Times New Roman" w:cs="Times New Roman"/>
            <w:color w:val="0000FF"/>
            <w:sz w:val="22"/>
            <w:szCs w:val="22"/>
          </w:rPr>
          <w:t>"ж"</w:t>
        </w:r>
      </w:hyperlink>
      <w:r w:rsidRPr="00736FB9">
        <w:rPr>
          <w:rFonts w:ascii="Times New Roman" w:hAnsi="Times New Roman" w:cs="Times New Roman"/>
          <w:sz w:val="22"/>
          <w:szCs w:val="22"/>
        </w:rPr>
        <w:t xml:space="preserve"> и </w:t>
      </w:r>
      <w:hyperlink w:anchor="Par1730"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 w:history="1">
        <w:r w:rsidRPr="00736FB9">
          <w:rPr>
            <w:rFonts w:ascii="Times New Roman" w:hAnsi="Times New Roman" w:cs="Times New Roman"/>
            <w:color w:val="0000FF"/>
            <w:sz w:val="22"/>
            <w:szCs w:val="22"/>
          </w:rPr>
          <w:t>"з" пункта 25</w:t>
        </w:r>
      </w:hyperlink>
      <w:r w:rsidRPr="00736FB9">
        <w:rPr>
          <w:rFonts w:ascii="Times New Roman" w:hAnsi="Times New Roman" w:cs="Times New Roman"/>
          <w:sz w:val="22"/>
          <w:szCs w:val="22"/>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1" w:name="Par2088"/>
      <w:bookmarkEnd w:id="161"/>
      <w:r w:rsidRPr="00736FB9">
        <w:rPr>
          <w:rFonts w:ascii="Times New Roman" w:hAnsi="Times New Roman" w:cs="Times New Roman"/>
          <w:sz w:val="22"/>
          <w:szCs w:val="22"/>
        </w:rP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ar1398" w:tooltip="15. Абзац утратил силу с 1 июля 2020 года. - Постановление Правительства РФ от 10.03.2020 N 262." w:history="1">
        <w:r w:rsidRPr="00736FB9">
          <w:rPr>
            <w:rFonts w:ascii="Times New Roman" w:hAnsi="Times New Roman" w:cs="Times New Roman"/>
            <w:color w:val="0000FF"/>
            <w:sz w:val="22"/>
            <w:szCs w:val="22"/>
          </w:rPr>
          <w:t>пунктом 15</w:t>
        </w:r>
      </w:hyperlink>
      <w:r w:rsidRPr="00736FB9">
        <w:rPr>
          <w:rFonts w:ascii="Times New Roman" w:hAnsi="Times New Roman" w:cs="Times New Roman"/>
          <w:sz w:val="22"/>
          <w:szCs w:val="22"/>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2" w:name="Par2092"/>
      <w:bookmarkEnd w:id="162"/>
      <w:r w:rsidRPr="00736FB9">
        <w:rPr>
          <w:rFonts w:ascii="Times New Roman" w:hAnsi="Times New Roman" w:cs="Times New Roman"/>
          <w:sz w:val="22"/>
          <w:szCs w:val="22"/>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rsidRPr="00736FB9">
        <w:rPr>
          <w:rFonts w:ascii="Times New Roman" w:hAnsi="Times New Roman" w:cs="Times New Roman"/>
          <w:sz w:val="22"/>
          <w:szCs w:val="22"/>
        </w:rPr>
        <w:t>перетока</w:t>
      </w:r>
      <w:proofErr w:type="spellEnd"/>
      <w:r w:rsidRPr="00736FB9">
        <w:rPr>
          <w:rFonts w:ascii="Times New Roman" w:hAnsi="Times New Roman" w:cs="Times New Roman"/>
          <w:sz w:val="22"/>
          <w:szCs w:val="22"/>
        </w:rPr>
        <w:t xml:space="preserve"> электрической энергии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наличии оснований, предусмотренных </w:t>
      </w:r>
      <w:hyperlink w:anchor="Par2086" w:tooltip="для обеспечения присоединения объектов заявителя установлена необходимость проведения предусмотренных подпунктами &quot;в&quot; - &quot;д&quot;, &quot;ж&quot; и &quot;з&quot; пункта 25 настоящих Правил мероприятий на объектах смежной сетевой организации, не влекущих изменения значений величины макси" w:history="1">
        <w:r w:rsidRPr="00736FB9">
          <w:rPr>
            <w:rFonts w:ascii="Times New Roman" w:hAnsi="Times New Roman" w:cs="Times New Roman"/>
            <w:color w:val="0000FF"/>
            <w:sz w:val="22"/>
            <w:szCs w:val="22"/>
          </w:rPr>
          <w:t>абзацем третьим пункта 41</w:t>
        </w:r>
      </w:hyperlink>
      <w:r w:rsidRPr="00736FB9">
        <w:rPr>
          <w:rFonts w:ascii="Times New Roman" w:hAnsi="Times New Roman" w:cs="Times New Roman"/>
          <w:sz w:val="22"/>
          <w:szCs w:val="22"/>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43. Каждая сетевая организация обязана уведомлять вышестоящую смежную сетевую организацию: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1306" w:tooltip="13(1). В заявке, направляемой сетевой организацией в смежную сетевую организацию в соответствии с пунктами 41 и 42 настоящих Правил, должны быть указаны:" w:history="1">
        <w:r w:rsidRPr="00736FB9">
          <w:rPr>
            <w:rFonts w:ascii="Times New Roman" w:hAnsi="Times New Roman" w:cs="Times New Roman"/>
            <w:color w:val="0000FF"/>
            <w:sz w:val="22"/>
            <w:szCs w:val="22"/>
          </w:rPr>
          <w:t>пункте 13(1)</w:t>
        </w:r>
      </w:hyperlink>
      <w:r w:rsidRPr="00736FB9">
        <w:rPr>
          <w:rFonts w:ascii="Times New Roman" w:hAnsi="Times New Roman" w:cs="Times New Roman"/>
          <w:sz w:val="22"/>
          <w:szCs w:val="22"/>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1306" w:tooltip="13(1). В заявке, направляемой сетевой организацией в смежную сетевую организацию в соответствии с пунктами 41 и 42 настоящих Правил, должны быть указаны:" w:history="1">
        <w:r w:rsidRPr="00736FB9">
          <w:rPr>
            <w:rFonts w:ascii="Times New Roman" w:hAnsi="Times New Roman" w:cs="Times New Roman"/>
            <w:color w:val="0000FF"/>
            <w:sz w:val="22"/>
            <w:szCs w:val="22"/>
          </w:rPr>
          <w:t>пункте 13(1)</w:t>
        </w:r>
      </w:hyperlink>
      <w:r w:rsidRPr="00736FB9">
        <w:rPr>
          <w:rFonts w:ascii="Times New Roman" w:hAnsi="Times New Roman" w:cs="Times New Roman"/>
          <w:sz w:val="22"/>
          <w:szCs w:val="22"/>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3E0D21" w:rsidRPr="00736FB9" w:rsidRDefault="003E0D21" w:rsidP="00172517">
      <w:pPr>
        <w:pStyle w:val="ConsPlusNormal"/>
        <w:spacing w:after="120"/>
        <w:jc w:val="both"/>
        <w:rPr>
          <w:rFonts w:ascii="Times New Roman" w:hAnsi="Times New Roman" w:cs="Times New Roman"/>
          <w:sz w:val="22"/>
          <w:szCs w:val="22"/>
        </w:rPr>
      </w:pPr>
    </w:p>
    <w:p w:rsidR="003E0D21" w:rsidRPr="00736FB9" w:rsidRDefault="003E0D21" w:rsidP="00172517">
      <w:pPr>
        <w:pStyle w:val="ConsPlusTitle"/>
        <w:spacing w:after="120"/>
        <w:outlineLvl w:val="1"/>
        <w:rPr>
          <w:rFonts w:ascii="Times New Roman" w:hAnsi="Times New Roman" w:cs="Times New Roman"/>
          <w:sz w:val="22"/>
          <w:szCs w:val="22"/>
        </w:rPr>
      </w:pPr>
      <w:bookmarkStart w:id="163" w:name="Par2111"/>
      <w:bookmarkEnd w:id="163"/>
      <w:r w:rsidRPr="00736FB9">
        <w:rPr>
          <w:rFonts w:ascii="Times New Roman" w:hAnsi="Times New Roman" w:cs="Times New Roman"/>
          <w:sz w:val="22"/>
          <w:szCs w:val="22"/>
        </w:rPr>
        <w:t>VII. Особенности временного технологического присоединения</w:t>
      </w:r>
    </w:p>
    <w:p w:rsidR="003E0D21" w:rsidRPr="00736FB9" w:rsidRDefault="003E0D21" w:rsidP="00172517">
      <w:pPr>
        <w:pStyle w:val="ConsPlusNormal"/>
        <w:spacing w:after="120"/>
        <w:jc w:val="center"/>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осуществляемое на ограниченный период времени для обеспечения электроснабжения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51. Для осуществления временного технологического присоединения необходимо одновременное соблюдение следующих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наличие </w:t>
      </w:r>
      <w:proofErr w:type="gramStart"/>
      <w:r w:rsidRPr="00736FB9">
        <w:rPr>
          <w:rFonts w:ascii="Times New Roman" w:hAnsi="Times New Roman" w:cs="Times New Roman"/>
          <w:sz w:val="22"/>
          <w:szCs w:val="22"/>
        </w:rPr>
        <w:t>у заявителя</w:t>
      </w:r>
      <w:proofErr w:type="gramEnd"/>
      <w:r w:rsidRPr="00736FB9">
        <w:rPr>
          <w:rFonts w:ascii="Times New Roman" w:hAnsi="Times New Roman" w:cs="Times New Roman"/>
          <w:sz w:val="22"/>
          <w:szCs w:val="22"/>
        </w:rPr>
        <w:t xml:space="preserve"> заключенного с сетевой организацией договора (за исключением случаев, когда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являются передвижными и имеют максимальную мощность до 150 кВт включительно);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4" w:name="Par2120"/>
      <w:bookmarkEnd w:id="164"/>
      <w:r w:rsidRPr="00736FB9">
        <w:rPr>
          <w:rFonts w:ascii="Times New Roman" w:hAnsi="Times New Roman" w:cs="Times New Roman"/>
          <w:sz w:val="22"/>
          <w:szCs w:val="22"/>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811" w:tooltip="28. Критериями наличия технической возможности технологического присоединения являются:" w:history="1">
        <w:r w:rsidRPr="00736FB9">
          <w:rPr>
            <w:rFonts w:ascii="Times New Roman" w:hAnsi="Times New Roman" w:cs="Times New Roman"/>
            <w:color w:val="0000FF"/>
            <w:sz w:val="22"/>
            <w:szCs w:val="22"/>
          </w:rPr>
          <w:t>пунктом 28</w:t>
        </w:r>
      </w:hyperlink>
      <w:r w:rsidRPr="00736FB9">
        <w:rPr>
          <w:rFonts w:ascii="Times New Roman" w:hAnsi="Times New Roman" w:cs="Times New Roman"/>
          <w:sz w:val="22"/>
          <w:szCs w:val="22"/>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1398" w:tooltip="15. Абзац утратил силу с 1 июля 2020 года. - Постановление Правительства РФ от 10.03.2020 N 262." w:history="1">
        <w:r w:rsidRPr="00736FB9">
          <w:rPr>
            <w:rFonts w:ascii="Times New Roman" w:hAnsi="Times New Roman" w:cs="Times New Roman"/>
            <w:color w:val="0000FF"/>
            <w:sz w:val="22"/>
            <w:szCs w:val="22"/>
          </w:rPr>
          <w:t>пунктом 15</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5" w:name="Par2127"/>
      <w:bookmarkEnd w:id="165"/>
      <w:r w:rsidRPr="00736FB9">
        <w:rPr>
          <w:rFonts w:ascii="Times New Roman" w:hAnsi="Times New Roman" w:cs="Times New Roman"/>
          <w:sz w:val="22"/>
          <w:szCs w:val="22"/>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в случаях, когда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являются передвижными и имеют максимальную мощность до 150 кВт включительно, - на срок до 12 месяцев.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6" w:name="Par2130"/>
      <w:bookmarkEnd w:id="166"/>
      <w:r w:rsidRPr="00736FB9">
        <w:rPr>
          <w:rFonts w:ascii="Times New Roman" w:hAnsi="Times New Roman" w:cs="Times New Roman"/>
          <w:sz w:val="22"/>
          <w:szCs w:val="22"/>
        </w:rPr>
        <w:t xml:space="preserve">55.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2127"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history="1">
        <w:r w:rsidRPr="00736FB9">
          <w:rPr>
            <w:rFonts w:ascii="Times New Roman" w:hAnsi="Times New Roman" w:cs="Times New Roman"/>
            <w:color w:val="0000FF"/>
            <w:sz w:val="22"/>
            <w:szCs w:val="22"/>
          </w:rPr>
          <w:t>пунктом 54</w:t>
        </w:r>
      </w:hyperlink>
      <w:r w:rsidRPr="00736FB9">
        <w:rPr>
          <w:rFonts w:ascii="Times New Roman" w:hAnsi="Times New Roman" w:cs="Times New Roman"/>
          <w:sz w:val="22"/>
          <w:szCs w:val="22"/>
        </w:rPr>
        <w:t xml:space="preserve"> настоящих Правил, в следующем случае: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по обращению заявителя, поданному не позднее 10 дней до планируемой даты отсоединения;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при расторжении договора об осуществлении технологического присоединения с применением постоянной схемы электроснабжения.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2130"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history="1">
        <w:r w:rsidRPr="00736FB9">
          <w:rPr>
            <w:rFonts w:ascii="Times New Roman" w:hAnsi="Times New Roman" w:cs="Times New Roman"/>
            <w:color w:val="0000FF"/>
            <w:sz w:val="22"/>
            <w:szCs w:val="22"/>
          </w:rPr>
          <w:t>пункте 55</w:t>
        </w:r>
      </w:hyperlink>
      <w:r w:rsidRPr="00736FB9">
        <w:rPr>
          <w:rFonts w:ascii="Times New Roman" w:hAnsi="Times New Roman" w:cs="Times New Roman"/>
          <w:sz w:val="22"/>
          <w:szCs w:val="22"/>
        </w:rPr>
        <w:t xml:space="preserve"> настоящих Правил, энергоснабжение энергопринимающих устройств должно быть полностью ограничено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Сетевая организация обязана предварительно, но не позднее чем за 10 рабочих дней до дня отсоединения, письменно уведомить заявителя,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rsidRPr="00736FB9">
        <w:rPr>
          <w:rFonts w:ascii="Times New Roman" w:hAnsi="Times New Roman" w:cs="Times New Roman"/>
          <w:sz w:val="22"/>
          <w:szCs w:val="22"/>
        </w:rPr>
        <w:t>энергосбытовой</w:t>
      </w:r>
      <w:proofErr w:type="spellEnd"/>
      <w:r w:rsidRPr="00736FB9">
        <w:rPr>
          <w:rFonts w:ascii="Times New Roman" w:hAnsi="Times New Roman" w:cs="Times New Roman"/>
          <w:sz w:val="22"/>
          <w:szCs w:val="22"/>
        </w:rPr>
        <w:t xml:space="preserve">, </w:t>
      </w:r>
      <w:proofErr w:type="spellStart"/>
      <w:r w:rsidRPr="00736FB9">
        <w:rPr>
          <w:rFonts w:ascii="Times New Roman" w:hAnsi="Times New Roman" w:cs="Times New Roman"/>
          <w:sz w:val="22"/>
          <w:szCs w:val="22"/>
        </w:rPr>
        <w:t>энергоснабжающей</w:t>
      </w:r>
      <w:proofErr w:type="spellEnd"/>
      <w:r w:rsidRPr="00736FB9">
        <w:rPr>
          <w:rFonts w:ascii="Times New Roman" w:hAnsi="Times New Roman" w:cs="Times New Roman"/>
          <w:sz w:val="22"/>
          <w:szCs w:val="22"/>
        </w:rPr>
        <w:t xml:space="preserve"> организации) способом, позволяющим установить дату отправки и получения указанного акта.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Title"/>
        <w:spacing w:after="120"/>
        <w:outlineLvl w:val="1"/>
        <w:rPr>
          <w:rFonts w:ascii="Times New Roman" w:hAnsi="Times New Roman" w:cs="Times New Roman"/>
          <w:sz w:val="22"/>
          <w:szCs w:val="22"/>
        </w:rPr>
      </w:pPr>
      <w:bookmarkStart w:id="167" w:name="Par2141"/>
      <w:bookmarkEnd w:id="167"/>
      <w:r w:rsidRPr="00736FB9">
        <w:rPr>
          <w:rFonts w:ascii="Times New Roman" w:hAnsi="Times New Roman" w:cs="Times New Roman"/>
          <w:sz w:val="22"/>
          <w:szCs w:val="22"/>
        </w:rPr>
        <w:t>VIII. Восстановление и переоформление документов</w:t>
      </w:r>
      <w:r w:rsidR="00C5428F" w:rsidRPr="00736FB9">
        <w:rPr>
          <w:rFonts w:ascii="Times New Roman" w:hAnsi="Times New Roman" w:cs="Times New Roman"/>
          <w:sz w:val="22"/>
          <w:szCs w:val="22"/>
        </w:rPr>
        <w:t xml:space="preserve"> </w:t>
      </w:r>
      <w:r w:rsidRPr="00736FB9">
        <w:rPr>
          <w:rFonts w:ascii="Times New Roman" w:hAnsi="Times New Roman" w:cs="Times New Roman"/>
          <w:sz w:val="22"/>
          <w:szCs w:val="22"/>
        </w:rPr>
        <w:t>о технологическом присоединении</w:t>
      </w:r>
    </w:p>
    <w:p w:rsidR="003E0D21" w:rsidRPr="00736FB9" w:rsidRDefault="003E0D21" w:rsidP="00172517">
      <w:pPr>
        <w:pStyle w:val="ConsPlusNormal"/>
        <w:spacing w:after="120"/>
        <w:jc w:val="center"/>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ar214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 w:history="1">
        <w:r w:rsidRPr="00736FB9">
          <w:rPr>
            <w:rFonts w:ascii="Times New Roman" w:hAnsi="Times New Roman" w:cs="Times New Roman"/>
            <w:color w:val="0000FF"/>
            <w:sz w:val="22"/>
            <w:szCs w:val="22"/>
          </w:rPr>
          <w:t>пунктом 57(1)</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8" w:name="Par2149"/>
      <w:bookmarkEnd w:id="168"/>
      <w:r w:rsidRPr="00736FB9">
        <w:rPr>
          <w:rFonts w:ascii="Times New Roman" w:hAnsi="Times New Roman" w:cs="Times New Roman"/>
          <w:sz w:val="22"/>
          <w:szCs w:val="22"/>
        </w:rPr>
        <w:t xml:space="preserve">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ar214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 w:history="1">
        <w:r w:rsidRPr="00736FB9">
          <w:rPr>
            <w:rFonts w:ascii="Times New Roman" w:hAnsi="Times New Roman" w:cs="Times New Roman"/>
            <w:color w:val="0000FF"/>
            <w:sz w:val="22"/>
            <w:szCs w:val="22"/>
          </w:rPr>
          <w:t>абзаце первом</w:t>
        </w:r>
      </w:hyperlink>
      <w:r w:rsidRPr="00736FB9">
        <w:rPr>
          <w:rFonts w:ascii="Times New Roman" w:hAnsi="Times New Roman" w:cs="Times New Roman"/>
          <w:sz w:val="22"/>
          <w:szCs w:val="22"/>
        </w:rP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ar2452" w:tooltip="                                    АКТ" w:history="1">
        <w:r w:rsidRPr="00736FB9">
          <w:rPr>
            <w:rFonts w:ascii="Times New Roman" w:hAnsi="Times New Roman" w:cs="Times New Roman"/>
            <w:color w:val="0000FF"/>
            <w:sz w:val="22"/>
            <w:szCs w:val="22"/>
          </w:rPr>
          <w:t>приложением N 1</w:t>
        </w:r>
      </w:hyperlink>
      <w:r w:rsidRPr="00736FB9">
        <w:rPr>
          <w:rFonts w:ascii="Times New Roman" w:hAnsi="Times New Roman" w:cs="Times New Roman"/>
          <w:sz w:val="22"/>
          <w:szCs w:val="22"/>
        </w:rPr>
        <w:t xml:space="preserve"> к настоящим Правилам, при этом действие ранее составленных документов о технологическом присоединении прекращается.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ar214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 w:history="1">
        <w:r w:rsidRPr="00736FB9">
          <w:rPr>
            <w:rFonts w:ascii="Times New Roman" w:hAnsi="Times New Roman" w:cs="Times New Roman"/>
            <w:color w:val="0000FF"/>
            <w:sz w:val="22"/>
            <w:szCs w:val="22"/>
          </w:rPr>
          <w:t>абзаце первом</w:t>
        </w:r>
      </w:hyperlink>
      <w:r w:rsidRPr="00736FB9">
        <w:rPr>
          <w:rFonts w:ascii="Times New Roman" w:hAnsi="Times New Roman" w:cs="Times New Roman"/>
          <w:sz w:val="22"/>
          <w:szCs w:val="22"/>
        </w:rP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у потребителя, указанного в </w:t>
      </w:r>
      <w:hyperlink w:anchor="Par2149"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 w:history="1">
        <w:r w:rsidRPr="00736FB9">
          <w:rPr>
            <w:rFonts w:ascii="Times New Roman" w:hAnsi="Times New Roman" w:cs="Times New Roman"/>
            <w:color w:val="0000FF"/>
            <w:sz w:val="22"/>
            <w:szCs w:val="22"/>
          </w:rPr>
          <w:t>абзаце первом</w:t>
        </w:r>
      </w:hyperlink>
      <w:r w:rsidRPr="00736FB9">
        <w:rPr>
          <w:rFonts w:ascii="Times New Roman" w:hAnsi="Times New Roman" w:cs="Times New Roman"/>
          <w:sz w:val="22"/>
          <w:szCs w:val="22"/>
        </w:rP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проводит проверку выполнения технических условий в соответствии с </w:t>
      </w:r>
      <w:hyperlink w:anchor="Par2251" w:tooltip="IX. Порядок проведения проверки выполнения заявителем" w:history="1">
        <w:r w:rsidRPr="00736FB9">
          <w:rPr>
            <w:rFonts w:ascii="Times New Roman" w:hAnsi="Times New Roman" w:cs="Times New Roman"/>
            <w:color w:val="0000FF"/>
            <w:sz w:val="22"/>
            <w:szCs w:val="22"/>
          </w:rPr>
          <w:t>разделом IX</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2247"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 w:history="1">
        <w:r w:rsidRPr="00736FB9">
          <w:rPr>
            <w:rFonts w:ascii="Times New Roman" w:hAnsi="Times New Roman" w:cs="Times New Roman"/>
            <w:color w:val="0000FF"/>
            <w:sz w:val="22"/>
            <w:szCs w:val="22"/>
          </w:rPr>
          <w:t>пунктом 79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ar2452" w:tooltip="                                    АКТ" w:history="1">
        <w:r w:rsidRPr="00736FB9">
          <w:rPr>
            <w:rFonts w:ascii="Times New Roman" w:hAnsi="Times New Roman" w:cs="Times New Roman"/>
            <w:color w:val="0000FF"/>
            <w:sz w:val="22"/>
            <w:szCs w:val="22"/>
          </w:rPr>
          <w:t>приложением N 1</w:t>
        </w:r>
      </w:hyperlink>
      <w:r w:rsidRPr="00736FB9">
        <w:rPr>
          <w:rFonts w:ascii="Times New Roman" w:hAnsi="Times New Roman" w:cs="Times New Roman"/>
          <w:sz w:val="22"/>
          <w:szCs w:val="22"/>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69" w:name="Par2165"/>
      <w:bookmarkEnd w:id="169"/>
      <w:r w:rsidRPr="00736FB9">
        <w:rPr>
          <w:rFonts w:ascii="Times New Roman" w:hAnsi="Times New Roman" w:cs="Times New Roman"/>
          <w:sz w:val="22"/>
          <w:szCs w:val="22"/>
        </w:rPr>
        <w:t>а) восстановление утраченных документов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0" w:name="Par2166"/>
      <w:bookmarkEnd w:id="170"/>
      <w:r w:rsidRPr="00736FB9">
        <w:rPr>
          <w:rFonts w:ascii="Times New Roman" w:hAnsi="Times New Roman" w:cs="Times New Roman"/>
          <w:sz w:val="22"/>
          <w:szCs w:val="22"/>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60. В заявлении о переоформлении документов указываются следующие сведения: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наименование и место нахождения энергопринимающих устройств лица, обратившегося с заявлением о переоформлении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место нахождения лица, обратившегося с заявлением о переоформлении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1" w:name="Par2174"/>
      <w:bookmarkEnd w:id="171"/>
      <w:r w:rsidRPr="00736FB9">
        <w:rPr>
          <w:rFonts w:ascii="Times New Roman" w:hAnsi="Times New Roman" w:cs="Times New Roman"/>
          <w:sz w:val="22"/>
          <w:szCs w:val="22"/>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ar2452" w:tooltip="                                    АКТ" w:history="1">
        <w:r w:rsidRPr="00736FB9">
          <w:rPr>
            <w:rFonts w:ascii="Times New Roman" w:hAnsi="Times New Roman" w:cs="Times New Roman"/>
            <w:color w:val="0000FF"/>
            <w:sz w:val="22"/>
            <w:szCs w:val="22"/>
          </w:rPr>
          <w:t>приложением N 1</w:t>
        </w:r>
      </w:hyperlink>
      <w:r w:rsidRPr="00736FB9">
        <w:rPr>
          <w:rFonts w:ascii="Times New Roman" w:hAnsi="Times New Roman" w:cs="Times New Roman"/>
          <w:sz w:val="22"/>
          <w:szCs w:val="22"/>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2" w:name="Par2176"/>
      <w:bookmarkEnd w:id="172"/>
      <w:r w:rsidRPr="00736FB9">
        <w:rPr>
          <w:rFonts w:ascii="Times New Roman" w:hAnsi="Times New Roman" w:cs="Times New Roman"/>
          <w:sz w:val="22"/>
          <w:szCs w:val="22"/>
        </w:rPr>
        <w:t>62. К заявлению о переоформлении документов прилагаются следующие документы: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3" w:name="Par2177"/>
      <w:bookmarkEnd w:id="173"/>
      <w:r w:rsidRPr="00736FB9">
        <w:rPr>
          <w:rFonts w:ascii="Times New Roman" w:hAnsi="Times New Roman" w:cs="Times New Roman"/>
          <w:sz w:val="22"/>
          <w:szCs w:val="22"/>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(в случае если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4" w:name="Par2179"/>
      <w:bookmarkEnd w:id="174"/>
      <w:r w:rsidRPr="00736FB9">
        <w:rPr>
          <w:rFonts w:ascii="Times New Roman" w:hAnsi="Times New Roman" w:cs="Times New Roman"/>
          <w:sz w:val="22"/>
          <w:szCs w:val="22"/>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5" w:name="Par2180"/>
      <w:bookmarkEnd w:id="175"/>
      <w:r w:rsidRPr="00736FB9">
        <w:rPr>
          <w:rFonts w:ascii="Times New Roman" w:hAnsi="Times New Roman" w:cs="Times New Roman"/>
          <w:sz w:val="22"/>
          <w:szCs w:val="22"/>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6" w:name="Par2182"/>
      <w:bookmarkEnd w:id="176"/>
      <w:r w:rsidRPr="00736FB9">
        <w:rPr>
          <w:rFonts w:ascii="Times New Roman" w:hAnsi="Times New Roman" w:cs="Times New Roman"/>
          <w:sz w:val="22"/>
          <w:szCs w:val="22"/>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7" w:name="Par2183"/>
      <w:bookmarkEnd w:id="177"/>
      <w:r w:rsidRPr="00736FB9">
        <w:rPr>
          <w:rFonts w:ascii="Times New Roman" w:hAnsi="Times New Roman" w:cs="Times New Roman"/>
          <w:sz w:val="22"/>
          <w:szCs w:val="22"/>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218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history="1">
        <w:r w:rsidRPr="00736FB9">
          <w:rPr>
            <w:rFonts w:ascii="Times New Roman" w:hAnsi="Times New Roman" w:cs="Times New Roman"/>
            <w:color w:val="0000FF"/>
            <w:sz w:val="22"/>
            <w:szCs w:val="22"/>
          </w:rPr>
          <w:t>подпунктом "г"</w:t>
        </w:r>
      </w:hyperlink>
      <w:r w:rsidRPr="00736FB9">
        <w:rPr>
          <w:rFonts w:ascii="Times New Roman" w:hAnsi="Times New Roman" w:cs="Times New Roman"/>
          <w:sz w:val="22"/>
          <w:szCs w:val="22"/>
        </w:rPr>
        <w:t xml:space="preserve"> настоящего пункта.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63. Копии документов, предусмотренных </w:t>
      </w:r>
      <w:hyperlink w:anchor="Par2176" w:tooltip="62. К заявлению о переоформлении документов прилагаются следующие документы:" w:history="1">
        <w:r w:rsidRPr="00736FB9">
          <w:rPr>
            <w:rFonts w:ascii="Times New Roman" w:hAnsi="Times New Roman" w:cs="Times New Roman"/>
            <w:color w:val="0000FF"/>
            <w:sz w:val="22"/>
            <w:szCs w:val="22"/>
          </w:rPr>
          <w:t>пунктом 62</w:t>
        </w:r>
      </w:hyperlink>
      <w:r w:rsidRPr="00736FB9">
        <w:rPr>
          <w:rFonts w:ascii="Times New Roman" w:hAnsi="Times New Roman" w:cs="Times New Roman"/>
          <w:sz w:val="22"/>
          <w:szCs w:val="22"/>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отсутствии документов у лица, обратившегося с заявлением о переоформлении документов, предусмотренных </w:t>
      </w:r>
      <w:hyperlink w:anchor="Par217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736FB9">
          <w:rPr>
            <w:rFonts w:ascii="Times New Roman" w:hAnsi="Times New Roman" w:cs="Times New Roman"/>
            <w:color w:val="0000FF"/>
            <w:sz w:val="22"/>
            <w:szCs w:val="22"/>
          </w:rPr>
          <w:t>подпунктами "в"</w:t>
        </w:r>
      </w:hyperlink>
      <w:r w:rsidRPr="00736FB9">
        <w:rPr>
          <w:rFonts w:ascii="Times New Roman" w:hAnsi="Times New Roman" w:cs="Times New Roman"/>
          <w:sz w:val="22"/>
          <w:szCs w:val="22"/>
        </w:rPr>
        <w:t xml:space="preserve"> - </w:t>
      </w:r>
      <w:hyperlink w:anchor="Par218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history="1">
        <w:r w:rsidRPr="00736FB9">
          <w:rPr>
            <w:rFonts w:ascii="Times New Roman" w:hAnsi="Times New Roman" w:cs="Times New Roman"/>
            <w:color w:val="0000FF"/>
            <w:sz w:val="22"/>
            <w:szCs w:val="22"/>
          </w:rPr>
          <w:t>"е" пункта 62</w:t>
        </w:r>
      </w:hyperlink>
      <w:r w:rsidRPr="00736FB9">
        <w:rPr>
          <w:rFonts w:ascii="Times New Roman" w:hAnsi="Times New Roman" w:cs="Times New Roman"/>
          <w:sz w:val="22"/>
          <w:szCs w:val="22"/>
        </w:rPr>
        <w:t xml:space="preserve"> настоящих Правил, в заявлении о переоформлении документов делается отметка об отсутствии документа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2177"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 w:history="1">
        <w:r w:rsidRPr="00736FB9">
          <w:rPr>
            <w:rFonts w:ascii="Times New Roman" w:hAnsi="Times New Roman" w:cs="Times New Roman"/>
            <w:color w:val="0000FF"/>
            <w:sz w:val="22"/>
            <w:szCs w:val="22"/>
          </w:rPr>
          <w:t>подпунктами "а"</w:t>
        </w:r>
      </w:hyperlink>
      <w:r w:rsidRPr="00736FB9">
        <w:rPr>
          <w:rFonts w:ascii="Times New Roman" w:hAnsi="Times New Roman" w:cs="Times New Roman"/>
          <w:sz w:val="22"/>
          <w:szCs w:val="22"/>
        </w:rPr>
        <w:t xml:space="preserve"> - </w:t>
      </w:r>
      <w:hyperlink w:anchor="Par217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736FB9">
          <w:rPr>
            <w:rFonts w:ascii="Times New Roman" w:hAnsi="Times New Roman" w:cs="Times New Roman"/>
            <w:color w:val="0000FF"/>
            <w:sz w:val="22"/>
            <w:szCs w:val="22"/>
          </w:rPr>
          <w:t>"в" пункта 62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ar2177"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 w:history="1">
        <w:r w:rsidRPr="00736FB9">
          <w:rPr>
            <w:rFonts w:ascii="Times New Roman" w:hAnsi="Times New Roman" w:cs="Times New Roman"/>
            <w:color w:val="0000FF"/>
            <w:sz w:val="22"/>
            <w:szCs w:val="22"/>
          </w:rPr>
          <w:t>подпунктом "а" пункта 62</w:t>
        </w:r>
      </w:hyperlink>
      <w:r w:rsidRPr="00736FB9">
        <w:rPr>
          <w:rFonts w:ascii="Times New Roman" w:hAnsi="Times New Roman" w:cs="Times New Roman"/>
          <w:sz w:val="22"/>
          <w:szCs w:val="22"/>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8" w:name="Par2190"/>
      <w:bookmarkEnd w:id="178"/>
      <w:r w:rsidRPr="00736FB9">
        <w:rPr>
          <w:rFonts w:ascii="Times New Roman" w:hAnsi="Times New Roman" w:cs="Times New Roman"/>
          <w:sz w:val="22"/>
          <w:szCs w:val="22"/>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217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736FB9">
          <w:rPr>
            <w:rFonts w:ascii="Times New Roman" w:hAnsi="Times New Roman" w:cs="Times New Roman"/>
            <w:color w:val="0000FF"/>
            <w:sz w:val="22"/>
            <w:szCs w:val="22"/>
          </w:rPr>
          <w:t>подпункте "в" пункта 62</w:t>
        </w:r>
      </w:hyperlink>
      <w:r w:rsidRPr="00736FB9">
        <w:rPr>
          <w:rFonts w:ascii="Times New Roman" w:hAnsi="Times New Roman" w:cs="Times New Roman"/>
          <w:sz w:val="22"/>
          <w:szCs w:val="22"/>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68. При получении заявления о переоформлении документов в случаях, указанных в </w:t>
      </w:r>
      <w:hyperlink w:anchor="Par2165" w:tooltip="а) восстановление утраченных документов о технологическом присоединении;" w:history="1">
        <w:r w:rsidRPr="00736FB9">
          <w:rPr>
            <w:rFonts w:ascii="Times New Roman" w:hAnsi="Times New Roman" w:cs="Times New Roman"/>
            <w:color w:val="0000FF"/>
            <w:sz w:val="22"/>
            <w:szCs w:val="22"/>
          </w:rPr>
          <w:t>подпунктах "а"</w:t>
        </w:r>
      </w:hyperlink>
      <w:r w:rsidRPr="00736FB9">
        <w:rPr>
          <w:rFonts w:ascii="Times New Roman" w:hAnsi="Times New Roman" w:cs="Times New Roman"/>
          <w:sz w:val="22"/>
          <w:szCs w:val="22"/>
        </w:rPr>
        <w:t xml:space="preserve"> и </w:t>
      </w:r>
      <w:hyperlink w:anchor="Par2166"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history="1">
        <w:r w:rsidRPr="00736FB9">
          <w:rPr>
            <w:rFonts w:ascii="Times New Roman" w:hAnsi="Times New Roman" w:cs="Times New Roman"/>
            <w:color w:val="0000FF"/>
            <w:sz w:val="22"/>
            <w:szCs w:val="22"/>
          </w:rPr>
          <w:t>"б" пункта 59</w:t>
        </w:r>
      </w:hyperlink>
      <w:r w:rsidRPr="00736FB9">
        <w:rPr>
          <w:rFonts w:ascii="Times New Roman" w:hAnsi="Times New Roman" w:cs="Times New Roman"/>
          <w:sz w:val="22"/>
          <w:szCs w:val="22"/>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79" w:name="Par2194"/>
      <w:bookmarkEnd w:id="179"/>
      <w:r w:rsidRPr="00736FB9">
        <w:rPr>
          <w:rFonts w:ascii="Times New Roman" w:hAnsi="Times New Roman" w:cs="Times New Roman"/>
          <w:sz w:val="22"/>
          <w:szCs w:val="22"/>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217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736FB9">
          <w:rPr>
            <w:rFonts w:ascii="Times New Roman" w:hAnsi="Times New Roman" w:cs="Times New Roman"/>
            <w:color w:val="0000FF"/>
            <w:sz w:val="22"/>
            <w:szCs w:val="22"/>
          </w:rPr>
          <w:t>подпунктах "в"</w:t>
        </w:r>
      </w:hyperlink>
      <w:r w:rsidRPr="00736FB9">
        <w:rPr>
          <w:rFonts w:ascii="Times New Roman" w:hAnsi="Times New Roman" w:cs="Times New Roman"/>
          <w:sz w:val="22"/>
          <w:szCs w:val="22"/>
        </w:rPr>
        <w:t xml:space="preserve"> и </w:t>
      </w:r>
      <w:hyperlink w:anchor="Par218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history="1">
        <w:r w:rsidRPr="00736FB9">
          <w:rPr>
            <w:rFonts w:ascii="Times New Roman" w:hAnsi="Times New Roman" w:cs="Times New Roman"/>
            <w:color w:val="0000FF"/>
            <w:sz w:val="22"/>
            <w:szCs w:val="22"/>
          </w:rPr>
          <w:t>"г"</w:t>
        </w:r>
      </w:hyperlink>
      <w:r w:rsidRPr="00736FB9">
        <w:rPr>
          <w:rFonts w:ascii="Times New Roman" w:hAnsi="Times New Roman" w:cs="Times New Roman"/>
          <w:sz w:val="22"/>
          <w:szCs w:val="22"/>
        </w:rPr>
        <w:t xml:space="preserve"> или </w:t>
      </w:r>
      <w:hyperlink w:anchor="Par218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history="1">
        <w:r w:rsidRPr="00736FB9">
          <w:rPr>
            <w:rFonts w:ascii="Times New Roman" w:hAnsi="Times New Roman" w:cs="Times New Roman"/>
            <w:color w:val="0000FF"/>
            <w:sz w:val="22"/>
            <w:szCs w:val="22"/>
          </w:rPr>
          <w:t>"е" пункта 62</w:t>
        </w:r>
      </w:hyperlink>
      <w:r w:rsidRPr="00736FB9">
        <w:rPr>
          <w:rFonts w:ascii="Times New Roman" w:hAnsi="Times New Roman" w:cs="Times New Roman"/>
          <w:sz w:val="22"/>
          <w:szCs w:val="22"/>
        </w:rPr>
        <w:t xml:space="preserve"> настоящих Правил, или такие документы имеются в наличии у сетевой организации (с учетом </w:t>
      </w:r>
      <w:hyperlink w:anchor="Par2190"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 w:history="1">
        <w:r w:rsidRPr="00736FB9">
          <w:rPr>
            <w:rFonts w:ascii="Times New Roman" w:hAnsi="Times New Roman" w:cs="Times New Roman"/>
            <w:color w:val="0000FF"/>
            <w:sz w:val="22"/>
            <w:szCs w:val="22"/>
          </w:rPr>
          <w:t>пункта 66</w:t>
        </w:r>
      </w:hyperlink>
      <w:r w:rsidRPr="00736FB9">
        <w:rPr>
          <w:rFonts w:ascii="Times New Roman" w:hAnsi="Times New Roman" w:cs="Times New Roman"/>
          <w:sz w:val="22"/>
          <w:szCs w:val="22"/>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ar2174"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w:history="1">
        <w:r w:rsidRPr="00736FB9">
          <w:rPr>
            <w:rFonts w:ascii="Times New Roman" w:hAnsi="Times New Roman" w:cs="Times New Roman"/>
            <w:color w:val="0000FF"/>
            <w:sz w:val="22"/>
            <w:szCs w:val="22"/>
          </w:rPr>
          <w:t>пунктом 61</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согласования технических условий с субъектом оперативно-диспетчерского управления указанный в </w:t>
      </w:r>
      <w:hyperlink w:anchor="Par2194" w:tooltip="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 w:history="1">
        <w:r w:rsidRPr="00736FB9">
          <w:rPr>
            <w:rFonts w:ascii="Times New Roman" w:hAnsi="Times New Roman" w:cs="Times New Roman"/>
            <w:color w:val="0000FF"/>
            <w:sz w:val="22"/>
            <w:szCs w:val="22"/>
          </w:rPr>
          <w:t>абзаце первом</w:t>
        </w:r>
      </w:hyperlink>
      <w:r w:rsidRPr="00736FB9">
        <w:rPr>
          <w:rFonts w:ascii="Times New Roman" w:hAnsi="Times New Roman" w:cs="Times New Roman"/>
          <w:sz w:val="22"/>
          <w:szCs w:val="22"/>
        </w:rP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2251" w:tooltip="IX. Порядок проведения проверки выполнения заявителем" w:history="1">
        <w:r w:rsidRPr="00736FB9">
          <w:rPr>
            <w:rFonts w:ascii="Times New Roman" w:hAnsi="Times New Roman" w:cs="Times New Roman"/>
            <w:color w:val="0000FF"/>
            <w:sz w:val="22"/>
            <w:szCs w:val="22"/>
          </w:rPr>
          <w:t>разделом IX</w:t>
        </w:r>
      </w:hyperlink>
      <w:r w:rsidRPr="00736FB9">
        <w:rPr>
          <w:rFonts w:ascii="Times New Roman" w:hAnsi="Times New Roman" w:cs="Times New Roman"/>
          <w:sz w:val="22"/>
          <w:szCs w:val="22"/>
        </w:rPr>
        <w:t xml:space="preserve"> настоящих Правил. При этом представление в сетевую организацию документов, предусмотренных </w:t>
      </w:r>
      <w:hyperlink w:anchor="Par227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sidRPr="00736FB9">
          <w:rPr>
            <w:rFonts w:ascii="Times New Roman" w:hAnsi="Times New Roman" w:cs="Times New Roman"/>
            <w:color w:val="0000FF"/>
            <w:sz w:val="22"/>
            <w:szCs w:val="22"/>
          </w:rPr>
          <w:t>пунктами 85</w:t>
        </w:r>
      </w:hyperlink>
      <w:r w:rsidRPr="00736FB9">
        <w:rPr>
          <w:rFonts w:ascii="Times New Roman" w:hAnsi="Times New Roman" w:cs="Times New Roman"/>
          <w:sz w:val="22"/>
          <w:szCs w:val="22"/>
        </w:rPr>
        <w:t xml:space="preserve"> и </w:t>
      </w:r>
      <w:hyperlink w:anchor="Par2314"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w:history="1">
        <w:r w:rsidRPr="00736FB9">
          <w:rPr>
            <w:rFonts w:ascii="Times New Roman" w:hAnsi="Times New Roman" w:cs="Times New Roman"/>
            <w:color w:val="0000FF"/>
            <w:sz w:val="22"/>
            <w:szCs w:val="22"/>
          </w:rPr>
          <w:t>93</w:t>
        </w:r>
      </w:hyperlink>
      <w:r w:rsidRPr="00736FB9">
        <w:rPr>
          <w:rFonts w:ascii="Times New Roman" w:hAnsi="Times New Roman" w:cs="Times New Roman"/>
          <w:sz w:val="22"/>
          <w:szCs w:val="22"/>
        </w:rPr>
        <w:t xml:space="preserve"> настоящих Правил, не требуется.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0" w:name="Par2204"/>
      <w:bookmarkEnd w:id="180"/>
      <w:r w:rsidRPr="00736FB9">
        <w:rPr>
          <w:rFonts w:ascii="Times New Roman" w:hAnsi="Times New Roman" w:cs="Times New Roman"/>
          <w:sz w:val="22"/>
          <w:szCs w:val="22"/>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218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history="1">
        <w:r w:rsidRPr="00736FB9">
          <w:rPr>
            <w:rFonts w:ascii="Times New Roman" w:hAnsi="Times New Roman" w:cs="Times New Roman"/>
            <w:color w:val="0000FF"/>
            <w:sz w:val="22"/>
            <w:szCs w:val="22"/>
          </w:rPr>
          <w:t>подпунктах "г"</w:t>
        </w:r>
      </w:hyperlink>
      <w:r w:rsidRPr="00736FB9">
        <w:rPr>
          <w:rFonts w:ascii="Times New Roman" w:hAnsi="Times New Roman" w:cs="Times New Roman"/>
          <w:sz w:val="22"/>
          <w:szCs w:val="22"/>
        </w:rPr>
        <w:t xml:space="preserve"> или </w:t>
      </w:r>
      <w:hyperlink w:anchor="Par218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history="1">
        <w:r w:rsidRPr="00736FB9">
          <w:rPr>
            <w:rFonts w:ascii="Times New Roman" w:hAnsi="Times New Roman" w:cs="Times New Roman"/>
            <w:color w:val="0000FF"/>
            <w:sz w:val="22"/>
            <w:szCs w:val="22"/>
          </w:rPr>
          <w:t>"е" пункта 62</w:t>
        </w:r>
      </w:hyperlink>
      <w:r w:rsidRPr="00736FB9">
        <w:rPr>
          <w:rFonts w:ascii="Times New Roman" w:hAnsi="Times New Roman" w:cs="Times New Roman"/>
          <w:sz w:val="22"/>
          <w:szCs w:val="22"/>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Сетевая организация подготавливает технические условия в соответствии с положениями, предусмотренными </w:t>
      </w:r>
      <w:hyperlink w:anchor="Par2212"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 w:history="1">
        <w:r w:rsidRPr="00736FB9">
          <w:rPr>
            <w:rFonts w:ascii="Times New Roman" w:hAnsi="Times New Roman" w:cs="Times New Roman"/>
            <w:color w:val="0000FF"/>
            <w:sz w:val="22"/>
            <w:szCs w:val="22"/>
          </w:rPr>
          <w:t>пунктом 73</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1" w:name="Par2207"/>
      <w:bookmarkEnd w:id="181"/>
      <w:r w:rsidRPr="00736FB9">
        <w:rPr>
          <w:rFonts w:ascii="Times New Roman" w:hAnsi="Times New Roman" w:cs="Times New Roman"/>
          <w:sz w:val="22"/>
          <w:szCs w:val="22"/>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217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736FB9">
          <w:rPr>
            <w:rFonts w:ascii="Times New Roman" w:hAnsi="Times New Roman" w:cs="Times New Roman"/>
            <w:color w:val="0000FF"/>
            <w:sz w:val="22"/>
            <w:szCs w:val="22"/>
          </w:rPr>
          <w:t>подпунктами "в"</w:t>
        </w:r>
      </w:hyperlink>
      <w:r w:rsidRPr="00736FB9">
        <w:rPr>
          <w:rFonts w:ascii="Times New Roman" w:hAnsi="Times New Roman" w:cs="Times New Roman"/>
          <w:sz w:val="22"/>
          <w:szCs w:val="22"/>
        </w:rPr>
        <w:t xml:space="preserve">, </w:t>
      </w:r>
      <w:hyperlink w:anchor="Par218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history="1">
        <w:r w:rsidRPr="00736FB9">
          <w:rPr>
            <w:rFonts w:ascii="Times New Roman" w:hAnsi="Times New Roman" w:cs="Times New Roman"/>
            <w:color w:val="0000FF"/>
            <w:sz w:val="22"/>
            <w:szCs w:val="22"/>
          </w:rPr>
          <w:t>"г"</w:t>
        </w:r>
      </w:hyperlink>
      <w:r w:rsidRPr="00736FB9">
        <w:rPr>
          <w:rFonts w:ascii="Times New Roman" w:hAnsi="Times New Roman" w:cs="Times New Roman"/>
          <w:sz w:val="22"/>
          <w:szCs w:val="22"/>
        </w:rPr>
        <w:t xml:space="preserve"> и </w:t>
      </w:r>
      <w:hyperlink w:anchor="Par218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history="1">
        <w:r w:rsidRPr="00736FB9">
          <w:rPr>
            <w:rFonts w:ascii="Times New Roman" w:hAnsi="Times New Roman" w:cs="Times New Roman"/>
            <w:color w:val="0000FF"/>
            <w:sz w:val="22"/>
            <w:szCs w:val="22"/>
          </w:rPr>
          <w:t>"е" пункта 62</w:t>
        </w:r>
      </w:hyperlink>
      <w:r w:rsidRPr="00736FB9">
        <w:rPr>
          <w:rFonts w:ascii="Times New Roman" w:hAnsi="Times New Roman" w:cs="Times New Roman"/>
          <w:sz w:val="22"/>
          <w:szCs w:val="22"/>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2251" w:tooltip="IX. Порядок проведения проверки выполнения заявителем" w:history="1">
        <w:r w:rsidRPr="00736FB9">
          <w:rPr>
            <w:rFonts w:ascii="Times New Roman" w:hAnsi="Times New Roman" w:cs="Times New Roman"/>
            <w:color w:val="0000FF"/>
            <w:sz w:val="22"/>
            <w:szCs w:val="22"/>
          </w:rPr>
          <w:t>разделом IX</w:t>
        </w:r>
      </w:hyperlink>
      <w:r w:rsidRPr="00736FB9">
        <w:rPr>
          <w:rFonts w:ascii="Times New Roman" w:hAnsi="Times New Roman" w:cs="Times New Roman"/>
          <w:sz w:val="22"/>
          <w:szCs w:val="22"/>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2251" w:tooltip="IX. Порядок проведения проверки выполнения заявителем" w:history="1">
        <w:r w:rsidRPr="00736FB9">
          <w:rPr>
            <w:rFonts w:ascii="Times New Roman" w:hAnsi="Times New Roman" w:cs="Times New Roman"/>
            <w:color w:val="0000FF"/>
            <w:sz w:val="22"/>
            <w:szCs w:val="22"/>
          </w:rPr>
          <w:t>пунктом 93</w:t>
        </w:r>
      </w:hyperlink>
      <w:r w:rsidRPr="00736FB9">
        <w:rPr>
          <w:rFonts w:ascii="Times New Roman" w:hAnsi="Times New Roman" w:cs="Times New Roman"/>
          <w:sz w:val="22"/>
          <w:szCs w:val="22"/>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2" w:name="Par2212"/>
      <w:bookmarkEnd w:id="182"/>
      <w:r w:rsidRPr="00736FB9">
        <w:rPr>
          <w:rFonts w:ascii="Times New Roman" w:hAnsi="Times New Roman" w:cs="Times New Roman"/>
          <w:sz w:val="22"/>
          <w:szCs w:val="22"/>
        </w:rPr>
        <w:t xml:space="preserve">73. В случаях, предусмотренных </w:t>
      </w:r>
      <w:hyperlink w:anchor="Par2204"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w:history="1">
        <w:r w:rsidRPr="00736FB9">
          <w:rPr>
            <w:rFonts w:ascii="Times New Roman" w:hAnsi="Times New Roman" w:cs="Times New Roman"/>
            <w:color w:val="0000FF"/>
            <w:sz w:val="22"/>
            <w:szCs w:val="22"/>
          </w:rPr>
          <w:t>пунктами 71</w:t>
        </w:r>
      </w:hyperlink>
      <w:r w:rsidRPr="00736FB9">
        <w:rPr>
          <w:rFonts w:ascii="Times New Roman" w:hAnsi="Times New Roman" w:cs="Times New Roman"/>
          <w:sz w:val="22"/>
          <w:szCs w:val="22"/>
        </w:rPr>
        <w:t xml:space="preserve"> и </w:t>
      </w:r>
      <w:hyperlink w:anchor="Par2207"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 w:history="1">
        <w:r w:rsidRPr="00736FB9">
          <w:rPr>
            <w:rFonts w:ascii="Times New Roman" w:hAnsi="Times New Roman" w:cs="Times New Roman"/>
            <w:color w:val="0000FF"/>
            <w:sz w:val="22"/>
            <w:szCs w:val="22"/>
          </w:rPr>
          <w:t>72</w:t>
        </w:r>
      </w:hyperlink>
      <w:r w:rsidRPr="00736FB9">
        <w:rPr>
          <w:rFonts w:ascii="Times New Roman" w:hAnsi="Times New Roman" w:cs="Times New Roman"/>
          <w:sz w:val="22"/>
          <w:szCs w:val="22"/>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2180"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history="1">
        <w:r w:rsidRPr="00736FB9">
          <w:rPr>
            <w:rFonts w:ascii="Times New Roman" w:hAnsi="Times New Roman" w:cs="Times New Roman"/>
            <w:color w:val="0000FF"/>
            <w:sz w:val="22"/>
            <w:szCs w:val="22"/>
          </w:rPr>
          <w:t>подпунктах "г"</w:t>
        </w:r>
      </w:hyperlink>
      <w:r w:rsidRPr="00736FB9">
        <w:rPr>
          <w:rFonts w:ascii="Times New Roman" w:hAnsi="Times New Roman" w:cs="Times New Roman"/>
          <w:sz w:val="22"/>
          <w:szCs w:val="22"/>
        </w:rPr>
        <w:t xml:space="preserve"> или </w:t>
      </w:r>
      <w:hyperlink w:anchor="Par218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history="1">
        <w:r w:rsidRPr="00736FB9">
          <w:rPr>
            <w:rFonts w:ascii="Times New Roman" w:hAnsi="Times New Roman" w:cs="Times New Roman"/>
            <w:color w:val="0000FF"/>
            <w:sz w:val="22"/>
            <w:szCs w:val="22"/>
          </w:rPr>
          <w:t>"е" пункта 62</w:t>
        </w:r>
      </w:hyperlink>
      <w:r w:rsidRPr="00736FB9">
        <w:rPr>
          <w:rFonts w:ascii="Times New Roman" w:hAnsi="Times New Roman" w:cs="Times New Roman"/>
          <w:sz w:val="22"/>
          <w:szCs w:val="22"/>
        </w:rPr>
        <w:t xml:space="preserve"> настоящих Правил, а при их отсутствии - на основании фактической схемы электроснабжения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восстанавливаемых технических условиях указываются следующие сведения: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схемы приема мощности и точки присоединения (вводные распределительные устройства, линии электропередачи, базовые подстанции);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максимальная мощность и ее распределение по каждой точке присоединения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восстанавливаемых технических условиях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указываются следующие сведения: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схемы приема мощности и точки присоединения (вводные распределительные устройства, линии электропередачи, базовые подстанции);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максимальная мощность и ее распределение по каждой точке присоединения к объектам электросетевого хозяйства;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Включение других требований в технические условия не допускается.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ar5551" w:tooltip="                                    АКТ" w:history="1">
        <w:r w:rsidRPr="00736FB9">
          <w:rPr>
            <w:rFonts w:ascii="Times New Roman" w:hAnsi="Times New Roman" w:cs="Times New Roman"/>
            <w:color w:val="0000FF"/>
            <w:sz w:val="22"/>
            <w:szCs w:val="22"/>
          </w:rPr>
          <w:t>приложению N 15</w:t>
        </w:r>
      </w:hyperlink>
      <w:r w:rsidRPr="00736FB9">
        <w:rPr>
          <w:rFonts w:ascii="Times New Roman" w:hAnsi="Times New Roman" w:cs="Times New Roman"/>
          <w:sz w:val="22"/>
          <w:szCs w:val="22"/>
        </w:rPr>
        <w:t>, включающий однолинейную схему электрических сетей внешнего электроснабжения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ar2179"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sidRPr="00736FB9">
          <w:rPr>
            <w:rFonts w:ascii="Times New Roman" w:hAnsi="Times New Roman" w:cs="Times New Roman"/>
            <w:color w:val="0000FF"/>
            <w:sz w:val="22"/>
            <w:szCs w:val="22"/>
          </w:rPr>
          <w:t>подпунктах "в"</w:t>
        </w:r>
      </w:hyperlink>
      <w:r w:rsidRPr="00736FB9">
        <w:rPr>
          <w:rFonts w:ascii="Times New Roman" w:hAnsi="Times New Roman" w:cs="Times New Roman"/>
          <w:sz w:val="22"/>
          <w:szCs w:val="22"/>
        </w:rPr>
        <w:t xml:space="preserve"> - </w:t>
      </w:r>
      <w:hyperlink w:anchor="Par218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history="1">
        <w:r w:rsidRPr="00736FB9">
          <w:rPr>
            <w:rFonts w:ascii="Times New Roman" w:hAnsi="Times New Roman" w:cs="Times New Roman"/>
            <w:color w:val="0000FF"/>
            <w:sz w:val="22"/>
            <w:szCs w:val="22"/>
          </w:rPr>
          <w:t>"е" пункта 62</w:t>
        </w:r>
      </w:hyperlink>
      <w:r w:rsidRPr="00736FB9">
        <w:rPr>
          <w:rFonts w:ascii="Times New Roman" w:hAnsi="Times New Roman" w:cs="Times New Roman"/>
          <w:sz w:val="22"/>
          <w:szCs w:val="22"/>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ar2452" w:tooltip="                                    АКТ" w:history="1">
        <w:r w:rsidRPr="00736FB9">
          <w:rPr>
            <w:rFonts w:ascii="Times New Roman" w:hAnsi="Times New Roman" w:cs="Times New Roman"/>
            <w:color w:val="0000FF"/>
            <w:sz w:val="22"/>
            <w:szCs w:val="22"/>
          </w:rPr>
          <w:t>приложением N 1</w:t>
        </w:r>
      </w:hyperlink>
      <w:r w:rsidRPr="00736FB9">
        <w:rPr>
          <w:rFonts w:ascii="Times New Roman" w:hAnsi="Times New Roman" w:cs="Times New Roman"/>
          <w:sz w:val="22"/>
          <w:szCs w:val="22"/>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2182"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 w:history="1">
        <w:r w:rsidRPr="00736FB9">
          <w:rPr>
            <w:rFonts w:ascii="Times New Roman" w:hAnsi="Times New Roman" w:cs="Times New Roman"/>
            <w:color w:val="0000FF"/>
            <w:sz w:val="22"/>
            <w:szCs w:val="22"/>
          </w:rPr>
          <w:t>подпунктах "д"</w:t>
        </w:r>
      </w:hyperlink>
      <w:r w:rsidRPr="00736FB9">
        <w:rPr>
          <w:rFonts w:ascii="Times New Roman" w:hAnsi="Times New Roman" w:cs="Times New Roman"/>
          <w:sz w:val="22"/>
          <w:szCs w:val="22"/>
        </w:rPr>
        <w:t xml:space="preserve"> и </w:t>
      </w:r>
      <w:hyperlink w:anchor="Par2183"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history="1">
        <w:r w:rsidRPr="00736FB9">
          <w:rPr>
            <w:rFonts w:ascii="Times New Roman" w:hAnsi="Times New Roman" w:cs="Times New Roman"/>
            <w:color w:val="0000FF"/>
            <w:sz w:val="22"/>
            <w:szCs w:val="22"/>
          </w:rPr>
          <w:t>"е" пункта 62</w:t>
        </w:r>
      </w:hyperlink>
      <w:r w:rsidRPr="00736FB9">
        <w:rPr>
          <w:rFonts w:ascii="Times New Roman" w:hAnsi="Times New Roman" w:cs="Times New Roman"/>
          <w:sz w:val="22"/>
          <w:szCs w:val="22"/>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0,35 - для точек присоединения напряжением менее 6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0,4 - для точек присоединения напряжением 6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выше;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0,5 - для точек присоединения напряжением 110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выше.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C5428F"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разделом X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w:t>
      </w:r>
      <w:r w:rsidR="00C5428F" w:rsidRPr="00736FB9">
        <w:rPr>
          <w:rFonts w:ascii="Times New Roman" w:hAnsi="Times New Roman" w:cs="Times New Roman"/>
          <w:sz w:val="22"/>
          <w:szCs w:val="22"/>
        </w:rPr>
        <w:t>ветствующих почасовых значений;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w:t>
      </w:r>
      <w:r w:rsidR="00C5428F" w:rsidRPr="00736FB9">
        <w:rPr>
          <w:rFonts w:ascii="Times New Roman" w:hAnsi="Times New Roman" w:cs="Times New Roman"/>
          <w:sz w:val="22"/>
          <w:szCs w:val="22"/>
        </w:rPr>
        <w:t>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3" w:name="Par2247"/>
      <w:bookmarkEnd w:id="183"/>
      <w:r w:rsidRPr="00736FB9">
        <w:rPr>
          <w:rFonts w:ascii="Times New Roman" w:hAnsi="Times New Roman" w:cs="Times New Roman"/>
          <w:sz w:val="22"/>
          <w:szCs w:val="22"/>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ar1797"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 w:history="1">
        <w:r w:rsidRPr="00736FB9">
          <w:rPr>
            <w:rFonts w:ascii="Times New Roman" w:hAnsi="Times New Roman" w:cs="Times New Roman"/>
            <w:color w:val="0000FF"/>
            <w:sz w:val="22"/>
            <w:szCs w:val="22"/>
          </w:rPr>
          <w:t>пунктом 27</w:t>
        </w:r>
      </w:hyperlink>
      <w:r w:rsidRPr="00736FB9">
        <w:rPr>
          <w:rFonts w:ascii="Times New Roman" w:hAnsi="Times New Roman" w:cs="Times New Roman"/>
          <w:sz w:val="22"/>
          <w:szCs w:val="22"/>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Title"/>
        <w:spacing w:after="120"/>
        <w:outlineLvl w:val="1"/>
        <w:rPr>
          <w:rFonts w:ascii="Times New Roman" w:hAnsi="Times New Roman" w:cs="Times New Roman"/>
          <w:sz w:val="22"/>
          <w:szCs w:val="22"/>
        </w:rPr>
      </w:pPr>
      <w:bookmarkStart w:id="184" w:name="Par2251"/>
      <w:bookmarkEnd w:id="184"/>
      <w:r w:rsidRPr="00736FB9">
        <w:rPr>
          <w:rFonts w:ascii="Times New Roman" w:hAnsi="Times New Roman" w:cs="Times New Roman"/>
          <w:sz w:val="22"/>
          <w:szCs w:val="22"/>
        </w:rPr>
        <w:t>IX. Порядок проведения проверки выполнения заявителем</w:t>
      </w:r>
      <w:r w:rsidR="000E36A5" w:rsidRPr="00736FB9">
        <w:rPr>
          <w:rFonts w:ascii="Times New Roman" w:hAnsi="Times New Roman" w:cs="Times New Roman"/>
          <w:sz w:val="22"/>
          <w:szCs w:val="22"/>
        </w:rPr>
        <w:t xml:space="preserve"> </w:t>
      </w:r>
      <w:r w:rsidRPr="00736FB9">
        <w:rPr>
          <w:rFonts w:ascii="Times New Roman" w:hAnsi="Times New Roman" w:cs="Times New Roman"/>
          <w:sz w:val="22"/>
          <w:szCs w:val="22"/>
        </w:rPr>
        <w:t>и сетевой организацией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81. Проверка выполнения технических условий проводится в отношении каждых технических условий, выданных заявителям.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ar2260"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history="1">
        <w:r w:rsidRPr="00736FB9">
          <w:rPr>
            <w:rFonts w:ascii="Times New Roman" w:hAnsi="Times New Roman" w:cs="Times New Roman"/>
            <w:color w:val="0000FF"/>
            <w:sz w:val="22"/>
            <w:szCs w:val="22"/>
          </w:rPr>
          <w:t>пунктами 82</w:t>
        </w:r>
      </w:hyperlink>
      <w:r w:rsidRPr="00736FB9">
        <w:rPr>
          <w:rFonts w:ascii="Times New Roman" w:hAnsi="Times New Roman" w:cs="Times New Roman"/>
          <w:sz w:val="22"/>
          <w:szCs w:val="22"/>
        </w:rPr>
        <w:t xml:space="preserve"> - </w:t>
      </w:r>
      <w:hyperlink w:anchor="Par2302"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 w:history="1">
        <w:r w:rsidRPr="00736FB9">
          <w:rPr>
            <w:rFonts w:ascii="Times New Roman" w:hAnsi="Times New Roman" w:cs="Times New Roman"/>
            <w:color w:val="0000FF"/>
            <w:sz w:val="22"/>
            <w:szCs w:val="22"/>
          </w:rPr>
          <w:t>90</w:t>
        </w:r>
      </w:hyperlink>
      <w:r w:rsidR="000E36A5"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ar2304"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 w:history="1">
        <w:r w:rsidRPr="00736FB9">
          <w:rPr>
            <w:rFonts w:ascii="Times New Roman" w:hAnsi="Times New Roman" w:cs="Times New Roman"/>
            <w:color w:val="0000FF"/>
            <w:sz w:val="22"/>
            <w:szCs w:val="22"/>
          </w:rPr>
          <w:t>пунктами 91</w:t>
        </w:r>
      </w:hyperlink>
      <w:r w:rsidRPr="00736FB9">
        <w:rPr>
          <w:rFonts w:ascii="Times New Roman" w:hAnsi="Times New Roman" w:cs="Times New Roman"/>
          <w:sz w:val="22"/>
          <w:szCs w:val="22"/>
        </w:rPr>
        <w:t xml:space="preserve"> - </w:t>
      </w:r>
      <w:hyperlink w:anchor="Par2360"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 w:history="1">
        <w:r w:rsidRPr="00736FB9">
          <w:rPr>
            <w:rFonts w:ascii="Times New Roman" w:hAnsi="Times New Roman" w:cs="Times New Roman"/>
            <w:color w:val="0000FF"/>
            <w:sz w:val="22"/>
            <w:szCs w:val="22"/>
          </w:rPr>
          <w:t>102</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5" w:name="Par2260"/>
      <w:bookmarkEnd w:id="185"/>
      <w:r w:rsidRPr="00736FB9">
        <w:rPr>
          <w:rFonts w:ascii="Times New Roman" w:hAnsi="Times New Roman" w:cs="Times New Roman"/>
          <w:sz w:val="22"/>
          <w:szCs w:val="22"/>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227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sidRPr="00736FB9">
          <w:rPr>
            <w:rFonts w:ascii="Times New Roman" w:hAnsi="Times New Roman" w:cs="Times New Roman"/>
            <w:color w:val="0000FF"/>
            <w:sz w:val="22"/>
            <w:szCs w:val="22"/>
          </w:rPr>
          <w:t>пунктом 85</w:t>
        </w:r>
      </w:hyperlink>
      <w:r w:rsidRPr="00736FB9">
        <w:rPr>
          <w:rFonts w:ascii="Times New Roman" w:hAnsi="Times New Roman" w:cs="Times New Roman"/>
          <w:sz w:val="22"/>
          <w:szCs w:val="22"/>
        </w:rPr>
        <w:t xml:space="preserve"> настоящих Правил, требованиям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разделом X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5905" w:tooltip="                                    АКТ" w:history="1">
        <w:r w:rsidRPr="00736FB9">
          <w:rPr>
            <w:rFonts w:ascii="Times New Roman" w:hAnsi="Times New Roman" w:cs="Times New Roman"/>
            <w:color w:val="0000FF"/>
            <w:sz w:val="22"/>
            <w:szCs w:val="22"/>
          </w:rPr>
          <w:t>приложении N 16</w:t>
        </w:r>
      </w:hyperlink>
      <w:r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736FB9">
        <w:rPr>
          <w:rFonts w:ascii="Times New Roman" w:hAnsi="Times New Roman" w:cs="Times New Roman"/>
          <w:sz w:val="22"/>
          <w:szCs w:val="22"/>
        </w:rPr>
        <w:t>неприглашение</w:t>
      </w:r>
      <w:proofErr w:type="spellEnd"/>
      <w:r w:rsidRPr="00736FB9">
        <w:rPr>
          <w:rFonts w:ascii="Times New Roman" w:hAnsi="Times New Roman" w:cs="Times New Roman"/>
          <w:sz w:val="22"/>
          <w:szCs w:val="22"/>
        </w:rP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736FB9">
        <w:rPr>
          <w:rFonts w:ascii="Times New Roman" w:hAnsi="Times New Roman" w:cs="Times New Roman"/>
          <w:sz w:val="22"/>
          <w:szCs w:val="22"/>
        </w:rPr>
        <w:t>безучетного</w:t>
      </w:r>
      <w:proofErr w:type="spellEnd"/>
      <w:r w:rsidRPr="00736FB9">
        <w:rPr>
          <w:rFonts w:ascii="Times New Roman" w:hAnsi="Times New Roman" w:cs="Times New Roman"/>
          <w:sz w:val="22"/>
          <w:szCs w:val="22"/>
        </w:rPr>
        <w:t xml:space="preserve"> потребления электрической энергии в отношении соответствующ</w:t>
      </w:r>
      <w:r w:rsidR="00C5428F" w:rsidRPr="00736FB9">
        <w:rPr>
          <w:rFonts w:ascii="Times New Roman" w:hAnsi="Times New Roman" w:cs="Times New Roman"/>
          <w:sz w:val="22"/>
          <w:szCs w:val="22"/>
        </w:rPr>
        <w:t>их энергопринимающих устройств.</w:t>
      </w:r>
    </w:p>
    <w:p w:rsidR="003E0D21" w:rsidRPr="00736FB9" w:rsidRDefault="00C5428F"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83. </w:t>
      </w:r>
      <w:r w:rsidR="003E0D21" w:rsidRPr="00736FB9">
        <w:rPr>
          <w:rFonts w:ascii="Times New Roman" w:hAnsi="Times New Roman" w:cs="Times New Roman"/>
          <w:sz w:val="22"/>
          <w:szCs w:val="22"/>
        </w:rPr>
        <w:t xml:space="preserve">Мероприятия по проверке выполнения технических условий заявителями с </w:t>
      </w:r>
      <w:proofErr w:type="spellStart"/>
      <w:r w:rsidR="003E0D21" w:rsidRPr="00736FB9">
        <w:rPr>
          <w:rFonts w:ascii="Times New Roman" w:hAnsi="Times New Roman" w:cs="Times New Roman"/>
          <w:sz w:val="22"/>
          <w:szCs w:val="22"/>
        </w:rPr>
        <w:t>энергопринимающими</w:t>
      </w:r>
      <w:proofErr w:type="spellEnd"/>
      <w:r w:rsidR="003E0D21" w:rsidRPr="00736FB9">
        <w:rPr>
          <w:rFonts w:ascii="Times New Roman" w:hAnsi="Times New Roman" w:cs="Times New Roman"/>
          <w:sz w:val="22"/>
          <w:szCs w:val="22"/>
        </w:rPr>
        <w:t xml:space="preserve">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6" w:name="Par2271"/>
      <w:bookmarkEnd w:id="186"/>
      <w:r w:rsidRPr="00736FB9">
        <w:rPr>
          <w:rFonts w:ascii="Times New Roman" w:hAnsi="Times New Roman" w:cs="Times New Roman"/>
          <w:sz w:val="22"/>
          <w:szCs w:val="22"/>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7" w:name="Par2274"/>
      <w:bookmarkEnd w:id="187"/>
      <w:r w:rsidRPr="00736FB9">
        <w:rPr>
          <w:rFonts w:ascii="Times New Roman" w:hAnsi="Times New Roman" w:cs="Times New Roman"/>
          <w:sz w:val="22"/>
          <w:szCs w:val="22"/>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w:t>
      </w:r>
      <w:r w:rsidR="00C5428F" w:rsidRPr="00736FB9">
        <w:rPr>
          <w:rFonts w:ascii="Times New Roman" w:hAnsi="Times New Roman" w:cs="Times New Roman"/>
          <w:sz w:val="22"/>
          <w:szCs w:val="22"/>
        </w:rPr>
        <w:t>ентации является обязательной);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8" w:name="Par2276"/>
      <w:bookmarkEnd w:id="188"/>
      <w:r w:rsidRPr="00736FB9">
        <w:rPr>
          <w:rFonts w:ascii="Times New Roman" w:hAnsi="Times New Roman" w:cs="Times New Roman"/>
          <w:sz w:val="22"/>
          <w:szCs w:val="22"/>
        </w:rPr>
        <w:t>в) документы, содержащие информацию о результатах проведения пусконаладочных работ, приемо-сдаточных и иных испытаний;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89" w:name="Par2277"/>
      <w:bookmarkEnd w:id="189"/>
      <w:r w:rsidRPr="00736FB9">
        <w:rPr>
          <w:rFonts w:ascii="Times New Roman" w:hAnsi="Times New Roman" w:cs="Times New Roman"/>
          <w:sz w:val="22"/>
          <w:szCs w:val="22"/>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86. Документы, указанные в </w:t>
      </w:r>
      <w:hyperlink w:anchor="Par2276" w:tooltip="в) документы, содержащие информацию о результатах проведения пусконаладочных работ, приемо-сдаточных и иных испытаний;" w:history="1">
        <w:r w:rsidRPr="00736FB9">
          <w:rPr>
            <w:rFonts w:ascii="Times New Roman" w:hAnsi="Times New Roman" w:cs="Times New Roman"/>
            <w:color w:val="0000FF"/>
            <w:sz w:val="22"/>
            <w:szCs w:val="22"/>
          </w:rPr>
          <w:t>подпунктах "в"</w:t>
        </w:r>
      </w:hyperlink>
      <w:r w:rsidRPr="00736FB9">
        <w:rPr>
          <w:rFonts w:ascii="Times New Roman" w:hAnsi="Times New Roman" w:cs="Times New Roman"/>
          <w:sz w:val="22"/>
          <w:szCs w:val="22"/>
        </w:rPr>
        <w:t xml:space="preserve"> и </w:t>
      </w:r>
      <w:hyperlink w:anchor="Par2277"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history="1">
        <w:r w:rsidRPr="00736FB9">
          <w:rPr>
            <w:rFonts w:ascii="Times New Roman" w:hAnsi="Times New Roman" w:cs="Times New Roman"/>
            <w:color w:val="0000FF"/>
            <w:sz w:val="22"/>
            <w:szCs w:val="22"/>
          </w:rPr>
          <w:t>"г" пункта 85</w:t>
        </w:r>
      </w:hyperlink>
      <w:r w:rsidRPr="00736FB9">
        <w:rPr>
          <w:rFonts w:ascii="Times New Roman" w:hAnsi="Times New Roman" w:cs="Times New Roman"/>
          <w:sz w:val="22"/>
          <w:szCs w:val="22"/>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736FB9">
        <w:rPr>
          <w:rFonts w:ascii="Times New Roman" w:hAnsi="Times New Roman" w:cs="Times New Roman"/>
          <w:sz w:val="22"/>
          <w:szCs w:val="22"/>
        </w:rPr>
        <w:t>энергопринимающие</w:t>
      </w:r>
      <w:proofErr w:type="spellEnd"/>
      <w:r w:rsidRPr="00736FB9">
        <w:rPr>
          <w:rFonts w:ascii="Times New Roman" w:hAnsi="Times New Roman" w:cs="Times New Roman"/>
          <w:sz w:val="22"/>
          <w:szCs w:val="22"/>
        </w:rPr>
        <w:t xml:space="preserve"> устройства номинальным напряжением не выше 380 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0" w:name="Par2279"/>
      <w:bookmarkEnd w:id="190"/>
      <w:r w:rsidRPr="00736FB9">
        <w:rPr>
          <w:rFonts w:ascii="Times New Roman" w:hAnsi="Times New Roman" w:cs="Times New Roman"/>
          <w:sz w:val="22"/>
          <w:szCs w:val="22"/>
        </w:rPr>
        <w:t xml:space="preserve">87. Сетевая организация рассматривает представленные заявителем документы, предусмотренные </w:t>
      </w:r>
      <w:hyperlink w:anchor="Par2271"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sidRPr="00736FB9">
          <w:rPr>
            <w:rFonts w:ascii="Times New Roman" w:hAnsi="Times New Roman" w:cs="Times New Roman"/>
            <w:color w:val="0000FF"/>
            <w:sz w:val="22"/>
            <w:szCs w:val="22"/>
          </w:rPr>
          <w:t>пунктом 85</w:t>
        </w:r>
      </w:hyperlink>
      <w:r w:rsidRPr="00736FB9">
        <w:rPr>
          <w:rFonts w:ascii="Times New Roman" w:hAnsi="Times New Roman" w:cs="Times New Roman"/>
          <w:sz w:val="22"/>
          <w:szCs w:val="22"/>
        </w:rPr>
        <w:t xml:space="preserve"> настоящих Правил, и осуществляет осмотр электроустановок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5551" w:tooltip="                                    АКТ" w:history="1">
        <w:r w:rsidRPr="00736FB9">
          <w:rPr>
            <w:rFonts w:ascii="Times New Roman" w:hAnsi="Times New Roman" w:cs="Times New Roman"/>
            <w:color w:val="0000FF"/>
            <w:sz w:val="22"/>
            <w:szCs w:val="22"/>
          </w:rPr>
          <w:t>приложению N 15</w:t>
        </w:r>
      </w:hyperlink>
      <w:r w:rsidRPr="00736FB9">
        <w:rPr>
          <w:rFonts w:ascii="Times New Roman" w:hAnsi="Times New Roman" w:cs="Times New Roman"/>
          <w:sz w:val="22"/>
          <w:szCs w:val="22"/>
        </w:rPr>
        <w:t xml:space="preserve"> (далее - акт о выполнении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1" w:name="Par2285"/>
      <w:bookmarkEnd w:id="191"/>
      <w:r w:rsidRPr="00736FB9">
        <w:rPr>
          <w:rFonts w:ascii="Times New Roman" w:hAnsi="Times New Roman" w:cs="Times New Roman"/>
          <w:sz w:val="22"/>
          <w:szCs w:val="22"/>
        </w:rPr>
        <w:t xml:space="preserve">Акт о выполнении технических условий составляется в отношении заявителей, указанных в </w:t>
      </w:r>
      <w:hyperlink w:anchor="Par127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sidRPr="00736FB9">
          <w:rPr>
            <w:rFonts w:ascii="Times New Roman" w:hAnsi="Times New Roman" w:cs="Times New Roman"/>
            <w:color w:val="0000FF"/>
            <w:sz w:val="22"/>
            <w:szCs w:val="22"/>
          </w:rPr>
          <w:t>пункте 12</w:t>
        </w:r>
      </w:hyperlink>
      <w:r w:rsidRPr="00736FB9">
        <w:rPr>
          <w:rFonts w:ascii="Times New Roman" w:hAnsi="Times New Roman" w:cs="Times New Roman"/>
          <w:sz w:val="22"/>
          <w:szCs w:val="22"/>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включительно по одному источнику электроснабжения, а также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296"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736FB9">
          <w:rPr>
            <w:rFonts w:ascii="Times New Roman" w:hAnsi="Times New Roman" w:cs="Times New Roman"/>
            <w:color w:val="0000FF"/>
            <w:sz w:val="22"/>
            <w:szCs w:val="22"/>
          </w:rPr>
          <w:t>13</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технологическое присоединение энергопринимающих устройств которых осуществляется на уровне напряжения выше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и подписывается заявителем и сетевой организацией непосредственно в день проведения осмотра.</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2" w:name="Par2287"/>
      <w:bookmarkEnd w:id="192"/>
      <w:r w:rsidRPr="00736FB9">
        <w:rPr>
          <w:rFonts w:ascii="Times New Roman" w:hAnsi="Times New Roman" w:cs="Times New Roman"/>
          <w:sz w:val="22"/>
          <w:szCs w:val="22"/>
        </w:rPr>
        <w:t>Сетевая организация вместе с актом о выполнении технических условий обязана предоставить заявителю ранее полученны</w:t>
      </w:r>
      <w:r w:rsidR="000E36A5" w:rsidRPr="00736FB9">
        <w:rPr>
          <w:rFonts w:ascii="Times New Roman" w:hAnsi="Times New Roman" w:cs="Times New Roman"/>
          <w:sz w:val="22"/>
          <w:szCs w:val="22"/>
        </w:rPr>
        <w:t>е от гарантирующего поставщика: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или 2 </w:t>
      </w:r>
      <w:proofErr w:type="gramStart"/>
      <w:r w:rsidRPr="00736FB9">
        <w:rPr>
          <w:rFonts w:ascii="Times New Roman" w:hAnsi="Times New Roman" w:cs="Times New Roman"/>
          <w:sz w:val="22"/>
          <w:szCs w:val="22"/>
        </w:rPr>
        <w:t>экземпляра</w:t>
      </w:r>
      <w:proofErr w:type="gramEnd"/>
      <w:r w:rsidRPr="00736FB9">
        <w:rPr>
          <w:rFonts w:ascii="Times New Roman" w:hAnsi="Times New Roman" w:cs="Times New Roman"/>
          <w:sz w:val="22"/>
          <w:szCs w:val="22"/>
        </w:rPr>
        <w:t xml:space="preserve">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3" w:name="Par2290"/>
      <w:bookmarkEnd w:id="193"/>
      <w:r w:rsidRPr="00736FB9">
        <w:rPr>
          <w:rFonts w:ascii="Times New Roman" w:hAnsi="Times New Roman" w:cs="Times New Roman"/>
          <w:sz w:val="22"/>
          <w:szCs w:val="22"/>
        </w:rPr>
        <w:t xml:space="preserve">или 2 </w:t>
      </w:r>
      <w:proofErr w:type="gramStart"/>
      <w:r w:rsidRPr="00736FB9">
        <w:rPr>
          <w:rFonts w:ascii="Times New Roman" w:hAnsi="Times New Roman" w:cs="Times New Roman"/>
          <w:sz w:val="22"/>
          <w:szCs w:val="22"/>
        </w:rPr>
        <w:t>экземпляра</w:t>
      </w:r>
      <w:proofErr w:type="gramEnd"/>
      <w:r w:rsidRPr="00736FB9">
        <w:rPr>
          <w:rFonts w:ascii="Times New Roman" w:hAnsi="Times New Roman" w:cs="Times New Roman"/>
          <w:sz w:val="22"/>
          <w:szCs w:val="22"/>
        </w:rPr>
        <w:t xml:space="preserve">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1899" w:tooltip="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w:history="1">
        <w:r w:rsidRPr="00736FB9">
          <w:rPr>
            <w:rFonts w:ascii="Times New Roman" w:hAnsi="Times New Roman" w:cs="Times New Roman"/>
            <w:color w:val="0000FF"/>
            <w:sz w:val="22"/>
            <w:szCs w:val="22"/>
          </w:rPr>
          <w:t>пунктом 33</w:t>
        </w:r>
      </w:hyperlink>
      <w:r w:rsidRPr="00736FB9">
        <w:rPr>
          <w:rFonts w:ascii="Times New Roman" w:hAnsi="Times New Roman" w:cs="Times New Roman"/>
          <w:sz w:val="22"/>
          <w:szCs w:val="22"/>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ar2290"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 w:history="1">
        <w:r w:rsidRPr="00736FB9">
          <w:rPr>
            <w:rFonts w:ascii="Times New Roman" w:hAnsi="Times New Roman" w:cs="Times New Roman"/>
            <w:color w:val="0000FF"/>
            <w:sz w:val="22"/>
            <w:szCs w:val="22"/>
          </w:rPr>
          <w:t>шестым</w:t>
        </w:r>
      </w:hyperlink>
      <w:r w:rsidRPr="00736FB9">
        <w:rPr>
          <w:rFonts w:ascii="Times New Roman" w:hAnsi="Times New Roman" w:cs="Times New Roman"/>
          <w:sz w:val="22"/>
          <w:szCs w:val="22"/>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4" w:name="Par2295"/>
      <w:bookmarkEnd w:id="194"/>
      <w:r w:rsidRPr="00736FB9">
        <w:rPr>
          <w:rFonts w:ascii="Times New Roman" w:hAnsi="Times New Roman" w:cs="Times New Roman"/>
          <w:sz w:val="22"/>
          <w:szCs w:val="22"/>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221" w:tooltip="10. К заявке прилагаются следующие документы:" w:history="1">
        <w:r w:rsidRPr="00736FB9">
          <w:rPr>
            <w:rFonts w:ascii="Times New Roman" w:hAnsi="Times New Roman" w:cs="Times New Roman"/>
            <w:color w:val="0000FF"/>
            <w:sz w:val="22"/>
            <w:szCs w:val="22"/>
          </w:rPr>
          <w:t>пунктом 10</w:t>
        </w:r>
      </w:hyperlink>
      <w:r w:rsidRPr="00736FB9">
        <w:rPr>
          <w:rFonts w:ascii="Times New Roman" w:hAnsi="Times New Roman" w:cs="Times New Roman"/>
          <w:sz w:val="22"/>
          <w:szCs w:val="22"/>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89. При невыполнении требований технических условий сетевая организация в письменной форме уведомляет об этом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ar2274"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 w:history="1">
        <w:r w:rsidRPr="00736FB9">
          <w:rPr>
            <w:rFonts w:ascii="Times New Roman" w:hAnsi="Times New Roman" w:cs="Times New Roman"/>
            <w:color w:val="0000FF"/>
            <w:sz w:val="22"/>
            <w:szCs w:val="22"/>
          </w:rPr>
          <w:t>подпунктом "б" пункта 85</w:t>
        </w:r>
      </w:hyperlink>
      <w:r w:rsidRPr="00736FB9">
        <w:rPr>
          <w:rFonts w:ascii="Times New Roman" w:hAnsi="Times New Roman" w:cs="Times New Roman"/>
          <w:sz w:val="22"/>
          <w:szCs w:val="22"/>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Акт о выполнении технических условий подписывается после устранения всех замечаний, направленных сетевой организацией заявителю.</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5" w:name="Par2302"/>
      <w:bookmarkEnd w:id="195"/>
      <w:r w:rsidRPr="00736FB9">
        <w:rPr>
          <w:rFonts w:ascii="Times New Roman" w:hAnsi="Times New Roman" w:cs="Times New Roman"/>
          <w:sz w:val="22"/>
          <w:szCs w:val="22"/>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6" w:name="Par2304"/>
      <w:bookmarkEnd w:id="196"/>
      <w:r w:rsidRPr="00736FB9">
        <w:rPr>
          <w:rFonts w:ascii="Times New Roman" w:hAnsi="Times New Roman" w:cs="Times New Roman"/>
          <w:sz w:val="22"/>
          <w:szCs w:val="22"/>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w:t>
      </w:r>
      <w:proofErr w:type="gramStart"/>
      <w:r w:rsidRPr="00736FB9">
        <w:rPr>
          <w:rFonts w:ascii="Times New Roman" w:hAnsi="Times New Roman" w:cs="Times New Roman"/>
          <w:sz w:val="22"/>
          <w:szCs w:val="22"/>
        </w:rPr>
        <w:t>представленной заявителем</w:t>
      </w:r>
      <w:proofErr w:type="gramEnd"/>
      <w:r w:rsidRPr="00736FB9">
        <w:rPr>
          <w:rFonts w:ascii="Times New Roman" w:hAnsi="Times New Roman" w:cs="Times New Roman"/>
          <w:sz w:val="22"/>
          <w:szCs w:val="22"/>
        </w:rPr>
        <w:t xml:space="preserve"> и сетевой организацией проектной документации.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разделом X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5905" w:tooltip="                                    АКТ" w:history="1">
        <w:r w:rsidRPr="00736FB9">
          <w:rPr>
            <w:rFonts w:ascii="Times New Roman" w:hAnsi="Times New Roman" w:cs="Times New Roman"/>
            <w:color w:val="0000FF"/>
            <w:sz w:val="22"/>
            <w:szCs w:val="22"/>
          </w:rPr>
          <w:t>приложении N 16</w:t>
        </w:r>
      </w:hyperlink>
      <w:r w:rsidRPr="00736FB9">
        <w:rPr>
          <w:rFonts w:ascii="Times New Roman" w:hAnsi="Times New Roman" w:cs="Times New Roman"/>
          <w:sz w:val="22"/>
          <w:szCs w:val="22"/>
        </w:rPr>
        <w:t xml:space="preserve"> к настоящим Правилам.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736FB9">
        <w:rPr>
          <w:rFonts w:ascii="Times New Roman" w:hAnsi="Times New Roman" w:cs="Times New Roman"/>
          <w:sz w:val="22"/>
          <w:szCs w:val="22"/>
        </w:rPr>
        <w:t>неприглашение</w:t>
      </w:r>
      <w:proofErr w:type="spellEnd"/>
      <w:r w:rsidRPr="00736FB9">
        <w:rPr>
          <w:rFonts w:ascii="Times New Roman" w:hAnsi="Times New Roman" w:cs="Times New Roman"/>
          <w:sz w:val="22"/>
          <w:szCs w:val="22"/>
        </w:rP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736FB9">
        <w:rPr>
          <w:rFonts w:ascii="Times New Roman" w:hAnsi="Times New Roman" w:cs="Times New Roman"/>
          <w:sz w:val="22"/>
          <w:szCs w:val="22"/>
        </w:rPr>
        <w:t>безучетного</w:t>
      </w:r>
      <w:proofErr w:type="spellEnd"/>
      <w:r w:rsidRPr="00736FB9">
        <w:rPr>
          <w:rFonts w:ascii="Times New Roman" w:hAnsi="Times New Roman" w:cs="Times New Roman"/>
          <w:sz w:val="22"/>
          <w:szCs w:val="22"/>
        </w:rPr>
        <w:t xml:space="preserve"> потребления электрической энергии в отношении соответствующих энергопринимающих устройств.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sidRPr="00736FB9">
        <w:rPr>
          <w:rFonts w:ascii="Times New Roman" w:hAnsi="Times New Roman" w:cs="Times New Roman"/>
          <w:sz w:val="22"/>
          <w:szCs w:val="22"/>
        </w:rPr>
        <w:t>перетоков</w:t>
      </w:r>
      <w:proofErr w:type="spellEnd"/>
      <w:r w:rsidRPr="00736FB9">
        <w:rPr>
          <w:rFonts w:ascii="Times New Roman" w:hAnsi="Times New Roman" w:cs="Times New Roman"/>
          <w:sz w:val="22"/>
          <w:szCs w:val="22"/>
        </w:rPr>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ar1212" w:tooltip="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 w:history="1">
        <w:r w:rsidRPr="00736FB9">
          <w:rPr>
            <w:rFonts w:ascii="Times New Roman" w:hAnsi="Times New Roman" w:cs="Times New Roman"/>
            <w:color w:val="0000FF"/>
            <w:sz w:val="22"/>
            <w:szCs w:val="22"/>
          </w:rPr>
          <w:t>подпункте "н" пункта 9</w:t>
        </w:r>
      </w:hyperlink>
      <w:r w:rsidRPr="00736FB9">
        <w:rPr>
          <w:rFonts w:ascii="Times New Roman" w:hAnsi="Times New Roman" w:cs="Times New Roman"/>
          <w:sz w:val="22"/>
          <w:szCs w:val="22"/>
        </w:rPr>
        <w:t xml:space="preserve"> и </w:t>
      </w:r>
      <w:hyperlink w:anchor="Par2088"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 w:history="1">
        <w:r w:rsidRPr="00736FB9">
          <w:rPr>
            <w:rFonts w:ascii="Times New Roman" w:hAnsi="Times New Roman" w:cs="Times New Roman"/>
            <w:color w:val="0000FF"/>
            <w:sz w:val="22"/>
            <w:szCs w:val="22"/>
          </w:rPr>
          <w:t>абзаце четвертом пункта 41</w:t>
        </w:r>
      </w:hyperlink>
      <w:r w:rsidRPr="00736FB9">
        <w:rPr>
          <w:rFonts w:ascii="Times New Roman" w:hAnsi="Times New Roman" w:cs="Times New Roman"/>
          <w:sz w:val="22"/>
          <w:szCs w:val="22"/>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7" w:name="Par2314"/>
      <w:bookmarkEnd w:id="197"/>
      <w:r w:rsidRPr="00736FB9">
        <w:rPr>
          <w:rFonts w:ascii="Times New Roman" w:hAnsi="Times New Roman" w:cs="Times New Roman"/>
          <w:sz w:val="22"/>
          <w:szCs w:val="22"/>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8" w:name="Par2316"/>
      <w:bookmarkEnd w:id="198"/>
      <w:r w:rsidRPr="00736FB9">
        <w:rPr>
          <w:rFonts w:ascii="Times New Roman" w:hAnsi="Times New Roman" w:cs="Times New Roman"/>
          <w:sz w:val="22"/>
          <w:szCs w:val="22"/>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г) документы, подтверждающие проведение проверки устройств (комплексов) релейной защиты и </w:t>
      </w:r>
      <w:proofErr w:type="gramStart"/>
      <w:r w:rsidRPr="00736FB9">
        <w:rPr>
          <w:rFonts w:ascii="Times New Roman" w:hAnsi="Times New Roman" w:cs="Times New Roman"/>
          <w:sz w:val="22"/>
          <w:szCs w:val="22"/>
        </w:rPr>
        <w:t>автоматики</w:t>
      </w:r>
      <w:proofErr w:type="gramEnd"/>
      <w:r w:rsidRPr="00736FB9">
        <w:rPr>
          <w:rFonts w:ascii="Times New Roman" w:hAnsi="Times New Roman" w:cs="Times New Roman"/>
          <w:sz w:val="22"/>
          <w:szCs w:val="22"/>
        </w:rPr>
        <w:t xml:space="preserve">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rsidRPr="00736FB9">
        <w:rPr>
          <w:rFonts w:ascii="Times New Roman" w:hAnsi="Times New Roman" w:cs="Times New Roman"/>
          <w:sz w:val="22"/>
          <w:szCs w:val="22"/>
        </w:rPr>
        <w:t>параметрированию</w:t>
      </w:r>
      <w:proofErr w:type="spellEnd"/>
      <w:r w:rsidRPr="00736FB9">
        <w:rPr>
          <w:rFonts w:ascii="Times New Roman" w:hAnsi="Times New Roman" w:cs="Times New Roman"/>
          <w:sz w:val="22"/>
          <w:szCs w:val="22"/>
        </w:rPr>
        <w:t xml:space="preserve"> устройств (комплексов) релейной защиты и автоматики, исполнительные схемы;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rsidRPr="00736FB9">
        <w:rPr>
          <w:rFonts w:ascii="Times New Roman" w:hAnsi="Times New Roman" w:cs="Times New Roman"/>
          <w:sz w:val="22"/>
          <w:szCs w:val="22"/>
        </w:rPr>
        <w:t>энергопринимающего</w:t>
      </w:r>
      <w:proofErr w:type="spellEnd"/>
      <w:r w:rsidRPr="00736FB9">
        <w:rPr>
          <w:rFonts w:ascii="Times New Roman" w:hAnsi="Times New Roman" w:cs="Times New Roman"/>
          <w:sz w:val="22"/>
          <w:szCs w:val="22"/>
        </w:rPr>
        <w:t xml:space="preserve"> устройства или объекта электроэнергетики, включая проведение пусконаладочных работ, приемо-сдаточных и иных испытаний;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ж) документы, содержащие информацию о результатах проведения пусконаладочных работ, приемо-сдаточных и иных испытаний.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199" w:name="Par2323"/>
      <w:bookmarkEnd w:id="199"/>
      <w:r w:rsidRPr="00736FB9">
        <w:rPr>
          <w:rFonts w:ascii="Times New Roman" w:hAnsi="Times New Roman" w:cs="Times New Roman"/>
          <w:sz w:val="22"/>
          <w:szCs w:val="22"/>
        </w:rPr>
        <w:t xml:space="preserve">93(1). В случае технологического присоединения объекта по производству электрической энергии наряду с документами, указанными в </w:t>
      </w:r>
      <w:hyperlink w:anchor="Par2314"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w:history="1">
        <w:r w:rsidRPr="00736FB9">
          <w:rPr>
            <w:rFonts w:ascii="Times New Roman" w:hAnsi="Times New Roman" w:cs="Times New Roman"/>
            <w:color w:val="0000FF"/>
            <w:sz w:val="22"/>
            <w:szCs w:val="22"/>
          </w:rPr>
          <w:t>пункте 93</w:t>
        </w:r>
      </w:hyperlink>
      <w:r w:rsidRPr="00736FB9">
        <w:rPr>
          <w:rFonts w:ascii="Times New Roman" w:hAnsi="Times New Roman" w:cs="Times New Roman"/>
          <w:sz w:val="22"/>
          <w:szCs w:val="22"/>
        </w:rP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w:t>
      </w:r>
      <w:proofErr w:type="spellStart"/>
      <w:r w:rsidRPr="00736FB9">
        <w:rPr>
          <w:rFonts w:ascii="Times New Roman" w:hAnsi="Times New Roman" w:cs="Times New Roman"/>
          <w:sz w:val="22"/>
          <w:szCs w:val="22"/>
        </w:rPr>
        <w:t>перетоков</w:t>
      </w:r>
      <w:proofErr w:type="spellEnd"/>
      <w:r w:rsidRPr="00736FB9">
        <w:rPr>
          <w:rFonts w:ascii="Times New Roman" w:hAnsi="Times New Roman" w:cs="Times New Roman"/>
          <w:sz w:val="22"/>
          <w:szCs w:val="22"/>
        </w:rPr>
        <w:t xml:space="preserve">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w:t>
      </w:r>
      <w:proofErr w:type="spellStart"/>
      <w:r w:rsidRPr="00736FB9">
        <w:rPr>
          <w:rFonts w:ascii="Times New Roman" w:hAnsi="Times New Roman" w:cs="Times New Roman"/>
          <w:sz w:val="22"/>
          <w:szCs w:val="22"/>
        </w:rPr>
        <w:t>перетоков</w:t>
      </w:r>
      <w:proofErr w:type="spellEnd"/>
      <w:r w:rsidRPr="00736FB9">
        <w:rPr>
          <w:rFonts w:ascii="Times New Roman" w:hAnsi="Times New Roman" w:cs="Times New Roman"/>
          <w:sz w:val="22"/>
          <w:szCs w:val="22"/>
        </w:rPr>
        <w:t xml:space="preserve"> активной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ar2314"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w:history="1">
        <w:r w:rsidRPr="00736FB9">
          <w:rPr>
            <w:rFonts w:ascii="Times New Roman" w:hAnsi="Times New Roman" w:cs="Times New Roman"/>
            <w:color w:val="0000FF"/>
            <w:sz w:val="22"/>
            <w:szCs w:val="22"/>
          </w:rPr>
          <w:t>пунктах 93</w:t>
        </w:r>
      </w:hyperlink>
      <w:r w:rsidRPr="00736FB9">
        <w:rPr>
          <w:rFonts w:ascii="Times New Roman" w:hAnsi="Times New Roman" w:cs="Times New Roman"/>
          <w:sz w:val="22"/>
          <w:szCs w:val="22"/>
        </w:rPr>
        <w:t xml:space="preserve"> и </w:t>
      </w:r>
      <w:hyperlink w:anchor="Par2323"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 w:history="1">
        <w:r w:rsidRPr="00736FB9">
          <w:rPr>
            <w:rFonts w:ascii="Times New Roman" w:hAnsi="Times New Roman" w:cs="Times New Roman"/>
            <w:color w:val="0000FF"/>
            <w:sz w:val="22"/>
            <w:szCs w:val="22"/>
          </w:rPr>
          <w:t>93(1)</w:t>
        </w:r>
      </w:hyperlink>
      <w:r w:rsidRPr="00736FB9">
        <w:rPr>
          <w:rFonts w:ascii="Times New Roman" w:hAnsi="Times New Roman" w:cs="Times New Roman"/>
          <w:sz w:val="22"/>
          <w:szCs w:val="22"/>
        </w:rP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95. Сетевая организация и субъект оперативно-диспетчерского управления рассматривают полученные документы, указанные в </w:t>
      </w:r>
      <w:hyperlink w:anchor="Par2314"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w:history="1">
        <w:r w:rsidRPr="00736FB9">
          <w:rPr>
            <w:rFonts w:ascii="Times New Roman" w:hAnsi="Times New Roman" w:cs="Times New Roman"/>
            <w:color w:val="0000FF"/>
            <w:sz w:val="22"/>
            <w:szCs w:val="22"/>
          </w:rPr>
          <w:t>пунктах 93</w:t>
        </w:r>
      </w:hyperlink>
      <w:r w:rsidRPr="00736FB9">
        <w:rPr>
          <w:rFonts w:ascii="Times New Roman" w:hAnsi="Times New Roman" w:cs="Times New Roman"/>
          <w:sz w:val="22"/>
          <w:szCs w:val="22"/>
        </w:rPr>
        <w:t xml:space="preserve"> и </w:t>
      </w:r>
      <w:hyperlink w:anchor="Par2323"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 w:history="1">
        <w:r w:rsidRPr="00736FB9">
          <w:rPr>
            <w:rFonts w:ascii="Times New Roman" w:hAnsi="Times New Roman" w:cs="Times New Roman"/>
            <w:color w:val="0000FF"/>
            <w:sz w:val="22"/>
            <w:szCs w:val="22"/>
          </w:rPr>
          <w:t>93(1)</w:t>
        </w:r>
      </w:hyperlink>
      <w:r w:rsidRPr="00736FB9">
        <w:rPr>
          <w:rFonts w:ascii="Times New Roman" w:hAnsi="Times New Roman" w:cs="Times New Roman"/>
          <w:sz w:val="22"/>
          <w:szCs w:val="22"/>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ar2316"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 w:history="1">
        <w:r w:rsidRPr="00736FB9">
          <w:rPr>
            <w:rFonts w:ascii="Times New Roman" w:hAnsi="Times New Roman" w:cs="Times New Roman"/>
            <w:color w:val="0000FF"/>
            <w:sz w:val="22"/>
            <w:szCs w:val="22"/>
          </w:rPr>
          <w:t>подпунктом "б" пункта 93</w:t>
        </w:r>
      </w:hyperlink>
      <w:r w:rsidRPr="00736FB9">
        <w:rPr>
          <w:rFonts w:ascii="Times New Roman" w:hAnsi="Times New Roman" w:cs="Times New Roman"/>
          <w:sz w:val="22"/>
          <w:szCs w:val="22"/>
        </w:rP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Акт о выполнении технических условий подписывается после устранения всех замечаний, направленных сетевой организацией заявителю.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3E0D21" w:rsidRPr="00736FB9" w:rsidRDefault="003E0D21" w:rsidP="00172517">
      <w:pPr>
        <w:pStyle w:val="ConsPlusNormal"/>
        <w:spacing w:after="12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0" w:name="Par2360"/>
      <w:bookmarkEnd w:id="200"/>
      <w:r w:rsidRPr="00736FB9">
        <w:rPr>
          <w:rFonts w:ascii="Times New Roman" w:hAnsi="Times New Roman" w:cs="Times New Roman"/>
          <w:sz w:val="22"/>
          <w:szCs w:val="22"/>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3E0D21" w:rsidRPr="00736FB9" w:rsidRDefault="003E0D21" w:rsidP="00172517">
      <w:pPr>
        <w:pStyle w:val="ConsPlusNormal"/>
        <w:spacing w:after="12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Title"/>
        <w:spacing w:after="120"/>
        <w:outlineLvl w:val="1"/>
        <w:rPr>
          <w:rFonts w:ascii="Times New Roman" w:hAnsi="Times New Roman" w:cs="Times New Roman"/>
          <w:sz w:val="22"/>
          <w:szCs w:val="22"/>
        </w:rPr>
      </w:pPr>
      <w:bookmarkStart w:id="201" w:name="Par2363"/>
      <w:bookmarkEnd w:id="201"/>
      <w:r w:rsidRPr="00736FB9">
        <w:rPr>
          <w:rFonts w:ascii="Times New Roman" w:hAnsi="Times New Roman" w:cs="Times New Roman"/>
          <w:sz w:val="22"/>
          <w:szCs w:val="22"/>
        </w:rPr>
        <w:t>X. Особенности технологического присоединения</w:t>
      </w:r>
      <w:r w:rsidR="000E36A5" w:rsidRPr="00736FB9">
        <w:rPr>
          <w:rFonts w:ascii="Times New Roman" w:hAnsi="Times New Roman" w:cs="Times New Roman"/>
          <w:sz w:val="22"/>
          <w:szCs w:val="22"/>
        </w:rPr>
        <w:t xml:space="preserve"> </w:t>
      </w:r>
      <w:r w:rsidRPr="00736FB9">
        <w:rPr>
          <w:rFonts w:ascii="Times New Roman" w:hAnsi="Times New Roman" w:cs="Times New Roman"/>
          <w:sz w:val="22"/>
          <w:szCs w:val="22"/>
        </w:rPr>
        <w:t>заявителей, указанных в пунктах 12(1), 13(2) - 13(5),</w:t>
      </w:r>
      <w:r w:rsidR="00877F20">
        <w:rPr>
          <w:rFonts w:ascii="Times New Roman" w:hAnsi="Times New Roman" w:cs="Times New Roman"/>
          <w:sz w:val="22"/>
          <w:szCs w:val="22"/>
        </w:rPr>
        <w:t xml:space="preserve"> </w:t>
      </w:r>
      <w:r w:rsidRPr="00736FB9">
        <w:rPr>
          <w:rFonts w:ascii="Times New Roman" w:hAnsi="Times New Roman" w:cs="Times New Roman"/>
          <w:sz w:val="22"/>
          <w:szCs w:val="22"/>
        </w:rPr>
        <w:t>13(8) и 14 настоящих Правил</w:t>
      </w:r>
    </w:p>
    <w:p w:rsidR="003E0D21" w:rsidRPr="00736FB9" w:rsidRDefault="003E0D21" w:rsidP="00172517">
      <w:pPr>
        <w:pStyle w:val="ConsPlusNormal"/>
        <w:spacing w:after="12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2" w:name="Par2370"/>
      <w:bookmarkEnd w:id="202"/>
      <w:r w:rsidRPr="00736FB9">
        <w:rPr>
          <w:rFonts w:ascii="Times New Roman" w:hAnsi="Times New Roman" w:cs="Times New Roman"/>
          <w:sz w:val="22"/>
          <w:szCs w:val="22"/>
        </w:rPr>
        <w:t xml:space="preserve">103. Договор между сетевой организацией и заявителем, указанным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заключается с использованием личного кабинета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Действие договора между сетевой организацией и заявителем, указанным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не ставится в зависимость от факта составления договора, подписанного сторонами в письменной форме.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Наличие договора между сетевой организацией и заявителем, указанным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ar2383"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history="1">
        <w:r w:rsidRPr="00736FB9">
          <w:rPr>
            <w:rFonts w:ascii="Times New Roman" w:hAnsi="Times New Roman" w:cs="Times New Roman"/>
            <w:color w:val="0000FF"/>
            <w:sz w:val="22"/>
            <w:szCs w:val="22"/>
          </w:rPr>
          <w:t>пунктом 105</w:t>
        </w:r>
      </w:hyperlink>
      <w:r w:rsidRPr="00736FB9">
        <w:rPr>
          <w:rFonts w:ascii="Times New Roman" w:hAnsi="Times New Roman" w:cs="Times New Roman"/>
          <w:sz w:val="22"/>
          <w:szCs w:val="22"/>
        </w:rP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счет на оплату технологического присоединения по договору включается плата за технологическое присоединение в полном объеме.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15 процентов платы за технологическое присоединение вносятся в порядке, предусмотренном </w:t>
      </w:r>
      <w:hyperlink w:anchor="Par2393" w:tooltip="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quot;О контрактной системе в сфере закупок товаров, работ, услуг для обеспечения государственных и муниципа" w:history="1">
        <w:r w:rsidRPr="00736FB9">
          <w:rPr>
            <w:rFonts w:ascii="Times New Roman" w:hAnsi="Times New Roman" w:cs="Times New Roman"/>
            <w:color w:val="0000FF"/>
            <w:sz w:val="22"/>
            <w:szCs w:val="22"/>
          </w:rPr>
          <w:t>пунктом 106</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30 процентов платы за технологическое присоединение вносятся в течение 20 дней со дня размещения в личном кабинете заявителя счета;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35 процентов платы за технологическое присоединение вносятся в течение 40 дней со дня размещения в личном кабинете заявителя счета;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3E0D21" w:rsidRPr="00736FB9" w:rsidRDefault="003E0D21" w:rsidP="00172517">
      <w:pPr>
        <w:pStyle w:val="ConsPlusNormal"/>
        <w:spacing w:after="120"/>
        <w:jc w:val="both"/>
        <w:rPr>
          <w:rFonts w:ascii="Times New Roman" w:hAnsi="Times New Roman" w:cs="Times New Roman"/>
          <w:sz w:val="22"/>
          <w:szCs w:val="22"/>
        </w:rPr>
      </w:pPr>
      <w:r w:rsidRPr="00736FB9">
        <w:rPr>
          <w:rFonts w:ascii="Times New Roman" w:hAnsi="Times New Roman" w:cs="Times New Roman"/>
          <w:sz w:val="22"/>
          <w:szCs w:val="22"/>
        </w:rPr>
        <w:t>(п. 103 в ред. Постановления Правительства РФ от 30.06.2022 N 1178)</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3" w:name="Par2380"/>
      <w:bookmarkEnd w:id="203"/>
      <w:r w:rsidRPr="00736FB9">
        <w:rPr>
          <w:rFonts w:ascii="Times New Roman" w:hAnsi="Times New Roman" w:cs="Times New Roman"/>
          <w:sz w:val="22"/>
          <w:szCs w:val="22"/>
        </w:rPr>
        <w:t xml:space="preserve">104. В отношении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7"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history="1">
        <w:r w:rsidRPr="00736FB9">
          <w:rPr>
            <w:rFonts w:ascii="Times New Roman" w:hAnsi="Times New Roman" w:cs="Times New Roman"/>
            <w:color w:val="0000FF"/>
            <w:sz w:val="22"/>
            <w:szCs w:val="22"/>
          </w:rPr>
          <w:t>13(3)</w:t>
        </w:r>
      </w:hyperlink>
      <w:r w:rsidRPr="00736FB9">
        <w:rPr>
          <w:rFonts w:ascii="Times New Roman" w:hAnsi="Times New Roman" w:cs="Times New Roman"/>
          <w:sz w:val="22"/>
          <w:szCs w:val="22"/>
        </w:rPr>
        <w:t xml:space="preserve"> и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настоящих Правил заявителей (с учетом предусмотренных </w:t>
      </w:r>
      <w:hyperlink w:anchor="Par1293"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 w:history="1">
        <w:r w:rsidRPr="00736FB9">
          <w:rPr>
            <w:rFonts w:ascii="Times New Roman" w:hAnsi="Times New Roman" w:cs="Times New Roman"/>
            <w:color w:val="0000FF"/>
            <w:sz w:val="22"/>
            <w:szCs w:val="22"/>
          </w:rPr>
          <w:t>пунктами 12(2)</w:t>
        </w:r>
      </w:hyperlink>
      <w:r w:rsidRPr="00736FB9">
        <w:rPr>
          <w:rFonts w:ascii="Times New Roman" w:hAnsi="Times New Roman" w:cs="Times New Roman"/>
          <w:sz w:val="22"/>
          <w:szCs w:val="22"/>
        </w:rPr>
        <w:t xml:space="preserve"> и </w:t>
      </w:r>
      <w:hyperlink w:anchor="Par1359" w:tooltip="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 w:history="1">
        <w:r w:rsidRPr="00736FB9">
          <w:rPr>
            <w:rFonts w:ascii="Times New Roman" w:hAnsi="Times New Roman" w:cs="Times New Roman"/>
            <w:color w:val="0000FF"/>
            <w:sz w:val="22"/>
            <w:szCs w:val="22"/>
          </w:rPr>
          <w:t>13(7)</w:t>
        </w:r>
      </w:hyperlink>
      <w:r w:rsidRPr="00736FB9">
        <w:rPr>
          <w:rFonts w:ascii="Times New Roman" w:hAnsi="Times New Roman" w:cs="Times New Roman"/>
          <w:sz w:val="22"/>
          <w:szCs w:val="22"/>
        </w:rP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ar2370"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history="1">
        <w:r w:rsidRPr="00736FB9">
          <w:rPr>
            <w:rFonts w:ascii="Times New Roman" w:hAnsi="Times New Roman" w:cs="Times New Roman"/>
            <w:color w:val="0000FF"/>
            <w:sz w:val="22"/>
            <w:szCs w:val="22"/>
          </w:rPr>
          <w:t>пунктом 103</w:t>
        </w:r>
      </w:hyperlink>
      <w:r w:rsidRPr="00736FB9">
        <w:rPr>
          <w:rFonts w:ascii="Times New Roman" w:hAnsi="Times New Roman" w:cs="Times New Roman"/>
          <w:sz w:val="22"/>
          <w:szCs w:val="22"/>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в соответствии с </w:t>
      </w:r>
      <w:hyperlink w:anchor="Par2411"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w:history="1">
        <w:r w:rsidRPr="00736FB9">
          <w:rPr>
            <w:rFonts w:ascii="Times New Roman" w:hAnsi="Times New Roman" w:cs="Times New Roman"/>
            <w:color w:val="0000FF"/>
            <w:sz w:val="22"/>
            <w:szCs w:val="22"/>
          </w:rPr>
          <w:t>абзацем вторым пункта 110</w:t>
        </w:r>
      </w:hyperlink>
      <w:r w:rsidRPr="00736FB9">
        <w:rPr>
          <w:rFonts w:ascii="Times New Roman" w:hAnsi="Times New Roman" w:cs="Times New Roman"/>
          <w:sz w:val="22"/>
          <w:szCs w:val="22"/>
        </w:rP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ar2380" w:tooltip="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 w:history="1">
        <w:r w:rsidRPr="00736FB9">
          <w:rPr>
            <w:rFonts w:ascii="Times New Roman" w:hAnsi="Times New Roman" w:cs="Times New Roman"/>
            <w:color w:val="0000FF"/>
            <w:sz w:val="22"/>
            <w:szCs w:val="22"/>
          </w:rPr>
          <w:t>абзацем первым</w:t>
        </w:r>
      </w:hyperlink>
      <w:r w:rsidRPr="00736FB9">
        <w:rPr>
          <w:rFonts w:ascii="Times New Roman" w:hAnsi="Times New Roman" w:cs="Times New Roman"/>
          <w:sz w:val="22"/>
          <w:szCs w:val="22"/>
        </w:rP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ar2409"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 w:history="1">
        <w:r w:rsidRPr="00736FB9">
          <w:rPr>
            <w:rFonts w:ascii="Times New Roman" w:hAnsi="Times New Roman" w:cs="Times New Roman"/>
            <w:color w:val="0000FF"/>
            <w:sz w:val="22"/>
            <w:szCs w:val="22"/>
          </w:rPr>
          <w:t>пунктом 110</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4" w:name="Par2383"/>
      <w:bookmarkEnd w:id="204"/>
      <w:r w:rsidRPr="00736FB9">
        <w:rPr>
          <w:rFonts w:ascii="Times New Roman" w:hAnsi="Times New Roman" w:cs="Times New Roman"/>
          <w:sz w:val="22"/>
          <w:szCs w:val="22"/>
        </w:rPr>
        <w:t xml:space="preserve">105. В отношении заявителя, указанного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сетевая организация в течение 10 рабочих дней со дня поступления заявки размещает в личном кабинете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условия типового договора об осуществлении технологического присоединения к электрическим сетям согласно </w:t>
      </w:r>
      <w:hyperlink w:anchor="Par6212" w:tooltip="УСЛОВИЯ" w:history="1">
        <w:proofErr w:type="gramStart"/>
        <w:r w:rsidRPr="00736FB9">
          <w:rPr>
            <w:rFonts w:ascii="Times New Roman" w:hAnsi="Times New Roman" w:cs="Times New Roman"/>
            <w:color w:val="0000FF"/>
            <w:sz w:val="22"/>
            <w:szCs w:val="22"/>
          </w:rPr>
          <w:t>приложению</w:t>
        </w:r>
        <w:proofErr w:type="gramEnd"/>
        <w:r w:rsidRPr="00736FB9">
          <w:rPr>
            <w:rFonts w:ascii="Times New Roman" w:hAnsi="Times New Roman" w:cs="Times New Roman"/>
            <w:color w:val="0000FF"/>
            <w:sz w:val="22"/>
            <w:szCs w:val="22"/>
          </w:rPr>
          <w:t xml:space="preserve"> N 17</w:t>
        </w:r>
      </w:hyperlink>
      <w:r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счет на оплату технологического присоединения по договору;</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ar1740" w:tooltip="25(1). В технических условиях для заявителей, предусмотренных пунктами 12.1 и 14 настоящих Правил, должны быть указаны:" w:history="1">
        <w:r w:rsidRPr="00736FB9">
          <w:rPr>
            <w:rFonts w:ascii="Times New Roman" w:hAnsi="Times New Roman" w:cs="Times New Roman"/>
            <w:color w:val="0000FF"/>
            <w:sz w:val="22"/>
            <w:szCs w:val="22"/>
          </w:rPr>
          <w:t>пунктами 25(1)</w:t>
        </w:r>
      </w:hyperlink>
      <w:r w:rsidRPr="00736FB9">
        <w:rPr>
          <w:rFonts w:ascii="Times New Roman" w:hAnsi="Times New Roman" w:cs="Times New Roman"/>
          <w:sz w:val="22"/>
          <w:szCs w:val="22"/>
        </w:rPr>
        <w:t xml:space="preserve">, </w:t>
      </w:r>
      <w:hyperlink w:anchor="Par1770" w:tooltip="25(6). В технических условиях для заявителей, предусмотренных пунктами 13(2) и 13(4) настоящих Правил, должны быть указаны:" w:history="1">
        <w:r w:rsidRPr="00736FB9">
          <w:rPr>
            <w:rFonts w:ascii="Times New Roman" w:hAnsi="Times New Roman" w:cs="Times New Roman"/>
            <w:color w:val="0000FF"/>
            <w:sz w:val="22"/>
            <w:szCs w:val="22"/>
          </w:rPr>
          <w:t>25(6)</w:t>
        </w:r>
      </w:hyperlink>
      <w:r w:rsidRPr="00736FB9">
        <w:rPr>
          <w:rFonts w:ascii="Times New Roman" w:hAnsi="Times New Roman" w:cs="Times New Roman"/>
          <w:sz w:val="22"/>
          <w:szCs w:val="22"/>
        </w:rPr>
        <w:t xml:space="preserve"> и </w:t>
      </w:r>
      <w:hyperlink w:anchor="Par1777" w:tooltip="25(7). В технических условиях для заявителей, предусмотренных пунктами 13(3) и 13(5) настоящих Правил, должны быть указаны:" w:history="1">
        <w:r w:rsidRPr="00736FB9">
          <w:rPr>
            <w:rFonts w:ascii="Times New Roman" w:hAnsi="Times New Roman" w:cs="Times New Roman"/>
            <w:color w:val="0000FF"/>
            <w:sz w:val="22"/>
            <w:szCs w:val="22"/>
          </w:rPr>
          <w:t>25(7)</w:t>
        </w:r>
      </w:hyperlink>
      <w:r w:rsidRPr="00736FB9">
        <w:rPr>
          <w:rFonts w:ascii="Times New Roman" w:hAnsi="Times New Roman" w:cs="Times New Roman"/>
          <w:sz w:val="22"/>
          <w:szCs w:val="22"/>
        </w:rP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отношении заявителя, указанного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5" w:name="Par2393"/>
      <w:bookmarkEnd w:id="205"/>
      <w:r w:rsidRPr="00736FB9">
        <w:rPr>
          <w:rFonts w:ascii="Times New Roman" w:hAnsi="Times New Roman" w:cs="Times New Roman"/>
          <w:sz w:val="22"/>
          <w:szCs w:val="22"/>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ar2370"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history="1">
        <w:r w:rsidRPr="00736FB9">
          <w:rPr>
            <w:rFonts w:ascii="Times New Roman" w:hAnsi="Times New Roman" w:cs="Times New Roman"/>
            <w:color w:val="0000FF"/>
            <w:sz w:val="22"/>
            <w:szCs w:val="22"/>
          </w:rPr>
          <w:t>пунктом 103</w:t>
        </w:r>
      </w:hyperlink>
      <w:r w:rsidRPr="00736FB9">
        <w:rPr>
          <w:rFonts w:ascii="Times New Roman" w:hAnsi="Times New Roman" w:cs="Times New Roman"/>
          <w:sz w:val="22"/>
          <w:szCs w:val="22"/>
        </w:rPr>
        <w:t xml:space="preserve"> настоящих Правил, оплатить такой счет в порядке, предусмотренном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В случае неоплаты заявителем счета в установленный срок его заявка признается аннулированной.</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6" w:name="Par2396"/>
      <w:bookmarkEnd w:id="206"/>
      <w:r w:rsidRPr="00736FB9">
        <w:rPr>
          <w:rFonts w:ascii="Times New Roman" w:hAnsi="Times New Roman" w:cs="Times New Roman"/>
          <w:sz w:val="22"/>
          <w:szCs w:val="22"/>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ar1221" w:tooltip="10. К заявке прилагаются следующие документы:" w:history="1">
        <w:r w:rsidRPr="00736FB9">
          <w:rPr>
            <w:rFonts w:ascii="Times New Roman" w:hAnsi="Times New Roman" w:cs="Times New Roman"/>
            <w:color w:val="0000FF"/>
            <w:sz w:val="22"/>
            <w:szCs w:val="22"/>
          </w:rPr>
          <w:t>пунктом 10</w:t>
        </w:r>
      </w:hyperlink>
      <w:r w:rsidRPr="00736FB9">
        <w:rPr>
          <w:rFonts w:ascii="Times New Roman" w:hAnsi="Times New Roman" w:cs="Times New Roman"/>
          <w:sz w:val="22"/>
          <w:szCs w:val="22"/>
        </w:rPr>
        <w:t xml:space="preserve"> настоящих Правил, субъекту розничного рынка, указанному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w:t>
      </w:r>
    </w:p>
    <w:p w:rsidR="003E0D21" w:rsidRPr="00736FB9" w:rsidRDefault="003E0D21" w:rsidP="00172517">
      <w:pPr>
        <w:pStyle w:val="ConsPlusNormal"/>
        <w:spacing w:after="120"/>
        <w:jc w:val="both"/>
        <w:rPr>
          <w:rFonts w:ascii="Times New Roman" w:hAnsi="Times New Roman" w:cs="Times New Roman"/>
          <w:sz w:val="22"/>
          <w:szCs w:val="22"/>
        </w:rPr>
      </w:pPr>
      <w:r w:rsidRPr="00736FB9">
        <w:rPr>
          <w:rFonts w:ascii="Times New Roman" w:hAnsi="Times New Roman" w:cs="Times New Roman"/>
          <w:sz w:val="22"/>
          <w:szCs w:val="22"/>
        </w:rPr>
        <w:t>(п. 107 в ред. Постановления Правительства РФ от 30.06.2022 N 1178)</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108. Абзац утратил силу. - Постановление Правительства РФ от 21.12.2020 N 2184.</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w:t>
      </w:r>
      <w:proofErr w:type="spellStart"/>
      <w:r w:rsidRPr="00736FB9">
        <w:rPr>
          <w:rFonts w:ascii="Times New Roman" w:hAnsi="Times New Roman" w:cs="Times New Roman"/>
          <w:sz w:val="22"/>
          <w:szCs w:val="22"/>
        </w:rPr>
        <w:t>энергопринимающими</w:t>
      </w:r>
      <w:proofErr w:type="spellEnd"/>
      <w:r w:rsidRPr="00736FB9">
        <w:rPr>
          <w:rFonts w:ascii="Times New Roman" w:hAnsi="Times New Roman" w:cs="Times New Roman"/>
          <w:sz w:val="22"/>
          <w:szCs w:val="22"/>
        </w:rPr>
        <w:t xml:space="preserve"> устройствами заявителя электрической энергии (мощности) и (или) выдачу в электрические сети производимой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технологическое присоединение энергопринимающих устройств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осуществляется на уровне напряжения выше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мероприятия по технологическому присоединению включают в себя мероприятия, предусмотренные </w:t>
      </w:r>
      <w:hyperlink w:anchor="Par1603" w:tooltip="18. Мероприятия по технологическому присоединению включают в себя:" w:history="1">
        <w:r w:rsidRPr="00736FB9">
          <w:rPr>
            <w:rFonts w:ascii="Times New Roman" w:hAnsi="Times New Roman" w:cs="Times New Roman"/>
            <w:color w:val="0000FF"/>
            <w:sz w:val="22"/>
            <w:szCs w:val="22"/>
          </w:rPr>
          <w:t>пунктом 18</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Указанные в настоящем пункте обязательства сетевой организации отражаются в технических условиях.</w:t>
      </w:r>
    </w:p>
    <w:p w:rsidR="003E0D21" w:rsidRPr="00736FB9" w:rsidRDefault="0007163B" w:rsidP="00172517">
      <w:pPr>
        <w:pStyle w:val="ConsPlusNormal"/>
        <w:spacing w:after="120"/>
        <w:ind w:firstLine="540"/>
        <w:jc w:val="both"/>
        <w:rPr>
          <w:rFonts w:ascii="Times New Roman" w:hAnsi="Times New Roman" w:cs="Times New Roman"/>
          <w:sz w:val="22"/>
          <w:szCs w:val="22"/>
        </w:rPr>
      </w:pPr>
      <w:bookmarkStart w:id="207" w:name="Par2405"/>
      <w:bookmarkEnd w:id="207"/>
      <w:r>
        <w:rPr>
          <w:rFonts w:ascii="Times New Roman" w:hAnsi="Times New Roman" w:cs="Times New Roman"/>
          <w:sz w:val="22"/>
          <w:szCs w:val="22"/>
        </w:rPr>
        <w:t xml:space="preserve">109. </w:t>
      </w:r>
      <w:r w:rsidR="003E0D21" w:rsidRPr="00736FB9">
        <w:rPr>
          <w:rFonts w:ascii="Times New Roman" w:hAnsi="Times New Roman" w:cs="Times New Roman"/>
          <w:sz w:val="22"/>
          <w:szCs w:val="22"/>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раздела X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003E0D21" w:rsidRPr="00736FB9">
          <w:rPr>
            <w:rFonts w:ascii="Times New Roman" w:hAnsi="Times New Roman" w:cs="Times New Roman"/>
            <w:color w:val="0000FF"/>
            <w:sz w:val="22"/>
            <w:szCs w:val="22"/>
          </w:rPr>
          <w:t>подпунктом "л" пункта 9</w:t>
        </w:r>
      </w:hyperlink>
      <w:r w:rsidR="003E0D21" w:rsidRPr="00736FB9">
        <w:rPr>
          <w:rFonts w:ascii="Times New Roman" w:hAnsi="Times New Roman" w:cs="Times New Roman"/>
          <w:sz w:val="22"/>
          <w:szCs w:val="22"/>
        </w:rPr>
        <w:t xml:space="preserve"> настоящих Правил, гарантирующему поставщику, в зоне деятельности которого находятся объекты </w:t>
      </w:r>
      <w:proofErr w:type="spellStart"/>
      <w:r w:rsidR="003E0D21" w:rsidRPr="00736FB9">
        <w:rPr>
          <w:rFonts w:ascii="Times New Roman" w:hAnsi="Times New Roman" w:cs="Times New Roman"/>
          <w:sz w:val="22"/>
          <w:szCs w:val="22"/>
        </w:rPr>
        <w:t>микрогенерации</w:t>
      </w:r>
      <w:proofErr w:type="spellEnd"/>
      <w:r w:rsidR="003E0D21" w:rsidRPr="00736FB9">
        <w:rPr>
          <w:rFonts w:ascii="Times New Roman" w:hAnsi="Times New Roman" w:cs="Times New Roman"/>
          <w:sz w:val="22"/>
          <w:szCs w:val="22"/>
        </w:rPr>
        <w:t xml:space="preserve">, с которым заявителем планируется к заключению договор купли-продажи электрической энергии, произведенной на объектах </w:t>
      </w:r>
      <w:proofErr w:type="spellStart"/>
      <w:r w:rsidR="003E0D21" w:rsidRPr="00736FB9">
        <w:rPr>
          <w:rFonts w:ascii="Times New Roman" w:hAnsi="Times New Roman" w:cs="Times New Roman"/>
          <w:sz w:val="22"/>
          <w:szCs w:val="22"/>
        </w:rPr>
        <w:t>микрогенерации</w:t>
      </w:r>
      <w:proofErr w:type="spellEnd"/>
      <w:r w:rsidR="003E0D21" w:rsidRPr="00736FB9">
        <w:rPr>
          <w:rFonts w:ascii="Times New Roman" w:hAnsi="Times New Roman" w:cs="Times New Roman"/>
          <w:sz w:val="22"/>
          <w:szCs w:val="22"/>
        </w:rPr>
        <w:t>.</w:t>
      </w:r>
    </w:p>
    <w:p w:rsidR="003E0D21" w:rsidRPr="00736FB9" w:rsidRDefault="003E0D21" w:rsidP="00172517">
      <w:pPr>
        <w:pStyle w:val="ConsPlusNormal"/>
        <w:spacing w:after="120"/>
        <w:jc w:val="both"/>
        <w:rPr>
          <w:rFonts w:ascii="Times New Roman" w:hAnsi="Times New Roman" w:cs="Times New Roman"/>
          <w:sz w:val="22"/>
          <w:szCs w:val="22"/>
        </w:rPr>
      </w:pPr>
      <w:r w:rsidRPr="00736FB9">
        <w:rPr>
          <w:rFonts w:ascii="Times New Roman" w:hAnsi="Times New Roman" w:cs="Times New Roman"/>
          <w:sz w:val="22"/>
          <w:szCs w:val="22"/>
        </w:rPr>
        <w:t>(в ред. Постановлений Правительства РФ от 21.12.2020 N 2184, от 30.06.2022 N 1178)</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8" w:name="Par2409"/>
      <w:bookmarkEnd w:id="208"/>
      <w:r w:rsidRPr="00736FB9">
        <w:rPr>
          <w:rFonts w:ascii="Times New Roman" w:hAnsi="Times New Roman" w:cs="Times New Roman"/>
          <w:sz w:val="22"/>
          <w:szCs w:val="22"/>
        </w:rPr>
        <w:t xml:space="preserve">110. В отношении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технологическое присоединение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которых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ar2645" w:tooltip="УВЕДОМЛЕНИЕ" w:history="1">
        <w:r w:rsidRPr="00736FB9">
          <w:rPr>
            <w:rFonts w:ascii="Times New Roman" w:hAnsi="Times New Roman" w:cs="Times New Roman"/>
            <w:color w:val="0000FF"/>
            <w:sz w:val="22"/>
            <w:szCs w:val="22"/>
          </w:rPr>
          <w:t>приложением N 1(1)</w:t>
        </w:r>
      </w:hyperlink>
      <w:r w:rsidRPr="00736FB9">
        <w:rPr>
          <w:rFonts w:ascii="Times New Roman" w:hAnsi="Times New Roman" w:cs="Times New Roman"/>
          <w:sz w:val="22"/>
          <w:szCs w:val="22"/>
        </w:rP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ar5551" w:tooltip="                                    АКТ" w:history="1">
        <w:r w:rsidRPr="00736FB9">
          <w:rPr>
            <w:rFonts w:ascii="Times New Roman" w:hAnsi="Times New Roman" w:cs="Times New Roman"/>
            <w:color w:val="0000FF"/>
            <w:sz w:val="22"/>
            <w:szCs w:val="22"/>
          </w:rPr>
          <w:t>приложением N 15</w:t>
        </w:r>
      </w:hyperlink>
      <w:r w:rsidRPr="00736FB9">
        <w:rPr>
          <w:rFonts w:ascii="Times New Roman" w:hAnsi="Times New Roman" w:cs="Times New Roman"/>
          <w:sz w:val="22"/>
          <w:szCs w:val="22"/>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ar2452" w:tooltip="                                    АКТ" w:history="1">
        <w:r w:rsidRPr="00736FB9">
          <w:rPr>
            <w:rFonts w:ascii="Times New Roman" w:hAnsi="Times New Roman" w:cs="Times New Roman"/>
            <w:color w:val="0000FF"/>
            <w:sz w:val="22"/>
            <w:szCs w:val="22"/>
          </w:rPr>
          <w:t>приложением N 1</w:t>
        </w:r>
      </w:hyperlink>
      <w:r w:rsidRPr="00736FB9">
        <w:rPr>
          <w:rFonts w:ascii="Times New Roman" w:hAnsi="Times New Roman" w:cs="Times New Roman"/>
          <w:sz w:val="22"/>
          <w:szCs w:val="22"/>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09" w:name="Par2411"/>
      <w:bookmarkEnd w:id="209"/>
      <w:r w:rsidRPr="00736FB9">
        <w:rPr>
          <w:rFonts w:ascii="Times New Roman" w:hAnsi="Times New Roman" w:cs="Times New Roman"/>
          <w:sz w:val="22"/>
          <w:szCs w:val="22"/>
        </w:rP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технологическое присоединение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которых осуществляется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ar2409"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 w:history="1">
        <w:r w:rsidRPr="00736FB9">
          <w:rPr>
            <w:rFonts w:ascii="Times New Roman" w:hAnsi="Times New Roman" w:cs="Times New Roman"/>
            <w:color w:val="0000FF"/>
            <w:sz w:val="22"/>
            <w:szCs w:val="22"/>
          </w:rPr>
          <w:t>абзаце первом</w:t>
        </w:r>
      </w:hyperlink>
      <w:r w:rsidRPr="00736FB9">
        <w:rPr>
          <w:rFonts w:ascii="Times New Roman" w:hAnsi="Times New Roman" w:cs="Times New Roman"/>
          <w:sz w:val="22"/>
          <w:szCs w:val="22"/>
        </w:rP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ar2411"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w:history="1">
        <w:r w:rsidRPr="00736FB9">
          <w:rPr>
            <w:rFonts w:ascii="Times New Roman" w:hAnsi="Times New Roman" w:cs="Times New Roman"/>
            <w:color w:val="0000FF"/>
            <w:sz w:val="22"/>
            <w:szCs w:val="22"/>
          </w:rPr>
          <w:t>абзаце втором</w:t>
        </w:r>
      </w:hyperlink>
      <w:r w:rsidRPr="00736FB9">
        <w:rPr>
          <w:rFonts w:ascii="Times New Roman" w:hAnsi="Times New Roman" w:cs="Times New Roman"/>
          <w:sz w:val="22"/>
          <w:szCs w:val="22"/>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w:t>
      </w:r>
      <w:r w:rsidR="00736FB9" w:rsidRPr="00736FB9">
        <w:rPr>
          <w:rFonts w:ascii="Times New Roman" w:hAnsi="Times New Roman" w:cs="Times New Roman"/>
          <w:sz w:val="22"/>
          <w:szCs w:val="22"/>
        </w:rPr>
        <w:t>анить указанные обстоятельства.</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В случае если после устранения сетевой организацией замечаний заявителя, указанного в </w:t>
      </w:r>
      <w:hyperlink w:anchor="Par1283"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736FB9">
          <w:rPr>
            <w:rFonts w:ascii="Times New Roman" w:hAnsi="Times New Roman" w:cs="Times New Roman"/>
            <w:color w:val="0000FF"/>
            <w:sz w:val="22"/>
            <w:szCs w:val="22"/>
          </w:rPr>
          <w:t>пунктах 12(1)</w:t>
        </w:r>
      </w:hyperlink>
      <w:r w:rsidRPr="00736FB9">
        <w:rPr>
          <w:rFonts w:ascii="Times New Roman" w:hAnsi="Times New Roman" w:cs="Times New Roman"/>
          <w:sz w:val="22"/>
          <w:szCs w:val="22"/>
        </w:rPr>
        <w:t xml:space="preserve">, </w:t>
      </w:r>
      <w:hyperlink w:anchor="Par1320"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sidRPr="00736FB9">
          <w:rPr>
            <w:rFonts w:ascii="Times New Roman" w:hAnsi="Times New Roman" w:cs="Times New Roman"/>
            <w:color w:val="0000FF"/>
            <w:sz w:val="22"/>
            <w:szCs w:val="22"/>
          </w:rPr>
          <w:t>13(2)</w:t>
        </w:r>
      </w:hyperlink>
      <w:r w:rsidRPr="00736FB9">
        <w:rPr>
          <w:rFonts w:ascii="Times New Roman" w:hAnsi="Times New Roman" w:cs="Times New Roman"/>
          <w:sz w:val="22"/>
          <w:szCs w:val="22"/>
        </w:rPr>
        <w:t xml:space="preserve"> - </w:t>
      </w:r>
      <w:hyperlink w:anchor="Par1343"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history="1">
        <w:r w:rsidRPr="00736FB9">
          <w:rPr>
            <w:rFonts w:ascii="Times New Roman" w:hAnsi="Times New Roman" w:cs="Times New Roman"/>
            <w:color w:val="0000FF"/>
            <w:sz w:val="22"/>
            <w:szCs w:val="22"/>
          </w:rPr>
          <w:t>13(5)</w:t>
        </w:r>
      </w:hyperlink>
      <w:r w:rsidRPr="00736FB9">
        <w:rPr>
          <w:rFonts w:ascii="Times New Roman" w:hAnsi="Times New Roman" w:cs="Times New Roman"/>
          <w:sz w:val="22"/>
          <w:szCs w:val="22"/>
        </w:rPr>
        <w:t xml:space="preserve"> и </w:t>
      </w:r>
      <w:hyperlink w:anchor="Par1368"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736FB9">
          <w:rPr>
            <w:rFonts w:ascii="Times New Roman" w:hAnsi="Times New Roman" w:cs="Times New Roman"/>
            <w:color w:val="0000FF"/>
            <w:sz w:val="22"/>
            <w:szCs w:val="22"/>
          </w:rPr>
          <w:t>14</w:t>
        </w:r>
      </w:hyperlink>
      <w:r w:rsidRPr="00736FB9">
        <w:rPr>
          <w:rFonts w:ascii="Times New Roman" w:hAnsi="Times New Roman" w:cs="Times New Roman"/>
          <w:sz w:val="22"/>
          <w:szCs w:val="22"/>
        </w:rPr>
        <w:t xml:space="preserve"> настоящих Правил, технологическое присоединение энергопринимающих устройств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которого осуществлено на уровне напряжения 0,4 </w:t>
      </w:r>
      <w:proofErr w:type="spellStart"/>
      <w:r w:rsidRPr="00736FB9">
        <w:rPr>
          <w:rFonts w:ascii="Times New Roman" w:hAnsi="Times New Roman" w:cs="Times New Roman"/>
          <w:sz w:val="22"/>
          <w:szCs w:val="22"/>
        </w:rPr>
        <w:t>кВ</w:t>
      </w:r>
      <w:proofErr w:type="spellEnd"/>
      <w:r w:rsidRPr="00736FB9">
        <w:rPr>
          <w:rFonts w:ascii="Times New Roman" w:hAnsi="Times New Roman" w:cs="Times New Roman"/>
          <w:sz w:val="22"/>
          <w:szCs w:val="22"/>
        </w:rPr>
        <w:t xml:space="preserve">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10" w:name="Par2419"/>
      <w:bookmarkEnd w:id="210"/>
      <w:r w:rsidRPr="00736FB9">
        <w:rPr>
          <w:rFonts w:ascii="Times New Roman" w:hAnsi="Times New Roman" w:cs="Times New Roman"/>
          <w:sz w:val="22"/>
          <w:szCs w:val="22"/>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гарантирующему поставщику,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с которым заявителем планируется к заключению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 которым будет заключен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могут быть предусмотрены иной порядок, сроки и форма представления сетевой организацией информации и документов, указанных в </w:t>
      </w:r>
      <w:hyperlink w:anchor="Par2396" w:tooltip="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 w:history="1">
        <w:r w:rsidRPr="00736FB9">
          <w:rPr>
            <w:rFonts w:ascii="Times New Roman" w:hAnsi="Times New Roman" w:cs="Times New Roman"/>
            <w:color w:val="0000FF"/>
            <w:sz w:val="22"/>
            <w:szCs w:val="22"/>
          </w:rPr>
          <w:t>пунктах 107</w:t>
        </w:r>
      </w:hyperlink>
      <w:r w:rsidRPr="00736FB9">
        <w:rPr>
          <w:rFonts w:ascii="Times New Roman" w:hAnsi="Times New Roman" w:cs="Times New Roman"/>
          <w:sz w:val="22"/>
          <w:szCs w:val="22"/>
        </w:rPr>
        <w:t xml:space="preserve">, </w:t>
      </w:r>
      <w:hyperlink w:anchor="Par2405" w:tooltip="109. Абзац утратил силу. - Постановление Правительства РФ от 21.12.2020 N 2184." w:history="1">
        <w:r w:rsidRPr="00736FB9">
          <w:rPr>
            <w:rFonts w:ascii="Times New Roman" w:hAnsi="Times New Roman" w:cs="Times New Roman"/>
            <w:color w:val="0000FF"/>
            <w:sz w:val="22"/>
            <w:szCs w:val="22"/>
          </w:rPr>
          <w:t>109</w:t>
        </w:r>
      </w:hyperlink>
      <w:r w:rsidRPr="00736FB9">
        <w:rPr>
          <w:rFonts w:ascii="Times New Roman" w:hAnsi="Times New Roman" w:cs="Times New Roman"/>
          <w:sz w:val="22"/>
          <w:szCs w:val="22"/>
        </w:rPr>
        <w:t xml:space="preserve"> и </w:t>
      </w:r>
      <w:hyperlink w:anchor="Par2419" w:tooltip="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 w:history="1">
        <w:r w:rsidRPr="00736FB9">
          <w:rPr>
            <w:rFonts w:ascii="Times New Roman" w:hAnsi="Times New Roman" w:cs="Times New Roman"/>
            <w:color w:val="0000FF"/>
            <w:sz w:val="22"/>
            <w:szCs w:val="22"/>
          </w:rPr>
          <w:t>111</w:t>
        </w:r>
      </w:hyperlink>
      <w:r w:rsidRPr="00736FB9">
        <w:rPr>
          <w:rFonts w:ascii="Times New Roman" w:hAnsi="Times New Roman" w:cs="Times New Roman"/>
          <w:sz w:val="22"/>
          <w:szCs w:val="22"/>
        </w:rPr>
        <w:t xml:space="preserve"> настоящих Правил, с учетом требований, предусмотренных </w:t>
      </w:r>
      <w:hyperlink w:anchor="Par1177"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 w:history="1">
        <w:r w:rsidRPr="00736FB9">
          <w:rPr>
            <w:rFonts w:ascii="Times New Roman" w:hAnsi="Times New Roman" w:cs="Times New Roman"/>
            <w:color w:val="0000FF"/>
            <w:sz w:val="22"/>
            <w:szCs w:val="22"/>
          </w:rPr>
          <w:t>пунктом 8(9)</w:t>
        </w:r>
      </w:hyperlink>
      <w:r w:rsidRPr="00736FB9">
        <w:rPr>
          <w:rFonts w:ascii="Times New Roman" w:hAnsi="Times New Roman" w:cs="Times New Roman"/>
          <w:sz w:val="22"/>
          <w:szCs w:val="22"/>
        </w:rPr>
        <w:t xml:space="preserve"> настоящих Правил.</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 которым планируется к заключению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не ставится в зависимость от факта составления соответствующего договора, подписанного сторонами в письменной форме.</w:t>
      </w:r>
    </w:p>
    <w:p w:rsidR="003E0D21" w:rsidRPr="00736FB9" w:rsidRDefault="003E0D21" w:rsidP="00172517">
      <w:pPr>
        <w:pStyle w:val="ConsPlusNormal"/>
        <w:spacing w:after="120"/>
        <w:ind w:firstLine="540"/>
        <w:jc w:val="both"/>
        <w:rPr>
          <w:rFonts w:ascii="Times New Roman" w:hAnsi="Times New Roman" w:cs="Times New Roman"/>
          <w:sz w:val="22"/>
          <w:szCs w:val="22"/>
        </w:rPr>
      </w:pPr>
      <w:bookmarkStart w:id="211" w:name="Par2425"/>
      <w:bookmarkEnd w:id="211"/>
      <w:r w:rsidRPr="00736FB9">
        <w:rPr>
          <w:rFonts w:ascii="Times New Roman" w:hAnsi="Times New Roman" w:cs="Times New Roman"/>
          <w:sz w:val="22"/>
          <w:szCs w:val="22"/>
        </w:rPr>
        <w:t xml:space="preserve">113. Отсутствие заключенного соглашения об информационном взаимодействии, предусмотренного </w:t>
      </w:r>
      <w:hyperlink w:anchor="Par1177"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 w:history="1">
        <w:r w:rsidRPr="00736FB9">
          <w:rPr>
            <w:rFonts w:ascii="Times New Roman" w:hAnsi="Times New Roman" w:cs="Times New Roman"/>
            <w:color w:val="0000FF"/>
            <w:sz w:val="22"/>
            <w:szCs w:val="22"/>
          </w:rPr>
          <w:t>пунктом 8(9)</w:t>
        </w:r>
      </w:hyperlink>
      <w:r w:rsidRPr="00736FB9">
        <w:rPr>
          <w:rFonts w:ascii="Times New Roman" w:hAnsi="Times New Roman" w:cs="Times New Roman"/>
          <w:sz w:val="22"/>
          <w:szCs w:val="22"/>
        </w:rPr>
        <w:t xml:space="preserve"> настоящих Правил, не освобождает сетевую организацию, субъекта розничного рынка, указанного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ar1205"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history="1">
        <w:r w:rsidRPr="00736FB9">
          <w:rPr>
            <w:rFonts w:ascii="Times New Roman" w:hAnsi="Times New Roman" w:cs="Times New Roman"/>
            <w:color w:val="0000FF"/>
            <w:sz w:val="22"/>
            <w:szCs w:val="22"/>
          </w:rPr>
          <w:t>подпунктом "л" пункта 9</w:t>
        </w:r>
      </w:hyperlink>
      <w:r w:rsidRPr="00736FB9">
        <w:rPr>
          <w:rFonts w:ascii="Times New Roman" w:hAnsi="Times New Roman" w:cs="Times New Roman"/>
          <w:sz w:val="22"/>
          <w:szCs w:val="22"/>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736FB9">
        <w:rPr>
          <w:rFonts w:ascii="Times New Roman" w:hAnsi="Times New Roman" w:cs="Times New Roman"/>
          <w:sz w:val="22"/>
          <w:szCs w:val="22"/>
        </w:rPr>
        <w:t>микрогенерации</w:t>
      </w:r>
      <w:proofErr w:type="spellEnd"/>
      <w:r w:rsidRPr="00736FB9">
        <w:rPr>
          <w:rFonts w:ascii="Times New Roman" w:hAnsi="Times New Roman" w:cs="Times New Roman"/>
          <w:sz w:val="22"/>
          <w:szCs w:val="22"/>
        </w:rPr>
        <w:t>, в сети "Интернет", или документами на бумажном носителе.</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114. В отношении заявителей, указанных в </w:t>
      </w:r>
      <w:hyperlink w:anchor="Par1362"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sidRPr="00736FB9">
          <w:rPr>
            <w:rFonts w:ascii="Times New Roman" w:hAnsi="Times New Roman" w:cs="Times New Roman"/>
            <w:color w:val="0000FF"/>
            <w:sz w:val="22"/>
            <w:szCs w:val="22"/>
          </w:rPr>
          <w:t>пункте 13(8)</w:t>
        </w:r>
      </w:hyperlink>
      <w:r w:rsidRPr="00736FB9">
        <w:rPr>
          <w:rFonts w:ascii="Times New Roman" w:hAnsi="Times New Roman" w:cs="Times New Roman"/>
          <w:sz w:val="22"/>
          <w:szCs w:val="22"/>
        </w:rPr>
        <w:t xml:space="preserve"> настоящих Правил, положения </w:t>
      </w:r>
      <w:hyperlink w:anchor="Par1158"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 w:history="1">
        <w:r w:rsidRPr="00736FB9">
          <w:rPr>
            <w:rFonts w:ascii="Times New Roman" w:hAnsi="Times New Roman" w:cs="Times New Roman"/>
            <w:color w:val="0000FF"/>
            <w:sz w:val="22"/>
            <w:szCs w:val="22"/>
          </w:rPr>
          <w:t>пунктов 8(4)</w:t>
        </w:r>
      </w:hyperlink>
      <w:r w:rsidRPr="00736FB9">
        <w:rPr>
          <w:rFonts w:ascii="Times New Roman" w:hAnsi="Times New Roman" w:cs="Times New Roman"/>
          <w:sz w:val="22"/>
          <w:szCs w:val="22"/>
        </w:rPr>
        <w:t xml:space="preserve">, </w:t>
      </w:r>
      <w:hyperlink w:anchor="Par1162"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w:history="1">
        <w:r w:rsidRPr="00736FB9">
          <w:rPr>
            <w:rFonts w:ascii="Times New Roman" w:hAnsi="Times New Roman" w:cs="Times New Roman"/>
            <w:color w:val="0000FF"/>
            <w:sz w:val="22"/>
            <w:szCs w:val="22"/>
          </w:rPr>
          <w:t>8(5)</w:t>
        </w:r>
      </w:hyperlink>
      <w:r w:rsidRPr="00736FB9">
        <w:rPr>
          <w:rFonts w:ascii="Times New Roman" w:hAnsi="Times New Roman" w:cs="Times New Roman"/>
          <w:sz w:val="22"/>
          <w:szCs w:val="22"/>
        </w:rPr>
        <w:t xml:space="preserve">, </w:t>
      </w:r>
      <w:hyperlink w:anchor="Par1221" w:tooltip="10. К заявке прилагаются следующие документы:" w:history="1">
        <w:r w:rsidRPr="00736FB9">
          <w:rPr>
            <w:rFonts w:ascii="Times New Roman" w:hAnsi="Times New Roman" w:cs="Times New Roman"/>
            <w:color w:val="0000FF"/>
            <w:sz w:val="22"/>
            <w:szCs w:val="22"/>
          </w:rPr>
          <w:t>10</w:t>
        </w:r>
      </w:hyperlink>
      <w:r w:rsidRPr="00736FB9">
        <w:rPr>
          <w:rFonts w:ascii="Times New Roman" w:hAnsi="Times New Roman" w:cs="Times New Roman"/>
          <w:sz w:val="22"/>
          <w:szCs w:val="22"/>
        </w:rPr>
        <w:t xml:space="preserve">, </w:t>
      </w:r>
      <w:hyperlink w:anchor="Par1405" w:tooltip="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 w:history="1">
        <w:r w:rsidRPr="00736FB9">
          <w:rPr>
            <w:rFonts w:ascii="Times New Roman" w:hAnsi="Times New Roman" w:cs="Times New Roman"/>
            <w:color w:val="0000FF"/>
            <w:sz w:val="22"/>
            <w:szCs w:val="22"/>
          </w:rPr>
          <w:t>абзаца пятого пункта 15</w:t>
        </w:r>
      </w:hyperlink>
      <w:r w:rsidRPr="00736FB9">
        <w:rPr>
          <w:rFonts w:ascii="Times New Roman" w:hAnsi="Times New Roman" w:cs="Times New Roman"/>
          <w:sz w:val="22"/>
          <w:szCs w:val="22"/>
        </w:rPr>
        <w:t xml:space="preserve">, </w:t>
      </w:r>
      <w:hyperlink w:anchor="Par1497"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w:history="1">
        <w:r w:rsidRPr="00736FB9">
          <w:rPr>
            <w:rFonts w:ascii="Times New Roman" w:hAnsi="Times New Roman" w:cs="Times New Roman"/>
            <w:color w:val="0000FF"/>
            <w:sz w:val="22"/>
            <w:szCs w:val="22"/>
          </w:rPr>
          <w:t>абзаца первого пункта 16(1)</w:t>
        </w:r>
      </w:hyperlink>
      <w:r w:rsidRPr="00736FB9">
        <w:rPr>
          <w:rFonts w:ascii="Times New Roman" w:hAnsi="Times New Roman" w:cs="Times New Roman"/>
          <w:sz w:val="22"/>
          <w:szCs w:val="22"/>
        </w:rPr>
        <w:t xml:space="preserve">, </w:t>
      </w:r>
      <w:hyperlink w:anchor="Par1607"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 w:history="1">
        <w:r w:rsidRPr="00736FB9">
          <w:rPr>
            <w:rFonts w:ascii="Times New Roman" w:hAnsi="Times New Roman" w:cs="Times New Roman"/>
            <w:color w:val="0000FF"/>
            <w:sz w:val="22"/>
            <w:szCs w:val="22"/>
          </w:rPr>
          <w:t>подпункта "в" пункта 18</w:t>
        </w:r>
      </w:hyperlink>
      <w:r w:rsidRPr="00736FB9">
        <w:rPr>
          <w:rFonts w:ascii="Times New Roman" w:hAnsi="Times New Roman" w:cs="Times New Roman"/>
          <w:sz w:val="22"/>
          <w:szCs w:val="22"/>
        </w:rPr>
        <w:t xml:space="preserve">, </w:t>
      </w:r>
      <w:hyperlink w:anchor="Par1653" w:tooltip="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 w:history="1">
        <w:r w:rsidRPr="00736FB9">
          <w:rPr>
            <w:rFonts w:ascii="Times New Roman" w:hAnsi="Times New Roman" w:cs="Times New Roman"/>
            <w:color w:val="0000FF"/>
            <w:sz w:val="22"/>
            <w:szCs w:val="22"/>
          </w:rPr>
          <w:t>абзаца первого пункта 19</w:t>
        </w:r>
      </w:hyperlink>
      <w:r w:rsidRPr="00736FB9">
        <w:rPr>
          <w:rFonts w:ascii="Times New Roman" w:hAnsi="Times New Roman" w:cs="Times New Roman"/>
          <w:sz w:val="22"/>
          <w:szCs w:val="22"/>
        </w:rPr>
        <w:t xml:space="preserve">, </w:t>
      </w:r>
      <w:hyperlink w:anchor="Par1880" w:tooltip="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 w:history="1">
        <w:r w:rsidRPr="00736FB9">
          <w:rPr>
            <w:rFonts w:ascii="Times New Roman" w:hAnsi="Times New Roman" w:cs="Times New Roman"/>
            <w:color w:val="0000FF"/>
            <w:sz w:val="22"/>
            <w:szCs w:val="22"/>
          </w:rPr>
          <w:t>абзацев третьего</w:t>
        </w:r>
      </w:hyperlink>
      <w:r w:rsidRPr="00736FB9">
        <w:rPr>
          <w:rFonts w:ascii="Times New Roman" w:hAnsi="Times New Roman" w:cs="Times New Roman"/>
          <w:sz w:val="22"/>
          <w:szCs w:val="22"/>
        </w:rPr>
        <w:t xml:space="preserve"> и </w:t>
      </w:r>
      <w:hyperlink w:anchor="Par1882" w:tooltip="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 w:history="1">
        <w:r w:rsidRPr="00736FB9">
          <w:rPr>
            <w:rFonts w:ascii="Times New Roman" w:hAnsi="Times New Roman" w:cs="Times New Roman"/>
            <w:color w:val="0000FF"/>
            <w:sz w:val="22"/>
            <w:szCs w:val="22"/>
          </w:rPr>
          <w:t>четвертого пункта 30(4)</w:t>
        </w:r>
      </w:hyperlink>
      <w:r w:rsidRPr="00736FB9">
        <w:rPr>
          <w:rFonts w:ascii="Times New Roman" w:hAnsi="Times New Roman" w:cs="Times New Roman"/>
          <w:sz w:val="22"/>
          <w:szCs w:val="22"/>
        </w:rPr>
        <w:t xml:space="preserve"> настоящих Правил не применяются.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115. В отношении заявителей, указанных в </w:t>
      </w:r>
      <w:hyperlink w:anchor="Par1362"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sidRPr="00736FB9">
          <w:rPr>
            <w:rFonts w:ascii="Times New Roman" w:hAnsi="Times New Roman" w:cs="Times New Roman"/>
            <w:color w:val="0000FF"/>
            <w:sz w:val="22"/>
            <w:szCs w:val="22"/>
          </w:rPr>
          <w:t>пункте 13(8)</w:t>
        </w:r>
      </w:hyperlink>
      <w:r w:rsidRPr="00736FB9">
        <w:rPr>
          <w:rFonts w:ascii="Times New Roman" w:hAnsi="Times New Roman" w:cs="Times New Roman"/>
          <w:sz w:val="22"/>
          <w:szCs w:val="22"/>
        </w:rP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116. В отношении заявителей, указанных в </w:t>
      </w:r>
      <w:hyperlink w:anchor="Par1362"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sidRPr="00736FB9">
          <w:rPr>
            <w:rFonts w:ascii="Times New Roman" w:hAnsi="Times New Roman" w:cs="Times New Roman"/>
            <w:color w:val="0000FF"/>
            <w:sz w:val="22"/>
            <w:szCs w:val="22"/>
          </w:rPr>
          <w:t>пункте 13(8)</w:t>
        </w:r>
      </w:hyperlink>
      <w:r w:rsidRPr="00736FB9">
        <w:rPr>
          <w:rFonts w:ascii="Times New Roman" w:hAnsi="Times New Roman" w:cs="Times New Roman"/>
          <w:sz w:val="22"/>
          <w:szCs w:val="22"/>
        </w:rP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3E0D21" w:rsidRPr="00736FB9" w:rsidRDefault="003E0D21" w:rsidP="00172517">
      <w:pPr>
        <w:pStyle w:val="ConsPlusNormal"/>
        <w:spacing w:after="120"/>
        <w:ind w:firstLine="540"/>
        <w:jc w:val="both"/>
        <w:rPr>
          <w:rFonts w:ascii="Times New Roman" w:hAnsi="Times New Roman" w:cs="Times New Roman"/>
          <w:sz w:val="22"/>
          <w:szCs w:val="22"/>
        </w:rPr>
      </w:pPr>
      <w:r w:rsidRPr="00736FB9">
        <w:rPr>
          <w:rFonts w:ascii="Times New Roman" w:hAnsi="Times New Roman" w:cs="Times New Roman"/>
          <w:sz w:val="22"/>
          <w:szCs w:val="22"/>
        </w:rP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ar2260"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history="1">
        <w:r w:rsidRPr="00736FB9">
          <w:rPr>
            <w:rFonts w:ascii="Times New Roman" w:hAnsi="Times New Roman" w:cs="Times New Roman"/>
            <w:color w:val="0000FF"/>
            <w:sz w:val="22"/>
            <w:szCs w:val="22"/>
          </w:rPr>
          <w:t>пунктов 82</w:t>
        </w:r>
      </w:hyperlink>
      <w:r w:rsidRPr="00736FB9">
        <w:rPr>
          <w:rFonts w:ascii="Times New Roman" w:hAnsi="Times New Roman" w:cs="Times New Roman"/>
          <w:sz w:val="22"/>
          <w:szCs w:val="22"/>
        </w:rPr>
        <w:t xml:space="preserve"> - </w:t>
      </w:r>
      <w:hyperlink w:anchor="Par2279" w:tooltip="87. Сетевая организация рассматривает представленные заявителем документы, предусмотренные пунктом 85 настоящих Правил, и осуществляет осмотр электроустановок заявителя." w:history="1">
        <w:r w:rsidRPr="00736FB9">
          <w:rPr>
            <w:rFonts w:ascii="Times New Roman" w:hAnsi="Times New Roman" w:cs="Times New Roman"/>
            <w:color w:val="0000FF"/>
            <w:sz w:val="22"/>
            <w:szCs w:val="22"/>
          </w:rPr>
          <w:t>87</w:t>
        </w:r>
      </w:hyperlink>
      <w:r w:rsidRPr="00736FB9">
        <w:rPr>
          <w:rFonts w:ascii="Times New Roman" w:hAnsi="Times New Roman" w:cs="Times New Roman"/>
          <w:sz w:val="22"/>
          <w:szCs w:val="22"/>
        </w:rPr>
        <w:t xml:space="preserve">, </w:t>
      </w:r>
      <w:hyperlink w:anchor="Par2285" w:tooltip="Акт о выполнении технических условий составляется в отношении заявителей, указанных в пункте 12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 w:history="1">
        <w:r w:rsidRPr="00736FB9">
          <w:rPr>
            <w:rFonts w:ascii="Times New Roman" w:hAnsi="Times New Roman" w:cs="Times New Roman"/>
            <w:color w:val="0000FF"/>
            <w:sz w:val="22"/>
            <w:szCs w:val="22"/>
          </w:rPr>
          <w:t>абзацев третьего</w:t>
        </w:r>
      </w:hyperlink>
      <w:r w:rsidRPr="00736FB9">
        <w:rPr>
          <w:rFonts w:ascii="Times New Roman" w:hAnsi="Times New Roman" w:cs="Times New Roman"/>
          <w:sz w:val="22"/>
          <w:szCs w:val="22"/>
        </w:rPr>
        <w:t xml:space="preserve"> - </w:t>
      </w:r>
      <w:hyperlink w:anchor="Par2295" w:tooltip="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 w:history="1">
        <w:r w:rsidRPr="00736FB9">
          <w:rPr>
            <w:rFonts w:ascii="Times New Roman" w:hAnsi="Times New Roman" w:cs="Times New Roman"/>
            <w:color w:val="0000FF"/>
            <w:sz w:val="22"/>
            <w:szCs w:val="22"/>
          </w:rPr>
          <w:t>девятого пункта 88</w:t>
        </w:r>
      </w:hyperlink>
      <w:r w:rsidRPr="00736FB9">
        <w:rPr>
          <w:rFonts w:ascii="Times New Roman" w:hAnsi="Times New Roman" w:cs="Times New Roman"/>
          <w:sz w:val="22"/>
          <w:szCs w:val="22"/>
        </w:rPr>
        <w:t xml:space="preserve"> и </w:t>
      </w:r>
      <w:hyperlink w:anchor="Par2304"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 w:history="1">
        <w:r w:rsidRPr="00736FB9">
          <w:rPr>
            <w:rFonts w:ascii="Times New Roman" w:hAnsi="Times New Roman" w:cs="Times New Roman"/>
            <w:color w:val="0000FF"/>
            <w:sz w:val="22"/>
            <w:szCs w:val="22"/>
          </w:rPr>
          <w:t>пунктов 91</w:t>
        </w:r>
      </w:hyperlink>
      <w:r w:rsidRPr="00736FB9">
        <w:rPr>
          <w:rFonts w:ascii="Times New Roman" w:hAnsi="Times New Roman" w:cs="Times New Roman"/>
          <w:sz w:val="22"/>
          <w:szCs w:val="22"/>
        </w:rPr>
        <w:t xml:space="preserve"> - </w:t>
      </w:r>
      <w:hyperlink w:anchor="Par2360"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 w:history="1">
        <w:r w:rsidRPr="00736FB9">
          <w:rPr>
            <w:rFonts w:ascii="Times New Roman" w:hAnsi="Times New Roman" w:cs="Times New Roman"/>
            <w:color w:val="0000FF"/>
            <w:sz w:val="22"/>
            <w:szCs w:val="22"/>
          </w:rPr>
          <w:t>102</w:t>
        </w:r>
      </w:hyperlink>
      <w:r w:rsidRPr="00736FB9">
        <w:rPr>
          <w:rFonts w:ascii="Times New Roman" w:hAnsi="Times New Roman" w:cs="Times New Roman"/>
          <w:sz w:val="22"/>
          <w:szCs w:val="22"/>
        </w:rPr>
        <w:t xml:space="preserve"> (в части мероприятий, которые выполняются заявителем) настоящих Правил не применяются.</w:t>
      </w: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p>
    <w:p w:rsidR="003E0D21" w:rsidRPr="00736FB9" w:rsidRDefault="003E0D21" w:rsidP="00172517">
      <w:pPr>
        <w:pStyle w:val="ConsPlusNormal"/>
        <w:spacing w:after="120"/>
        <w:ind w:firstLine="540"/>
        <w:jc w:val="both"/>
        <w:rPr>
          <w:rFonts w:ascii="Times New Roman" w:hAnsi="Times New Roman" w:cs="Times New Roman"/>
          <w:sz w:val="22"/>
          <w:szCs w:val="22"/>
        </w:rPr>
      </w:pPr>
    </w:p>
    <w:sectPr w:rsidR="003E0D21" w:rsidRPr="00736FB9" w:rsidSect="00877F20">
      <w:headerReference w:type="default" r:id="rId7"/>
      <w:pgSz w:w="11906" w:h="16838"/>
      <w:pgMar w:top="1134" w:right="850" w:bottom="1134" w:left="156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21" w:rsidRDefault="003E0D21">
      <w:pPr>
        <w:spacing w:after="0" w:line="240" w:lineRule="auto"/>
      </w:pPr>
      <w:r>
        <w:separator/>
      </w:r>
    </w:p>
  </w:endnote>
  <w:endnote w:type="continuationSeparator" w:id="0">
    <w:p w:rsidR="003E0D21" w:rsidRDefault="003E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21" w:rsidRDefault="003E0D21">
      <w:pPr>
        <w:spacing w:after="0" w:line="240" w:lineRule="auto"/>
      </w:pPr>
      <w:r>
        <w:separator/>
      </w:r>
    </w:p>
  </w:footnote>
  <w:footnote w:type="continuationSeparator" w:id="0">
    <w:p w:rsidR="003E0D21" w:rsidRDefault="003E0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21" w:rsidRPr="003E0D21" w:rsidRDefault="003E0D21" w:rsidP="003E0D21">
    <w:pPr>
      <w:pStyle w:val="a3"/>
    </w:pPr>
    <w:r w:rsidRPr="003E0D2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21"/>
    <w:rsid w:val="0007163B"/>
    <w:rsid w:val="000E36A5"/>
    <w:rsid w:val="00172517"/>
    <w:rsid w:val="00213336"/>
    <w:rsid w:val="003E0D21"/>
    <w:rsid w:val="00736FB9"/>
    <w:rsid w:val="00877F20"/>
    <w:rsid w:val="00B80E54"/>
    <w:rsid w:val="00C5428F"/>
    <w:rsid w:val="00DF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3B29E106-6743-4C53-BD5D-5EF7BA70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E0D21"/>
    <w:pPr>
      <w:tabs>
        <w:tab w:val="center" w:pos="4677"/>
        <w:tab w:val="right" w:pos="9355"/>
      </w:tabs>
    </w:pPr>
  </w:style>
  <w:style w:type="character" w:customStyle="1" w:styleId="a4">
    <w:name w:val="Верхний колонтитул Знак"/>
    <w:basedOn w:val="a0"/>
    <w:link w:val="a3"/>
    <w:uiPriority w:val="99"/>
    <w:rsid w:val="003E0D21"/>
  </w:style>
  <w:style w:type="paragraph" w:styleId="a5">
    <w:name w:val="footer"/>
    <w:basedOn w:val="a"/>
    <w:link w:val="a6"/>
    <w:uiPriority w:val="99"/>
    <w:unhideWhenUsed/>
    <w:rsid w:val="003E0D21"/>
    <w:pPr>
      <w:tabs>
        <w:tab w:val="center" w:pos="4677"/>
        <w:tab w:val="right" w:pos="9355"/>
      </w:tabs>
    </w:pPr>
  </w:style>
  <w:style w:type="character" w:customStyle="1" w:styleId="a6">
    <w:name w:val="Нижний колонтитул Знак"/>
    <w:basedOn w:val="a0"/>
    <w:link w:val="a5"/>
    <w:uiPriority w:val="99"/>
    <w:rsid w:val="003E0D21"/>
  </w:style>
  <w:style w:type="character" w:styleId="a7">
    <w:name w:val="Hyperlink"/>
    <w:uiPriority w:val="99"/>
    <w:unhideWhenUsed/>
    <w:rsid w:val="003E0D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6592-8E81-4A87-BB66-6052250C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41467</Words>
  <Characters>477500</Characters>
  <Application>Microsoft Office Word</Application>
  <DocSecurity>2</DocSecurity>
  <Lines>3979</Lines>
  <Paragraphs>1035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27.12.2004 N 861(ред. от 29.11.2023)"Об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vt:lpstr>
    </vt:vector>
  </TitlesOfParts>
  <Company>КонсультантПлюс Версия 4023.00.09</Company>
  <LinksUpToDate>false</LinksUpToDate>
  <CharactersWithSpaces>517932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861(ред. от 29.11.2023)"Об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dc:title>
  <dc:subject/>
  <dc:creator>Иванова Нина Владимировна</dc:creator>
  <cp:keywords/>
  <dc:description/>
  <cp:lastModifiedBy>Иванова Нина Владимировна</cp:lastModifiedBy>
  <cp:revision>3</cp:revision>
  <cp:lastPrinted>2024-02-22T14:45:00Z</cp:lastPrinted>
  <dcterms:created xsi:type="dcterms:W3CDTF">2024-02-26T06:45:00Z</dcterms:created>
  <dcterms:modified xsi:type="dcterms:W3CDTF">2024-02-26T06:47:00Z</dcterms:modified>
</cp:coreProperties>
</file>