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651AAD" w:rsidRDefault="00E416B8" w:rsidP="00651AA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  <w:r w:rsidR="00651AA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 w:rsidR="00651AAD">
        <w:rPr>
          <w:sz w:val="28"/>
          <w:szCs w:val="28"/>
        </w:rPr>
        <w:t>двух</w:t>
      </w:r>
      <w:r>
        <w:rPr>
          <w:sz w:val="28"/>
          <w:szCs w:val="28"/>
        </w:rPr>
        <w:t>этажное административное здание с подвалом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135,2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до 1945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г. Гвардейск, ул. Тельмана, дом № 7а</w:t>
      </w:r>
      <w:r w:rsidRPr="00EE4829">
        <w:rPr>
          <w:sz w:val="28"/>
          <w:szCs w:val="28"/>
        </w:rPr>
        <w:t>.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9E32F6">
        <w:rPr>
          <w:b/>
          <w:sz w:val="28"/>
          <w:szCs w:val="28"/>
        </w:rPr>
        <w:t>Начальная цена аукциона: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E32F6">
        <w:rPr>
          <w:sz w:val="28"/>
          <w:szCs w:val="28"/>
        </w:rPr>
        <w:t>2 105 084,75 руб., с учетом НДС 20%.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9E32F6">
        <w:rPr>
          <w:b/>
          <w:sz w:val="28"/>
          <w:szCs w:val="28"/>
        </w:rPr>
        <w:t xml:space="preserve">Шаг аукциона: 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E32F6">
        <w:rPr>
          <w:sz w:val="28"/>
          <w:szCs w:val="28"/>
        </w:rPr>
        <w:t>1 % от начальной цены – 21 050,85 руб.</w:t>
      </w:r>
    </w:p>
    <w:p w:rsidR="00CD0E04" w:rsidRPr="00EE4829" w:rsidRDefault="00CD0E04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651AAD">
      <w:pPr>
        <w:jc w:val="center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>: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 з</w:t>
      </w:r>
      <w:r w:rsidRPr="00EE4829">
        <w:rPr>
          <w:sz w:val="28"/>
          <w:szCs w:val="28"/>
        </w:rPr>
        <w:t xml:space="preserve">дание принадлежит на праве собственности </w:t>
      </w:r>
      <w:r>
        <w:rPr>
          <w:sz w:val="28"/>
          <w:szCs w:val="28"/>
        </w:rPr>
        <w:t xml:space="preserve">                      АО «Янтарьэнерго»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30.06.2009</w:t>
      </w:r>
      <w:r w:rsidRPr="00EE4829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706419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39-01-03/094/2001-507 от 20.10.2001</w:t>
      </w:r>
      <w:r w:rsidRPr="00EE4829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о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39:02:010016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30</w:t>
      </w:r>
      <w:r w:rsidRPr="00EE4829">
        <w:rPr>
          <w:sz w:val="28"/>
          <w:szCs w:val="28"/>
        </w:rPr>
        <w:t>, п</w:t>
      </w:r>
      <w:bookmarkStart w:id="0" w:name="_GoBack"/>
      <w:bookmarkEnd w:id="0"/>
      <w:r w:rsidRPr="00EE4829">
        <w:rPr>
          <w:sz w:val="28"/>
          <w:szCs w:val="28"/>
        </w:rPr>
        <w:t xml:space="preserve">лощадью </w:t>
      </w:r>
      <w:r>
        <w:rPr>
          <w:sz w:val="28"/>
          <w:szCs w:val="28"/>
        </w:rPr>
        <w:t>361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>
        <w:rPr>
          <w:sz w:val="28"/>
          <w:szCs w:val="28"/>
        </w:rPr>
        <w:t xml:space="preserve">АО «Янтарьэнерго» </w:t>
      </w:r>
      <w:r w:rsidRPr="008C59C0">
        <w:rPr>
          <w:sz w:val="28"/>
          <w:szCs w:val="28"/>
        </w:rPr>
        <w:t>в аренду администрацией МО «</w:t>
      </w:r>
      <w:r>
        <w:rPr>
          <w:sz w:val="28"/>
          <w:szCs w:val="28"/>
        </w:rPr>
        <w:t>Гвардейский район</w:t>
      </w:r>
      <w:r w:rsidRPr="008C59C0">
        <w:rPr>
          <w:sz w:val="28"/>
          <w:szCs w:val="28"/>
        </w:rPr>
        <w:t xml:space="preserve">»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01.10.1999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>
        <w:rPr>
          <w:sz w:val="28"/>
          <w:szCs w:val="28"/>
        </w:rPr>
        <w:t xml:space="preserve">№ </w:t>
      </w:r>
      <w:r w:rsidR="00651AAD">
        <w:rPr>
          <w:color w:val="343434"/>
          <w:sz w:val="28"/>
          <w:szCs w:val="28"/>
        </w:rPr>
        <w:t xml:space="preserve">39-01-03/094/2001-506 </w:t>
      </w:r>
      <w:r w:rsidRPr="0014736F">
        <w:rPr>
          <w:color w:val="343434"/>
          <w:sz w:val="28"/>
          <w:szCs w:val="28"/>
        </w:rPr>
        <w:t>от 20.10.2001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Окружающая административно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здани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застройка представляет собой центральную часть города Гвардейска – объекты общественно-делового и коммерческого назначения. Инфраструктура района хорошо развита, транспортная доступность хорошая, подъездные пути представляют собой дорогу с твердым покрытием. И</w:t>
      </w:r>
      <w:r w:rsidRPr="001F3698">
        <w:rPr>
          <w:sz w:val="28"/>
          <w:szCs w:val="28"/>
        </w:rPr>
        <w:t>меется электроснабжение</w:t>
      </w:r>
      <w:r>
        <w:rPr>
          <w:sz w:val="28"/>
          <w:szCs w:val="28"/>
        </w:rPr>
        <w:t>, электрическое отопление, водоснабжение</w:t>
      </w:r>
      <w:r w:rsidRPr="001F3698">
        <w:rPr>
          <w:sz w:val="28"/>
          <w:szCs w:val="28"/>
        </w:rPr>
        <w:t>.</w:t>
      </w:r>
    </w:p>
    <w:p w:rsidR="00E416B8" w:rsidRPr="001F369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объекта привлекательно для размещения административно-офисных, торговых и пр. объектов.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 w:rsidRPr="00786B61">
        <w:rPr>
          <w:sz w:val="28"/>
          <w:szCs w:val="28"/>
        </w:rPr>
        <w:t xml:space="preserve">15.08.2017 № 012-08-17/5 об определении рыночной стоимости объекта и составляет </w:t>
      </w:r>
      <w:r w:rsidR="0049775E" w:rsidRPr="00786B61">
        <w:rPr>
          <w:sz w:val="28"/>
          <w:szCs w:val="28"/>
        </w:rPr>
        <w:t xml:space="preserve">2 105 084,75 </w:t>
      </w:r>
      <w:r w:rsidRPr="00786B61">
        <w:rPr>
          <w:sz w:val="28"/>
          <w:szCs w:val="28"/>
        </w:rPr>
        <w:t xml:space="preserve">руб. </w:t>
      </w:r>
      <w:r w:rsidRPr="00EE4829">
        <w:rPr>
          <w:sz w:val="28"/>
          <w:szCs w:val="28"/>
        </w:rPr>
        <w:t>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</w:t>
      </w:r>
      <w:r w:rsidR="00786B61">
        <w:rPr>
          <w:sz w:val="28"/>
          <w:szCs w:val="28"/>
        </w:rPr>
        <w:t xml:space="preserve"> 20%</w:t>
      </w:r>
      <w:r w:rsidRPr="00EE4829">
        <w:rPr>
          <w:sz w:val="28"/>
          <w:szCs w:val="28"/>
        </w:rPr>
        <w:t>).</w:t>
      </w:r>
    </w:p>
    <w:p w:rsidR="00CD0E04" w:rsidRDefault="00CD0E04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E416B8" w:rsidRDefault="00CD0E04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E416B8" w:rsidRPr="00E416B8">
              <w:rPr>
                <w:b/>
                <w:i/>
                <w:sz w:val="20"/>
                <w:szCs w:val="28"/>
                <w:lang w:eastAsia="ar-SA"/>
              </w:rPr>
              <w:t xml:space="preserve">Нежилое двух этажное административное здание с подвалом, </w:t>
            </w:r>
          </w:p>
          <w:p w:rsidR="00E416B8" w:rsidRDefault="00E416B8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>общей площадью 135,2 кв. м, до 1945 года постройки, расположенное по адресу:</w:t>
            </w:r>
          </w:p>
          <w:p w:rsidR="00CD0E04" w:rsidRDefault="00E416B8" w:rsidP="00133C17">
            <w:pPr>
              <w:ind w:left="11"/>
              <w:jc w:val="center"/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 xml:space="preserve"> Калининградская область, г. Гвардейск, ул. Тельмана, дом № 7а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E416B8" w:rsidP="00CD0E04">
      <w:pPr>
        <w:rPr>
          <w:noProof/>
        </w:rPr>
      </w:pPr>
      <w:r>
        <w:rPr>
          <w:noProof/>
        </w:rPr>
        <w:drawing>
          <wp:inline distT="0" distB="0" distL="0" distR="0" wp14:anchorId="00B831C0" wp14:editId="0FFB150B">
            <wp:extent cx="5943600" cy="59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76" t="12866" r="34401" b="12167"/>
                    <a:stretch/>
                  </pic:blipFill>
                  <pic:spPr bwMode="auto">
                    <a:xfrm>
                      <a:off x="0" y="0"/>
                      <a:ext cx="5969820" cy="59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E416B8" w:rsidP="00AD3328">
      <w:pPr>
        <w:jc w:val="both"/>
      </w:pPr>
      <w:r>
        <w:rPr>
          <w:noProof/>
        </w:rPr>
        <w:drawing>
          <wp:inline distT="0" distB="0" distL="0" distR="0" wp14:anchorId="798034E6" wp14:editId="2F5EFB74">
            <wp:extent cx="5943600" cy="285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7" t="16338" r="34518" b="44446"/>
                    <a:stretch/>
                  </pic:blipFill>
                  <pic:spPr bwMode="auto">
                    <a:xfrm>
                      <a:off x="0" y="0"/>
                      <a:ext cx="5976535" cy="287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133C17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4E894976" wp14:editId="01E902D9">
            <wp:extent cx="5704004" cy="4401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20" t="17564" r="30613" b="12175"/>
                    <a:stretch/>
                  </pic:blipFill>
                  <pic:spPr bwMode="auto">
                    <a:xfrm>
                      <a:off x="0" y="0"/>
                      <a:ext cx="5720742" cy="44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2F6103D4" wp14:editId="35F53C66">
            <wp:extent cx="5594097" cy="39305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61" t="12253" r="30156" b="10750"/>
                    <a:stretch/>
                  </pic:blipFill>
                  <pic:spPr bwMode="auto">
                    <a:xfrm>
                      <a:off x="0" y="0"/>
                      <a:ext cx="5615535" cy="394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8C08B0" w:rsidRDefault="008C08B0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 xml:space="preserve">Начальник </w:t>
      </w:r>
      <w:r w:rsidR="00786B61">
        <w:rPr>
          <w:sz w:val="28"/>
          <w:szCs w:val="28"/>
        </w:rPr>
        <w:t>ДКУиУС                                                            С.Е. Котельникова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B6B" w:rsidRDefault="007F7B6B" w:rsidP="00065F84">
      <w:r>
        <w:separator/>
      </w:r>
    </w:p>
  </w:endnote>
  <w:endnote w:type="continuationSeparator" w:id="0">
    <w:p w:rsidR="007F7B6B" w:rsidRDefault="007F7B6B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B6B" w:rsidRDefault="007F7B6B" w:rsidP="00065F84">
      <w:r>
        <w:separator/>
      </w:r>
    </w:p>
  </w:footnote>
  <w:footnote w:type="continuationSeparator" w:id="0">
    <w:p w:rsidR="007F7B6B" w:rsidRDefault="007F7B6B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36254"/>
    <w:rsid w:val="00065F84"/>
    <w:rsid w:val="000822C5"/>
    <w:rsid w:val="00083154"/>
    <w:rsid w:val="00092F94"/>
    <w:rsid w:val="000978D0"/>
    <w:rsid w:val="000D4C1E"/>
    <w:rsid w:val="00133C17"/>
    <w:rsid w:val="001F2152"/>
    <w:rsid w:val="00233602"/>
    <w:rsid w:val="002670D3"/>
    <w:rsid w:val="00275BC0"/>
    <w:rsid w:val="003271ED"/>
    <w:rsid w:val="00333093"/>
    <w:rsid w:val="003429E8"/>
    <w:rsid w:val="003452CD"/>
    <w:rsid w:val="00373847"/>
    <w:rsid w:val="003F4B38"/>
    <w:rsid w:val="0040486D"/>
    <w:rsid w:val="004226BD"/>
    <w:rsid w:val="004336FB"/>
    <w:rsid w:val="0049775E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1AAD"/>
    <w:rsid w:val="00656902"/>
    <w:rsid w:val="00693868"/>
    <w:rsid w:val="00730DEE"/>
    <w:rsid w:val="007547A1"/>
    <w:rsid w:val="007839E8"/>
    <w:rsid w:val="00786B61"/>
    <w:rsid w:val="0079587B"/>
    <w:rsid w:val="007F7B6B"/>
    <w:rsid w:val="00874C7E"/>
    <w:rsid w:val="00895308"/>
    <w:rsid w:val="008B120B"/>
    <w:rsid w:val="008C08B0"/>
    <w:rsid w:val="00905412"/>
    <w:rsid w:val="00906C40"/>
    <w:rsid w:val="00931771"/>
    <w:rsid w:val="00947790"/>
    <w:rsid w:val="009C02B9"/>
    <w:rsid w:val="009C1E5F"/>
    <w:rsid w:val="009D43E0"/>
    <w:rsid w:val="009D5B27"/>
    <w:rsid w:val="009E32F6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7382C"/>
    <w:rsid w:val="00D76D88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Курочкина Елена Валерьевна</cp:lastModifiedBy>
  <cp:revision>17</cp:revision>
  <cp:lastPrinted>2019-02-26T15:04:00Z</cp:lastPrinted>
  <dcterms:created xsi:type="dcterms:W3CDTF">2017-01-27T11:18:00Z</dcterms:created>
  <dcterms:modified xsi:type="dcterms:W3CDTF">2019-05-15T11:06:00Z</dcterms:modified>
</cp:coreProperties>
</file>