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P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Default="00CC5EE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2B59D6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A619A">
        <w:rPr>
          <w:rFonts w:eastAsiaTheme="minorHAnsi"/>
          <w:b/>
          <w:bCs/>
          <w:sz w:val="28"/>
          <w:szCs w:val="28"/>
          <w:lang w:eastAsia="en-US"/>
        </w:rPr>
        <w:t>1</w:t>
      </w:r>
      <w:r w:rsidR="002B59D6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.2015                                                                                                         № 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266A7E"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266A7E" w:rsidRPr="0088629E" w:rsidRDefault="00266A7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025E0F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</w:t>
      </w:r>
      <w:r w:rsidRPr="00025E0F">
        <w:rPr>
          <w:rFonts w:eastAsiaTheme="minorHAnsi"/>
          <w:sz w:val="28"/>
          <w:szCs w:val="28"/>
          <w:lang w:eastAsia="en-US"/>
        </w:rPr>
        <w:t xml:space="preserve">мнение): Мангаров Ю. Н., Гончаров Ю. В., Беленко Р. А., Колесников М. А., Маковский И. В., </w:t>
      </w:r>
      <w:r w:rsidR="00644919" w:rsidRPr="00025E0F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Pr="00025E0F">
        <w:rPr>
          <w:rFonts w:eastAsiaTheme="minorHAnsi"/>
          <w:sz w:val="28"/>
          <w:szCs w:val="28"/>
          <w:lang w:eastAsia="en-US"/>
        </w:rPr>
        <w:t>Чевкин Д. А.</w:t>
      </w:r>
    </w:p>
    <w:p w:rsidR="0088629E" w:rsidRPr="00B400AC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B400AC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644919" w:rsidRPr="00B400AC">
        <w:rPr>
          <w:rFonts w:eastAsiaTheme="minorHAnsi"/>
          <w:sz w:val="28"/>
          <w:szCs w:val="28"/>
          <w:lang w:eastAsia="en-US"/>
        </w:rPr>
        <w:t>7</w:t>
      </w:r>
      <w:r w:rsidRPr="00B400AC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B400AC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400AC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B400AC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FD23D9" w:rsidRPr="0088629E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244E0" w:rsidRPr="00D244E0" w:rsidRDefault="00D244E0" w:rsidP="00D244E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244E0">
        <w:rPr>
          <w:sz w:val="28"/>
          <w:szCs w:val="28"/>
        </w:rPr>
        <w:t>Об определении цены размещения дополнительных обыкновенных акций Общества.</w:t>
      </w:r>
    </w:p>
    <w:p w:rsidR="00FD23D9" w:rsidRPr="00CF7419" w:rsidRDefault="00FD23D9" w:rsidP="00CF7419">
      <w:pPr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:rsidR="00D244E0" w:rsidRPr="00D244E0" w:rsidRDefault="0088629E" w:rsidP="00D244E0">
      <w:pPr>
        <w:jc w:val="both"/>
        <w:rPr>
          <w:sz w:val="28"/>
          <w:szCs w:val="28"/>
        </w:rPr>
      </w:pPr>
      <w:r w:rsidRPr="00D244E0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D244E0">
        <w:rPr>
          <w:sz w:val="28"/>
          <w:szCs w:val="28"/>
        </w:rPr>
        <w:t xml:space="preserve"> </w:t>
      </w:r>
      <w:r w:rsidR="00D244E0" w:rsidRPr="00D244E0">
        <w:rPr>
          <w:sz w:val="28"/>
          <w:szCs w:val="28"/>
        </w:rPr>
        <w:t>Об определении цены размещения дополнительных обыкновенных акций Общества.</w:t>
      </w:r>
    </w:p>
    <w:p w:rsidR="00D52F4A" w:rsidRDefault="0088629E" w:rsidP="00D244E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D244E0" w:rsidRPr="00696C52" w:rsidRDefault="00D244E0" w:rsidP="00D52F4A">
      <w:pPr>
        <w:ind w:firstLine="709"/>
        <w:jc w:val="both"/>
        <w:rPr>
          <w:color w:val="000000"/>
          <w:sz w:val="28"/>
          <w:szCs w:val="28"/>
        </w:rPr>
      </w:pPr>
      <w:r w:rsidRPr="00696C52">
        <w:rPr>
          <w:color w:val="000000"/>
          <w:sz w:val="28"/>
          <w:szCs w:val="28"/>
        </w:rPr>
        <w:t>Определить цену размещения одной дополнительной обыкновенной именной акции АО «Янтарьэнерго» в размере 3 (Трех) рублей.</w:t>
      </w:r>
    </w:p>
    <w:p w:rsidR="00D244E0" w:rsidRPr="00696C52" w:rsidRDefault="00D244E0" w:rsidP="00D244E0">
      <w:pPr>
        <w:ind w:firstLine="709"/>
        <w:jc w:val="both"/>
        <w:rPr>
          <w:color w:val="000000"/>
          <w:sz w:val="28"/>
          <w:szCs w:val="28"/>
        </w:rPr>
      </w:pPr>
      <w:r w:rsidRPr="00696C52">
        <w:rPr>
          <w:color w:val="000000"/>
          <w:sz w:val="28"/>
          <w:szCs w:val="28"/>
        </w:rPr>
        <w:t>Цена размещения определена на основании Отчета об оценке рыночной стоимости обыкновенных именных бездокументарных акций (100% уставного капитала) АО «Янтарьэнерго», выполненного оценщиком, который заключил трудовой договор с ООО «Декорум» (Приложение № 1 к настоящему решению Совета директоров АО «Янтарьэнерго»).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B801B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B801B5">
        <w:tc>
          <w:tcPr>
            <w:tcW w:w="4585" w:type="dxa"/>
          </w:tcPr>
          <w:p w:rsidR="00EA7386" w:rsidRPr="000E5814" w:rsidRDefault="00EA7386" w:rsidP="00DC5F3A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color w:val="000000"/>
                <w:sz w:val="24"/>
                <w:szCs w:val="24"/>
              </w:rPr>
              <w:lastRenderedPageBreak/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D5192D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EA7386" w:rsidRPr="000E5814" w:rsidRDefault="000E5814" w:rsidP="000E58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A7386" w:rsidRPr="000E5814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DD280E">
        <w:trPr>
          <w:trHeight w:val="310"/>
        </w:trPr>
        <w:tc>
          <w:tcPr>
            <w:tcW w:w="4585" w:type="dxa"/>
          </w:tcPr>
          <w:p w:rsidR="00EA7386" w:rsidRPr="000E5814" w:rsidRDefault="00EA7386" w:rsidP="00DC5F3A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52" w:type="dxa"/>
            <w:vAlign w:val="center"/>
          </w:tcPr>
          <w:p w:rsidR="00EA7386" w:rsidRPr="00D5192D" w:rsidRDefault="00B400A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B400A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A7386" w:rsidRPr="000E5814" w:rsidRDefault="00B400A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EA7386" w:rsidRPr="000E5814" w:rsidRDefault="00B400A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  <w:bookmarkStart w:id="0" w:name="_GoBack"/>
            <w:bookmarkEnd w:id="0"/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88629E" w:rsidRPr="000E581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88629E" w:rsidRPr="000E581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D23D9" w:rsidRDefault="00FD23D9" w:rsidP="00F7201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44683" w:rsidRDefault="0088629E" w:rsidP="00D244E0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 w:rsidR="00F72019">
        <w:rPr>
          <w:rFonts w:eastAsia="Calibri"/>
          <w:b/>
          <w:sz w:val="28"/>
          <w:szCs w:val="28"/>
          <w:lang w:eastAsia="en-US"/>
        </w:rPr>
        <w:t>о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 w:rsidR="00F72019">
        <w:rPr>
          <w:rFonts w:eastAsia="Calibri"/>
          <w:b/>
          <w:sz w:val="28"/>
          <w:szCs w:val="28"/>
          <w:lang w:eastAsia="en-US"/>
        </w:rPr>
        <w:t>е 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D244E0" w:rsidRPr="00696C52" w:rsidRDefault="00D244E0" w:rsidP="00944683">
      <w:pPr>
        <w:ind w:firstLine="709"/>
        <w:jc w:val="both"/>
        <w:rPr>
          <w:color w:val="000000"/>
          <w:sz w:val="28"/>
          <w:szCs w:val="28"/>
        </w:rPr>
      </w:pPr>
      <w:r w:rsidRPr="00696C52">
        <w:rPr>
          <w:color w:val="000000"/>
          <w:sz w:val="28"/>
          <w:szCs w:val="28"/>
        </w:rPr>
        <w:t>Определить цену размещения одной дополнительной обыкновенной именной акции АО «Янтарьэнерго» в размере 3 (Трех) рублей.</w:t>
      </w:r>
    </w:p>
    <w:p w:rsidR="00D244E0" w:rsidRPr="00696C52" w:rsidRDefault="00D244E0" w:rsidP="00D244E0">
      <w:pPr>
        <w:ind w:firstLine="709"/>
        <w:jc w:val="both"/>
        <w:rPr>
          <w:color w:val="000000"/>
          <w:sz w:val="28"/>
          <w:szCs w:val="28"/>
        </w:rPr>
      </w:pPr>
      <w:r w:rsidRPr="00696C52">
        <w:rPr>
          <w:color w:val="000000"/>
          <w:sz w:val="28"/>
          <w:szCs w:val="28"/>
        </w:rPr>
        <w:t>Цена размещения определена на основании Отчета об оценке рыночной стоимости обыкновенных именных бездокументарных акций (100% уставного капитала) АО «Янтарьэнерго», выполненного оценщиком, который заключил трудовой договор с ООО «Декорум» (Приложение № 1 к настоящему решению Совета директоров АО «Янтарьэнерго»).</w:t>
      </w:r>
    </w:p>
    <w:p w:rsidR="00FD23D9" w:rsidRDefault="00FD23D9" w:rsidP="00F72019">
      <w:pPr>
        <w:widowControl w:val="0"/>
        <w:jc w:val="both"/>
        <w:rPr>
          <w:bCs/>
          <w:sz w:val="28"/>
          <w:szCs w:val="28"/>
        </w:rPr>
      </w:pPr>
    </w:p>
    <w:p w:rsidR="00FD23D9" w:rsidRDefault="00FD23D9" w:rsidP="00F72019">
      <w:pPr>
        <w:widowControl w:val="0"/>
        <w:jc w:val="both"/>
        <w:rPr>
          <w:bCs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протокола 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  <w:proofErr w:type="gramStart"/>
      <w:r w:rsidR="00CC5EE1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D244E0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244E0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proofErr w:type="gramEnd"/>
      <w:r w:rsid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 2015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D728E" w:rsidRDefault="00DD728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D728E" w:rsidRDefault="00DD728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67AAD"/>
    <w:multiLevelType w:val="hybridMultilevel"/>
    <w:tmpl w:val="29E2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10943CC"/>
    <w:multiLevelType w:val="hybridMultilevel"/>
    <w:tmpl w:val="090C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76D4"/>
    <w:rsid w:val="0001718E"/>
    <w:rsid w:val="000254EF"/>
    <w:rsid w:val="00025E0F"/>
    <w:rsid w:val="00033B1D"/>
    <w:rsid w:val="000948C4"/>
    <w:rsid w:val="00094C45"/>
    <w:rsid w:val="00095778"/>
    <w:rsid w:val="000B4F00"/>
    <w:rsid w:val="000B7858"/>
    <w:rsid w:val="000D3273"/>
    <w:rsid w:val="000D6959"/>
    <w:rsid w:val="000E5814"/>
    <w:rsid w:val="001254F4"/>
    <w:rsid w:val="00135D9F"/>
    <w:rsid w:val="0016289B"/>
    <w:rsid w:val="001868C9"/>
    <w:rsid w:val="001A2763"/>
    <w:rsid w:val="001A28BE"/>
    <w:rsid w:val="001C1F24"/>
    <w:rsid w:val="001C299B"/>
    <w:rsid w:val="001C6AFA"/>
    <w:rsid w:val="001F2BD5"/>
    <w:rsid w:val="001F7A47"/>
    <w:rsid w:val="00211EFE"/>
    <w:rsid w:val="00230070"/>
    <w:rsid w:val="00241893"/>
    <w:rsid w:val="00241CE2"/>
    <w:rsid w:val="00242261"/>
    <w:rsid w:val="00245DFD"/>
    <w:rsid w:val="002464CD"/>
    <w:rsid w:val="002571CD"/>
    <w:rsid w:val="00266A7E"/>
    <w:rsid w:val="00272EA8"/>
    <w:rsid w:val="0028233A"/>
    <w:rsid w:val="002B59D6"/>
    <w:rsid w:val="002D3C1F"/>
    <w:rsid w:val="002E525D"/>
    <w:rsid w:val="003037EC"/>
    <w:rsid w:val="00303F3F"/>
    <w:rsid w:val="003123DB"/>
    <w:rsid w:val="00333BBE"/>
    <w:rsid w:val="003658A7"/>
    <w:rsid w:val="00366C82"/>
    <w:rsid w:val="00370B06"/>
    <w:rsid w:val="0038103E"/>
    <w:rsid w:val="003A0CA3"/>
    <w:rsid w:val="003B0B09"/>
    <w:rsid w:val="003C026E"/>
    <w:rsid w:val="003E078D"/>
    <w:rsid w:val="003E48BD"/>
    <w:rsid w:val="004005D2"/>
    <w:rsid w:val="00405F2D"/>
    <w:rsid w:val="00414638"/>
    <w:rsid w:val="00427FC7"/>
    <w:rsid w:val="00472F00"/>
    <w:rsid w:val="00497A8B"/>
    <w:rsid w:val="004E5FAA"/>
    <w:rsid w:val="00504AD4"/>
    <w:rsid w:val="00513366"/>
    <w:rsid w:val="005250BC"/>
    <w:rsid w:val="00536C4E"/>
    <w:rsid w:val="00554EE4"/>
    <w:rsid w:val="00565EF4"/>
    <w:rsid w:val="00583052"/>
    <w:rsid w:val="005B1FAE"/>
    <w:rsid w:val="005B7333"/>
    <w:rsid w:val="005C2920"/>
    <w:rsid w:val="005F1EC3"/>
    <w:rsid w:val="005F7D8F"/>
    <w:rsid w:val="006040CA"/>
    <w:rsid w:val="006132A2"/>
    <w:rsid w:val="00644919"/>
    <w:rsid w:val="00650A73"/>
    <w:rsid w:val="006B3251"/>
    <w:rsid w:val="006F34F8"/>
    <w:rsid w:val="006F71A4"/>
    <w:rsid w:val="00700BBD"/>
    <w:rsid w:val="00705517"/>
    <w:rsid w:val="00717D31"/>
    <w:rsid w:val="00722659"/>
    <w:rsid w:val="00745E4C"/>
    <w:rsid w:val="00764B47"/>
    <w:rsid w:val="007A54F9"/>
    <w:rsid w:val="007A77E9"/>
    <w:rsid w:val="007B0AFC"/>
    <w:rsid w:val="0081253F"/>
    <w:rsid w:val="00837E4A"/>
    <w:rsid w:val="0085069B"/>
    <w:rsid w:val="008534E6"/>
    <w:rsid w:val="00874CBD"/>
    <w:rsid w:val="0088629E"/>
    <w:rsid w:val="00890F4D"/>
    <w:rsid w:val="00896F9D"/>
    <w:rsid w:val="008A6403"/>
    <w:rsid w:val="008C018B"/>
    <w:rsid w:val="008D17EA"/>
    <w:rsid w:val="0092186E"/>
    <w:rsid w:val="00927266"/>
    <w:rsid w:val="00941254"/>
    <w:rsid w:val="00941A96"/>
    <w:rsid w:val="00944683"/>
    <w:rsid w:val="00964900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459AD"/>
    <w:rsid w:val="00A52696"/>
    <w:rsid w:val="00A62758"/>
    <w:rsid w:val="00A82D7D"/>
    <w:rsid w:val="00A91A92"/>
    <w:rsid w:val="00A92194"/>
    <w:rsid w:val="00AB1187"/>
    <w:rsid w:val="00AD443E"/>
    <w:rsid w:val="00AE2A88"/>
    <w:rsid w:val="00AF03ED"/>
    <w:rsid w:val="00B01A41"/>
    <w:rsid w:val="00B2301C"/>
    <w:rsid w:val="00B34F54"/>
    <w:rsid w:val="00B351F1"/>
    <w:rsid w:val="00B400AC"/>
    <w:rsid w:val="00B469B5"/>
    <w:rsid w:val="00B71163"/>
    <w:rsid w:val="00B7529F"/>
    <w:rsid w:val="00B801B5"/>
    <w:rsid w:val="00B815E6"/>
    <w:rsid w:val="00B90D38"/>
    <w:rsid w:val="00B91B46"/>
    <w:rsid w:val="00B943B9"/>
    <w:rsid w:val="00BA619A"/>
    <w:rsid w:val="00BC35BE"/>
    <w:rsid w:val="00BD051A"/>
    <w:rsid w:val="00BE0432"/>
    <w:rsid w:val="00BF42BA"/>
    <w:rsid w:val="00BF6A03"/>
    <w:rsid w:val="00C276D1"/>
    <w:rsid w:val="00C52DF4"/>
    <w:rsid w:val="00CA6F5C"/>
    <w:rsid w:val="00CB59CF"/>
    <w:rsid w:val="00CC5C7F"/>
    <w:rsid w:val="00CC5EE1"/>
    <w:rsid w:val="00CD2348"/>
    <w:rsid w:val="00CD55F3"/>
    <w:rsid w:val="00CF7419"/>
    <w:rsid w:val="00D132A9"/>
    <w:rsid w:val="00D1619F"/>
    <w:rsid w:val="00D244E0"/>
    <w:rsid w:val="00D5192D"/>
    <w:rsid w:val="00D52F4A"/>
    <w:rsid w:val="00D7669C"/>
    <w:rsid w:val="00DB356A"/>
    <w:rsid w:val="00DB54C6"/>
    <w:rsid w:val="00DD280E"/>
    <w:rsid w:val="00DD728E"/>
    <w:rsid w:val="00DE7B0B"/>
    <w:rsid w:val="00E02000"/>
    <w:rsid w:val="00E12D89"/>
    <w:rsid w:val="00E32128"/>
    <w:rsid w:val="00E737D8"/>
    <w:rsid w:val="00E867DF"/>
    <w:rsid w:val="00EA36B5"/>
    <w:rsid w:val="00EA7386"/>
    <w:rsid w:val="00EA7E09"/>
    <w:rsid w:val="00EC235B"/>
    <w:rsid w:val="00ED0A72"/>
    <w:rsid w:val="00ED0CBA"/>
    <w:rsid w:val="00EF2069"/>
    <w:rsid w:val="00EF29B3"/>
    <w:rsid w:val="00EF445F"/>
    <w:rsid w:val="00EF5362"/>
    <w:rsid w:val="00EF7B3B"/>
    <w:rsid w:val="00F165EB"/>
    <w:rsid w:val="00F20A5B"/>
    <w:rsid w:val="00F23A47"/>
    <w:rsid w:val="00F259C3"/>
    <w:rsid w:val="00F27742"/>
    <w:rsid w:val="00F326CB"/>
    <w:rsid w:val="00F366AD"/>
    <w:rsid w:val="00F60152"/>
    <w:rsid w:val="00F72019"/>
    <w:rsid w:val="00FC2290"/>
    <w:rsid w:val="00FC37A9"/>
    <w:rsid w:val="00FC42F6"/>
    <w:rsid w:val="00FD04AD"/>
    <w:rsid w:val="00FD0F35"/>
    <w:rsid w:val="00FD23D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CDE9-FE4F-4A0F-A731-2312CD36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user</cp:lastModifiedBy>
  <cp:revision>64</cp:revision>
  <cp:lastPrinted>2015-10-29T13:39:00Z</cp:lastPrinted>
  <dcterms:created xsi:type="dcterms:W3CDTF">2015-10-21T16:19:00Z</dcterms:created>
  <dcterms:modified xsi:type="dcterms:W3CDTF">2015-12-11T14:20:00Z</dcterms:modified>
</cp:coreProperties>
</file>