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43579C" w:rsidRDefault="0043579C" w:rsidP="008F035A">
      <w:pPr>
        <w:jc w:val="center"/>
        <w:rPr>
          <w:rFonts w:eastAsiaTheme="minorHAnsi"/>
          <w:b/>
          <w:sz w:val="28"/>
          <w:szCs w:val="28"/>
          <w:lang w:eastAsia="en-US"/>
        </w:rPr>
      </w:pPr>
    </w:p>
    <w:p w:rsidR="00A809D1" w:rsidRDefault="00A809D1" w:rsidP="008F035A">
      <w:pPr>
        <w:jc w:val="center"/>
        <w:rPr>
          <w:rFonts w:eastAsiaTheme="minorHAnsi"/>
          <w:b/>
          <w:sz w:val="28"/>
          <w:szCs w:val="28"/>
          <w:lang w:eastAsia="en-US"/>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16498A" w:rsidP="006909F9">
      <w:pPr>
        <w:jc w:val="center"/>
        <w:rPr>
          <w:rFonts w:eastAsiaTheme="minorHAnsi"/>
          <w:b/>
          <w:bCs/>
          <w:sz w:val="28"/>
          <w:szCs w:val="28"/>
          <w:lang w:eastAsia="en-US"/>
        </w:rPr>
      </w:pPr>
      <w:r>
        <w:rPr>
          <w:rFonts w:eastAsiaTheme="minorHAnsi"/>
          <w:b/>
          <w:bCs/>
          <w:sz w:val="28"/>
          <w:szCs w:val="28"/>
          <w:lang w:eastAsia="en-US"/>
        </w:rPr>
        <w:t>16</w:t>
      </w:r>
      <w:r w:rsidR="006909F9" w:rsidRPr="0088629E">
        <w:rPr>
          <w:rFonts w:eastAsiaTheme="minorHAnsi"/>
          <w:b/>
          <w:bCs/>
          <w:sz w:val="28"/>
          <w:szCs w:val="28"/>
          <w:lang w:eastAsia="en-US"/>
        </w:rPr>
        <w:t>.</w:t>
      </w:r>
      <w:r w:rsidR="00DE58F0">
        <w:rPr>
          <w:rFonts w:eastAsiaTheme="minorHAnsi"/>
          <w:b/>
          <w:bCs/>
          <w:sz w:val="28"/>
          <w:szCs w:val="28"/>
          <w:lang w:eastAsia="en-US"/>
        </w:rPr>
        <w:t>1</w:t>
      </w:r>
      <w:r w:rsidR="00472C77">
        <w:rPr>
          <w:rFonts w:eastAsiaTheme="minorHAnsi"/>
          <w:b/>
          <w:bCs/>
          <w:sz w:val="28"/>
          <w:szCs w:val="28"/>
          <w:lang w:eastAsia="en-US"/>
        </w:rPr>
        <w:t>0</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sidR="00AB4209">
        <w:rPr>
          <w:rFonts w:eastAsiaTheme="minorHAnsi"/>
          <w:b/>
          <w:bCs/>
          <w:sz w:val="28"/>
          <w:szCs w:val="28"/>
          <w:lang w:eastAsia="en-US"/>
        </w:rPr>
        <w:t>2</w:t>
      </w:r>
      <w:r>
        <w:rPr>
          <w:rFonts w:eastAsiaTheme="minorHAnsi"/>
          <w:b/>
          <w:bCs/>
          <w:sz w:val="28"/>
          <w:szCs w:val="28"/>
          <w:lang w:eastAsia="en-US"/>
        </w:rPr>
        <w:t>4</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810B73">
        <w:rPr>
          <w:rFonts w:eastAsiaTheme="minorHAnsi"/>
          <w:sz w:val="28"/>
          <w:szCs w:val="28"/>
          <w:lang w:eastAsia="en-US"/>
        </w:rPr>
        <w:t xml:space="preserve">Чевкин Д.А., </w:t>
      </w:r>
      <w:r w:rsidRPr="00744DE2">
        <w:rPr>
          <w:rFonts w:eastAsiaTheme="minorHAnsi"/>
          <w:sz w:val="28"/>
          <w:szCs w:val="28"/>
          <w:lang w:eastAsia="en-US"/>
        </w:rPr>
        <w:t>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CA3E5F" w:rsidRDefault="00CA3E5F" w:rsidP="008E5ECB">
      <w:pPr>
        <w:jc w:val="center"/>
        <w:rPr>
          <w:rFonts w:eastAsiaTheme="minorHAnsi"/>
          <w:b/>
          <w:sz w:val="28"/>
          <w:szCs w:val="28"/>
          <w:lang w:eastAsia="en-US"/>
        </w:rPr>
      </w:pPr>
      <w:bookmarkStart w:id="0" w:name="_GoBack"/>
      <w:bookmarkEnd w:id="0"/>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F67EE0" w:rsidRDefault="00CA3E5F" w:rsidP="00CA3E5F">
      <w:pPr>
        <w:pStyle w:val="21"/>
        <w:widowControl w:val="0"/>
        <w:numPr>
          <w:ilvl w:val="0"/>
          <w:numId w:val="16"/>
        </w:numPr>
        <w:spacing w:after="0" w:line="240" w:lineRule="auto"/>
        <w:jc w:val="both"/>
        <w:rPr>
          <w:rFonts w:ascii="Times New Roman" w:eastAsiaTheme="minorHAnsi" w:hAnsi="Times New Roman"/>
          <w:sz w:val="28"/>
          <w:szCs w:val="28"/>
        </w:rPr>
      </w:pPr>
      <w:r w:rsidRPr="00CA3E5F">
        <w:rPr>
          <w:rFonts w:ascii="Times New Roman" w:eastAsiaTheme="minorHAnsi" w:hAnsi="Times New Roman"/>
          <w:bCs/>
          <w:sz w:val="28"/>
          <w:szCs w:val="28"/>
        </w:rPr>
        <w:t>О присоединении к реализации Экологической политики электросетевого комплекса в новой редакции и утверждении ее в качестве внутреннего документа Общества</w:t>
      </w:r>
      <w:r w:rsidRPr="00CA3E5F">
        <w:rPr>
          <w:rFonts w:ascii="Times New Roman" w:eastAsiaTheme="minorHAnsi" w:hAnsi="Times New Roman"/>
          <w:sz w:val="28"/>
          <w:szCs w:val="28"/>
        </w:rPr>
        <w:t>.</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AB07DA" w:rsidRDefault="008E5ECB" w:rsidP="00AB07DA">
      <w:pPr>
        <w:pStyle w:val="21"/>
        <w:widowControl w:val="0"/>
        <w:spacing w:after="0" w:line="240" w:lineRule="auto"/>
        <w:ind w:left="0"/>
        <w:jc w:val="both"/>
        <w:rPr>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CA3E5F" w:rsidRPr="00CA3E5F">
        <w:rPr>
          <w:bCs/>
          <w:sz w:val="28"/>
          <w:szCs w:val="28"/>
        </w:rPr>
        <w:t>О присоединении к реализации Экологической политики электросетевого комплекса в новой редакции и утверждении ее в качестве внутреннего документа Общества</w:t>
      </w:r>
      <w:r w:rsidR="00CA3E5F" w:rsidRPr="00CA3E5F">
        <w:rPr>
          <w:sz w:val="28"/>
          <w:szCs w:val="28"/>
        </w:rPr>
        <w:t>.</w:t>
      </w:r>
    </w:p>
    <w:p w:rsidR="00CA3E5F" w:rsidRDefault="00CA3E5F" w:rsidP="00AB07DA">
      <w:pPr>
        <w:pStyle w:val="21"/>
        <w:widowControl w:val="0"/>
        <w:spacing w:after="0" w:line="240" w:lineRule="auto"/>
        <w:ind w:left="0"/>
        <w:jc w:val="both"/>
        <w:rPr>
          <w:rFonts w:hint="eastAsia"/>
          <w:color w:val="000000"/>
          <w:sz w:val="28"/>
          <w:szCs w:val="28"/>
        </w:rPr>
      </w:pPr>
    </w:p>
    <w:p w:rsidR="00AB07DA" w:rsidRDefault="008E5ECB" w:rsidP="00AB07DA">
      <w:pPr>
        <w:shd w:val="clear" w:color="auto" w:fill="FFFFFF"/>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CA3E5F" w:rsidRPr="00CA3E5F" w:rsidRDefault="00CA3E5F" w:rsidP="00CA3E5F">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A3E5F">
        <w:rPr>
          <w:rFonts w:ascii="Times New Roman" w:eastAsia="Times New Roman" w:hAnsi="Times New Roman" w:cs="Times New Roman"/>
          <w:kern w:val="0"/>
          <w:sz w:val="28"/>
          <w:szCs w:val="28"/>
          <w:lang w:eastAsia="ru-RU" w:bidi="ar-SA"/>
        </w:rPr>
        <w:t>1. Присоединиться к реализации Экологической политики электросетевого комплекса в новой редакции, утвержденной решением Совета директоров ПАО «Россети» (протокол от 20.07.2020 № 422) и утвердить ее в качестве внутреннего документа Общества в соответствии с приложением к настоящему решению.</w:t>
      </w:r>
    </w:p>
    <w:p w:rsidR="00CA3E5F" w:rsidRPr="00CA3E5F" w:rsidRDefault="00CA3E5F" w:rsidP="00CA3E5F">
      <w:pPr>
        <w:widowControl w:val="0"/>
        <w:tabs>
          <w:tab w:val="left" w:pos="2977"/>
        </w:tabs>
        <w:ind w:firstLine="709"/>
        <w:contextualSpacing/>
        <w:jc w:val="both"/>
        <w:rPr>
          <w:rFonts w:ascii="Times New Roman" w:eastAsia="Times New Roman" w:hAnsi="Times New Roman" w:cs="Times New Roman"/>
          <w:kern w:val="0"/>
          <w:sz w:val="28"/>
          <w:szCs w:val="28"/>
          <w:lang w:val="en-US" w:eastAsia="ru-RU" w:bidi="ar-SA"/>
        </w:rPr>
      </w:pPr>
      <w:r w:rsidRPr="00CA3E5F">
        <w:rPr>
          <w:rFonts w:ascii="Times New Roman" w:eastAsia="Times New Roman" w:hAnsi="Times New Roman" w:cs="Times New Roman"/>
          <w:kern w:val="0"/>
          <w:sz w:val="28"/>
          <w:szCs w:val="28"/>
          <w:lang w:eastAsia="ru-RU" w:bidi="ar-SA"/>
        </w:rPr>
        <w:t xml:space="preserve">2. Считать утратившим п.1 решения Совета директоров Общества от 30.11.2017. </w:t>
      </w:r>
      <w:r w:rsidRPr="00CA3E5F">
        <w:rPr>
          <w:rFonts w:ascii="Times New Roman" w:eastAsia="Times New Roman" w:hAnsi="Times New Roman" w:cs="Times New Roman"/>
          <w:kern w:val="0"/>
          <w:sz w:val="28"/>
          <w:szCs w:val="28"/>
          <w:lang w:val="en-US" w:eastAsia="ru-RU" w:bidi="ar-SA"/>
        </w:rPr>
        <w:t>(</w:t>
      </w:r>
      <w:proofErr w:type="spellStart"/>
      <w:proofErr w:type="gramStart"/>
      <w:r w:rsidRPr="00CA3E5F">
        <w:rPr>
          <w:rFonts w:ascii="Times New Roman" w:eastAsia="Times New Roman" w:hAnsi="Times New Roman" w:cs="Times New Roman"/>
          <w:kern w:val="0"/>
          <w:sz w:val="28"/>
          <w:szCs w:val="28"/>
          <w:lang w:val="en-US" w:eastAsia="ru-RU" w:bidi="ar-SA"/>
        </w:rPr>
        <w:t>протокол</w:t>
      </w:r>
      <w:proofErr w:type="spellEnd"/>
      <w:proofErr w:type="gramEnd"/>
      <w:r w:rsidRPr="00CA3E5F">
        <w:rPr>
          <w:rFonts w:ascii="Times New Roman" w:eastAsia="Times New Roman" w:hAnsi="Times New Roman" w:cs="Times New Roman"/>
          <w:kern w:val="0"/>
          <w:sz w:val="28"/>
          <w:szCs w:val="28"/>
          <w:lang w:val="en-US" w:eastAsia="ru-RU" w:bidi="ar-SA"/>
        </w:rPr>
        <w:t xml:space="preserve"> </w:t>
      </w:r>
      <w:proofErr w:type="spellStart"/>
      <w:r w:rsidRPr="00CA3E5F">
        <w:rPr>
          <w:rFonts w:ascii="Times New Roman" w:eastAsia="Times New Roman" w:hAnsi="Times New Roman" w:cs="Times New Roman"/>
          <w:kern w:val="0"/>
          <w:sz w:val="28"/>
          <w:szCs w:val="28"/>
          <w:lang w:val="en-US" w:eastAsia="ru-RU" w:bidi="ar-SA"/>
        </w:rPr>
        <w:t>от</w:t>
      </w:r>
      <w:proofErr w:type="spellEnd"/>
      <w:r w:rsidRPr="00CA3E5F">
        <w:rPr>
          <w:rFonts w:ascii="Times New Roman" w:eastAsia="Times New Roman" w:hAnsi="Times New Roman" w:cs="Times New Roman"/>
          <w:kern w:val="0"/>
          <w:sz w:val="28"/>
          <w:szCs w:val="28"/>
          <w:lang w:val="en-US" w:eastAsia="ru-RU" w:bidi="ar-SA"/>
        </w:rPr>
        <w:t xml:space="preserve"> 30.11.2017 № 11) </w:t>
      </w:r>
      <w:proofErr w:type="spellStart"/>
      <w:r w:rsidRPr="00CA3E5F">
        <w:rPr>
          <w:rFonts w:ascii="Times New Roman" w:eastAsia="Times New Roman" w:hAnsi="Times New Roman" w:cs="Times New Roman"/>
          <w:kern w:val="0"/>
          <w:sz w:val="28"/>
          <w:szCs w:val="28"/>
          <w:lang w:val="en-US" w:eastAsia="ru-RU" w:bidi="ar-SA"/>
        </w:rPr>
        <w:t>по</w:t>
      </w:r>
      <w:proofErr w:type="spellEnd"/>
      <w:r w:rsidRPr="00CA3E5F">
        <w:rPr>
          <w:rFonts w:ascii="Times New Roman" w:eastAsia="Times New Roman" w:hAnsi="Times New Roman" w:cs="Times New Roman"/>
          <w:kern w:val="0"/>
          <w:sz w:val="28"/>
          <w:szCs w:val="28"/>
          <w:lang w:val="en-US" w:eastAsia="ru-RU" w:bidi="ar-SA"/>
        </w:rPr>
        <w:t xml:space="preserve"> </w:t>
      </w:r>
      <w:proofErr w:type="spellStart"/>
      <w:r w:rsidRPr="00CA3E5F">
        <w:rPr>
          <w:rFonts w:ascii="Times New Roman" w:eastAsia="Times New Roman" w:hAnsi="Times New Roman" w:cs="Times New Roman"/>
          <w:kern w:val="0"/>
          <w:sz w:val="28"/>
          <w:szCs w:val="28"/>
          <w:lang w:val="en-US" w:eastAsia="ru-RU" w:bidi="ar-SA"/>
        </w:rPr>
        <w:t>вопросу</w:t>
      </w:r>
      <w:proofErr w:type="spellEnd"/>
      <w:r w:rsidRPr="00CA3E5F">
        <w:rPr>
          <w:rFonts w:ascii="Times New Roman" w:eastAsia="Times New Roman" w:hAnsi="Times New Roman" w:cs="Times New Roman"/>
          <w:kern w:val="0"/>
          <w:sz w:val="28"/>
          <w:szCs w:val="28"/>
          <w:lang w:val="en-US" w:eastAsia="ru-RU" w:bidi="ar-SA"/>
        </w:rPr>
        <w:t xml:space="preserve"> №1.</w:t>
      </w:r>
    </w:p>
    <w:p w:rsidR="00CA3E5F" w:rsidRPr="00DC4B55" w:rsidRDefault="00CA3E5F" w:rsidP="00AB07DA">
      <w:pPr>
        <w:shd w:val="clear" w:color="auto" w:fill="FFFFFF"/>
        <w:jc w:val="both"/>
        <w:rPr>
          <w:rFonts w:hint="eastAsia"/>
          <w:color w:val="000000"/>
          <w:spacing w:val="-3"/>
          <w:w w:val="102"/>
          <w:sz w:val="28"/>
          <w:szCs w:val="28"/>
        </w:rPr>
      </w:pP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lastRenderedPageBreak/>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AB4209"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AB4209"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hint="eastAsia"/>
              </w:rPr>
            </w:pPr>
            <w:r w:rsidRPr="008E5ECB">
              <w:rPr>
                <w:rFonts w:eastAsia="Calibri"/>
                <w:lang w:eastAsia="en-US"/>
              </w:rPr>
              <w:t>Юткин Кирилл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bl>
    <w:p w:rsidR="005B1C2B" w:rsidRPr="008E5ECB" w:rsidRDefault="005B1C2B" w:rsidP="005B1C2B">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A809D1" w:rsidRDefault="00A809D1" w:rsidP="009351C3">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AB07DA" w:rsidRPr="00DC4B55" w:rsidRDefault="00893CA7" w:rsidP="00AB07DA">
      <w:pPr>
        <w:widowControl w:val="0"/>
        <w:tabs>
          <w:tab w:val="left" w:pos="567"/>
          <w:tab w:val="left" w:pos="1701"/>
        </w:tabs>
        <w:jc w:val="both"/>
        <w:rPr>
          <w:rFonts w:hint="eastAsia"/>
          <w:color w:val="000000"/>
          <w:spacing w:val="-3"/>
          <w:w w:val="102"/>
          <w:sz w:val="28"/>
          <w:szCs w:val="28"/>
        </w:rPr>
      </w:pPr>
      <w:r w:rsidRPr="00893CA7">
        <w:rPr>
          <w:rFonts w:ascii="Times New Roman" w:eastAsia="Calibri" w:hAnsi="Times New Roman" w:cs="Times New Roman"/>
          <w:b/>
          <w:bCs/>
          <w:color w:val="000000"/>
          <w:kern w:val="0"/>
          <w:sz w:val="28"/>
          <w:szCs w:val="28"/>
          <w:lang w:eastAsia="ru-RU" w:bidi="ar-SA"/>
        </w:rPr>
        <w:t>Принят</w:t>
      </w:r>
      <w:r w:rsidR="00AB07DA">
        <w:rPr>
          <w:rFonts w:ascii="Times New Roman" w:eastAsia="Calibri" w:hAnsi="Times New Roman" w:cs="Times New Roman"/>
          <w:b/>
          <w:bCs/>
          <w:color w:val="000000"/>
          <w:kern w:val="0"/>
          <w:sz w:val="28"/>
          <w:szCs w:val="28"/>
          <w:lang w:eastAsia="ru-RU" w:bidi="ar-SA"/>
        </w:rPr>
        <w:t>о</w:t>
      </w:r>
      <w:r w:rsidRPr="00893CA7">
        <w:rPr>
          <w:rFonts w:ascii="Times New Roman" w:eastAsia="Calibri" w:hAnsi="Times New Roman" w:cs="Times New Roman"/>
          <w:b/>
          <w:bCs/>
          <w:color w:val="000000"/>
          <w:kern w:val="0"/>
          <w:sz w:val="28"/>
          <w:szCs w:val="28"/>
          <w:lang w:eastAsia="ru-RU" w:bidi="ar-SA"/>
        </w:rPr>
        <w:t>е решени</w:t>
      </w:r>
      <w:r w:rsidR="00AB07DA">
        <w:rPr>
          <w:rFonts w:ascii="Times New Roman" w:eastAsia="Calibri" w:hAnsi="Times New Roman" w:cs="Times New Roman"/>
          <w:b/>
          <w:bCs/>
          <w:color w:val="000000"/>
          <w:kern w:val="0"/>
          <w:sz w:val="28"/>
          <w:szCs w:val="28"/>
          <w:lang w:eastAsia="ru-RU" w:bidi="ar-SA"/>
        </w:rPr>
        <w:t>е п</w:t>
      </w:r>
      <w:r w:rsidRPr="005F79EA">
        <w:rPr>
          <w:rFonts w:ascii="Times New Roman" w:eastAsia="Calibri" w:hAnsi="Times New Roman" w:cs="Times New Roman"/>
          <w:b/>
          <w:bCs/>
          <w:color w:val="000000"/>
          <w:kern w:val="0"/>
          <w:sz w:val="28"/>
          <w:szCs w:val="28"/>
          <w:lang w:eastAsia="ru-RU" w:bidi="ar-SA"/>
        </w:rPr>
        <w:t>о вопросу № 1 повестки дня:</w:t>
      </w:r>
      <w:r w:rsidR="0001504A" w:rsidRPr="0001504A">
        <w:rPr>
          <w:sz w:val="28"/>
          <w:szCs w:val="28"/>
        </w:rPr>
        <w:t xml:space="preserve"> </w:t>
      </w:r>
    </w:p>
    <w:p w:rsidR="00CA3E5F" w:rsidRPr="00CA3E5F" w:rsidRDefault="00CA3E5F" w:rsidP="00CA3E5F">
      <w:pPr>
        <w:widowControl w:val="0"/>
        <w:tabs>
          <w:tab w:val="left" w:pos="2977"/>
        </w:tabs>
        <w:ind w:firstLine="709"/>
        <w:contextualSpacing/>
        <w:jc w:val="both"/>
        <w:rPr>
          <w:rFonts w:ascii="Times New Roman" w:eastAsia="Times New Roman" w:hAnsi="Times New Roman" w:cs="Times New Roman"/>
          <w:kern w:val="0"/>
          <w:sz w:val="28"/>
          <w:szCs w:val="28"/>
          <w:lang w:eastAsia="ru-RU" w:bidi="ar-SA"/>
        </w:rPr>
      </w:pPr>
      <w:r w:rsidRPr="00CA3E5F">
        <w:rPr>
          <w:rFonts w:ascii="Times New Roman" w:eastAsia="Times New Roman" w:hAnsi="Times New Roman" w:cs="Times New Roman"/>
          <w:kern w:val="0"/>
          <w:sz w:val="28"/>
          <w:szCs w:val="28"/>
          <w:lang w:eastAsia="ru-RU" w:bidi="ar-SA"/>
        </w:rPr>
        <w:t>1. Присоединиться к реализации Экологической политики электросетевого комплекса в новой редакции, утвержденной решением Совета директоров ПАО «Россети» (протокол от 20.07.2020 № 422) и утвердить ее в качестве внутреннего документа Общества в соответствии с приложением к настоящему решению.</w:t>
      </w:r>
    </w:p>
    <w:p w:rsidR="00CA3E5F" w:rsidRPr="00CA3E5F" w:rsidRDefault="00CA3E5F" w:rsidP="00CA3E5F">
      <w:pPr>
        <w:widowControl w:val="0"/>
        <w:tabs>
          <w:tab w:val="left" w:pos="2977"/>
        </w:tabs>
        <w:ind w:firstLine="709"/>
        <w:contextualSpacing/>
        <w:jc w:val="both"/>
        <w:rPr>
          <w:rFonts w:ascii="Times New Roman" w:eastAsia="Times New Roman" w:hAnsi="Times New Roman" w:cs="Times New Roman"/>
          <w:kern w:val="0"/>
          <w:sz w:val="28"/>
          <w:szCs w:val="28"/>
          <w:lang w:val="en-US" w:eastAsia="ru-RU" w:bidi="ar-SA"/>
        </w:rPr>
      </w:pPr>
      <w:r w:rsidRPr="00CA3E5F">
        <w:rPr>
          <w:rFonts w:ascii="Times New Roman" w:eastAsia="Times New Roman" w:hAnsi="Times New Roman" w:cs="Times New Roman"/>
          <w:kern w:val="0"/>
          <w:sz w:val="28"/>
          <w:szCs w:val="28"/>
          <w:lang w:eastAsia="ru-RU" w:bidi="ar-SA"/>
        </w:rPr>
        <w:t xml:space="preserve">2. Считать утратившим п.1 решения Совета директоров Общества от 30.11.2017. </w:t>
      </w:r>
      <w:r w:rsidRPr="00CA3E5F">
        <w:rPr>
          <w:rFonts w:ascii="Times New Roman" w:eastAsia="Times New Roman" w:hAnsi="Times New Roman" w:cs="Times New Roman"/>
          <w:kern w:val="0"/>
          <w:sz w:val="28"/>
          <w:szCs w:val="28"/>
          <w:lang w:val="en-US" w:eastAsia="ru-RU" w:bidi="ar-SA"/>
        </w:rPr>
        <w:t>(</w:t>
      </w:r>
      <w:proofErr w:type="spellStart"/>
      <w:proofErr w:type="gramStart"/>
      <w:r w:rsidRPr="00CA3E5F">
        <w:rPr>
          <w:rFonts w:ascii="Times New Roman" w:eastAsia="Times New Roman" w:hAnsi="Times New Roman" w:cs="Times New Roman"/>
          <w:kern w:val="0"/>
          <w:sz w:val="28"/>
          <w:szCs w:val="28"/>
          <w:lang w:val="en-US" w:eastAsia="ru-RU" w:bidi="ar-SA"/>
        </w:rPr>
        <w:t>протокол</w:t>
      </w:r>
      <w:proofErr w:type="spellEnd"/>
      <w:proofErr w:type="gramEnd"/>
      <w:r w:rsidRPr="00CA3E5F">
        <w:rPr>
          <w:rFonts w:ascii="Times New Roman" w:eastAsia="Times New Roman" w:hAnsi="Times New Roman" w:cs="Times New Roman"/>
          <w:kern w:val="0"/>
          <w:sz w:val="28"/>
          <w:szCs w:val="28"/>
          <w:lang w:val="en-US" w:eastAsia="ru-RU" w:bidi="ar-SA"/>
        </w:rPr>
        <w:t xml:space="preserve"> </w:t>
      </w:r>
      <w:proofErr w:type="spellStart"/>
      <w:r w:rsidRPr="00CA3E5F">
        <w:rPr>
          <w:rFonts w:ascii="Times New Roman" w:eastAsia="Times New Roman" w:hAnsi="Times New Roman" w:cs="Times New Roman"/>
          <w:kern w:val="0"/>
          <w:sz w:val="28"/>
          <w:szCs w:val="28"/>
          <w:lang w:val="en-US" w:eastAsia="ru-RU" w:bidi="ar-SA"/>
        </w:rPr>
        <w:t>от</w:t>
      </w:r>
      <w:proofErr w:type="spellEnd"/>
      <w:r w:rsidRPr="00CA3E5F">
        <w:rPr>
          <w:rFonts w:ascii="Times New Roman" w:eastAsia="Times New Roman" w:hAnsi="Times New Roman" w:cs="Times New Roman"/>
          <w:kern w:val="0"/>
          <w:sz w:val="28"/>
          <w:szCs w:val="28"/>
          <w:lang w:val="en-US" w:eastAsia="ru-RU" w:bidi="ar-SA"/>
        </w:rPr>
        <w:t xml:space="preserve"> 30.11.2017 № 11) </w:t>
      </w:r>
      <w:proofErr w:type="spellStart"/>
      <w:r w:rsidRPr="00CA3E5F">
        <w:rPr>
          <w:rFonts w:ascii="Times New Roman" w:eastAsia="Times New Roman" w:hAnsi="Times New Roman" w:cs="Times New Roman"/>
          <w:kern w:val="0"/>
          <w:sz w:val="28"/>
          <w:szCs w:val="28"/>
          <w:lang w:val="en-US" w:eastAsia="ru-RU" w:bidi="ar-SA"/>
        </w:rPr>
        <w:t>по</w:t>
      </w:r>
      <w:proofErr w:type="spellEnd"/>
      <w:r w:rsidRPr="00CA3E5F">
        <w:rPr>
          <w:rFonts w:ascii="Times New Roman" w:eastAsia="Times New Roman" w:hAnsi="Times New Roman" w:cs="Times New Roman"/>
          <w:kern w:val="0"/>
          <w:sz w:val="28"/>
          <w:szCs w:val="28"/>
          <w:lang w:val="en-US" w:eastAsia="ru-RU" w:bidi="ar-SA"/>
        </w:rPr>
        <w:t xml:space="preserve"> </w:t>
      </w:r>
      <w:proofErr w:type="spellStart"/>
      <w:r w:rsidRPr="00CA3E5F">
        <w:rPr>
          <w:rFonts w:ascii="Times New Roman" w:eastAsia="Times New Roman" w:hAnsi="Times New Roman" w:cs="Times New Roman"/>
          <w:kern w:val="0"/>
          <w:sz w:val="28"/>
          <w:szCs w:val="28"/>
          <w:lang w:val="en-US" w:eastAsia="ru-RU" w:bidi="ar-SA"/>
        </w:rPr>
        <w:t>вопросу</w:t>
      </w:r>
      <w:proofErr w:type="spellEnd"/>
      <w:r w:rsidRPr="00CA3E5F">
        <w:rPr>
          <w:rFonts w:ascii="Times New Roman" w:eastAsia="Times New Roman" w:hAnsi="Times New Roman" w:cs="Times New Roman"/>
          <w:kern w:val="0"/>
          <w:sz w:val="28"/>
          <w:szCs w:val="28"/>
          <w:lang w:val="en-US" w:eastAsia="ru-RU" w:bidi="ar-SA"/>
        </w:rPr>
        <w:t xml:space="preserve"> №1.</w:t>
      </w:r>
    </w:p>
    <w:p w:rsidR="001457D7" w:rsidRDefault="001457D7" w:rsidP="0001504A">
      <w:pPr>
        <w:widowControl w:val="0"/>
        <w:jc w:val="both"/>
        <w:rPr>
          <w:rFonts w:ascii="Times New Roman" w:eastAsia="Calibri" w:hAnsi="Times New Roman" w:cs="Times New Roman"/>
          <w:b/>
          <w:bCs/>
          <w:color w:val="000000"/>
          <w:kern w:val="0"/>
          <w:sz w:val="28"/>
          <w:szCs w:val="28"/>
          <w:lang w:eastAsia="ru-RU" w:bidi="ar-SA"/>
        </w:rPr>
      </w:pPr>
    </w:p>
    <w:p w:rsidR="008561F9" w:rsidRDefault="008561F9" w:rsidP="008561F9">
      <w:pPr>
        <w:widowControl w:val="0"/>
        <w:tabs>
          <w:tab w:val="left" w:pos="2977"/>
        </w:tabs>
        <w:ind w:firstLine="709"/>
        <w:jc w:val="both"/>
        <w:rPr>
          <w:rFonts w:hint="eastAsia"/>
          <w:bCs/>
          <w:sz w:val="28"/>
          <w:szCs w:val="28"/>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16498A">
        <w:rPr>
          <w:rFonts w:eastAsiaTheme="minorHAnsi"/>
          <w:bCs/>
          <w:color w:val="000000"/>
          <w:sz w:val="28"/>
          <w:szCs w:val="28"/>
          <w:lang w:eastAsia="en-US"/>
        </w:rPr>
        <w:t>16</w:t>
      </w:r>
      <w:r w:rsidR="00AB4209">
        <w:rPr>
          <w:rFonts w:eastAsiaTheme="minorHAnsi"/>
          <w:bCs/>
          <w:color w:val="000000"/>
          <w:sz w:val="28"/>
          <w:szCs w:val="28"/>
          <w:lang w:eastAsia="en-US"/>
        </w:rPr>
        <w:t xml:space="preserve"> </w:t>
      </w:r>
      <w:r w:rsidR="00DE58F0">
        <w:rPr>
          <w:rFonts w:eastAsiaTheme="minorHAnsi"/>
          <w:bCs/>
          <w:color w:val="000000"/>
          <w:sz w:val="28"/>
          <w:szCs w:val="28"/>
          <w:lang w:eastAsia="en-US"/>
        </w:rPr>
        <w:t>ок</w:t>
      </w:r>
      <w:r w:rsidR="000A0788">
        <w:rPr>
          <w:rFonts w:eastAsiaTheme="minorHAnsi"/>
          <w:bCs/>
          <w:color w:val="000000"/>
          <w:sz w:val="28"/>
          <w:szCs w:val="28"/>
          <w:lang w:eastAsia="en-US"/>
        </w:rPr>
        <w:t>тября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A809D1" w:rsidRDefault="00A809D1" w:rsidP="008E5ECB">
      <w:pPr>
        <w:jc w:val="both"/>
        <w:rPr>
          <w:rFonts w:eastAsiaTheme="minorHAnsi"/>
          <w:sz w:val="28"/>
          <w:szCs w:val="28"/>
          <w:lang w:eastAsia="en-US"/>
        </w:rPr>
      </w:pPr>
    </w:p>
    <w:p w:rsidR="00403327" w:rsidRDefault="00403327" w:rsidP="008E5ECB">
      <w:pPr>
        <w:jc w:val="both"/>
        <w:rPr>
          <w:rFonts w:eastAsiaTheme="minorHAnsi"/>
          <w:sz w:val="28"/>
          <w:szCs w:val="28"/>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C7A02" w:rsidTr="00DC7A02">
        <w:tc>
          <w:tcPr>
            <w:tcW w:w="3162" w:type="dxa"/>
          </w:tcPr>
          <w:p w:rsidR="00DC7A02" w:rsidRPr="008E5ECB" w:rsidRDefault="00DC7A02" w:rsidP="00DC7A02">
            <w:pPr>
              <w:jc w:val="both"/>
              <w:rPr>
                <w:rFonts w:eastAsiaTheme="minorHAnsi"/>
                <w:sz w:val="28"/>
                <w:szCs w:val="28"/>
                <w:lang w:eastAsia="en-US"/>
              </w:rPr>
            </w:pPr>
            <w:r w:rsidRPr="008E5ECB">
              <w:rPr>
                <w:rFonts w:eastAsiaTheme="minorHAnsi"/>
                <w:sz w:val="28"/>
                <w:szCs w:val="28"/>
                <w:lang w:eastAsia="en-US"/>
              </w:rPr>
              <w:t>Председатель</w:t>
            </w:r>
          </w:p>
          <w:p w:rsidR="00DC7A02" w:rsidRDefault="00DC7A02" w:rsidP="008E5ECB">
            <w:pPr>
              <w:jc w:val="both"/>
              <w:rPr>
                <w:rFonts w:eastAsiaTheme="minorHAnsi"/>
                <w:sz w:val="28"/>
                <w:szCs w:val="28"/>
                <w:lang w:eastAsia="en-US"/>
              </w:rPr>
            </w:pPr>
            <w:r w:rsidRPr="008E5ECB">
              <w:rPr>
                <w:rFonts w:eastAsiaTheme="minorHAnsi"/>
                <w:sz w:val="28"/>
                <w:szCs w:val="28"/>
                <w:lang w:eastAsia="en-US"/>
              </w:rPr>
              <w:t>Совета директоров</w:t>
            </w:r>
          </w:p>
        </w:tc>
        <w:tc>
          <w:tcPr>
            <w:tcW w:w="3162" w:type="dxa"/>
          </w:tcPr>
          <w:p w:rsidR="00DC7A02" w:rsidRDefault="00DC7A02" w:rsidP="008E5ECB">
            <w:pPr>
              <w:jc w:val="both"/>
              <w:rPr>
                <w:rFonts w:eastAsiaTheme="minorHAnsi"/>
                <w:sz w:val="28"/>
                <w:szCs w:val="28"/>
                <w:lang w:eastAsia="en-US"/>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sz w:val="28"/>
                <w:szCs w:val="28"/>
                <w:lang w:eastAsia="en-US"/>
              </w:rPr>
              <w:t>И.В. Маковский</w:t>
            </w:r>
          </w:p>
        </w:tc>
      </w:tr>
      <w:tr w:rsidR="00DC7A02" w:rsidTr="00DC7A02">
        <w:trPr>
          <w:trHeight w:val="2461"/>
        </w:trPr>
        <w:tc>
          <w:tcPr>
            <w:tcW w:w="3162" w:type="dxa"/>
          </w:tcPr>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bCs/>
                <w:color w:val="000000"/>
                <w:sz w:val="28"/>
                <w:szCs w:val="28"/>
                <w:lang w:eastAsia="en-US"/>
              </w:rPr>
            </w:pPr>
          </w:p>
          <w:p w:rsidR="00DC7A02" w:rsidRDefault="00DC7A02" w:rsidP="008E5ECB">
            <w:pPr>
              <w:jc w:val="both"/>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p>
        </w:tc>
        <w:tc>
          <w:tcPr>
            <w:tcW w:w="3162" w:type="dxa"/>
          </w:tcPr>
          <w:p w:rsidR="00DC7A02" w:rsidRDefault="00DC7A02" w:rsidP="008E5ECB">
            <w:pPr>
              <w:jc w:val="both"/>
              <w:rPr>
                <w:rFonts w:hint="eastAsia"/>
              </w:rPr>
            </w:pPr>
          </w:p>
          <w:p w:rsidR="00DC7A02" w:rsidRDefault="00DC7A02" w:rsidP="008E5ECB">
            <w:pPr>
              <w:jc w:val="both"/>
              <w:rPr>
                <w:rFonts w:hint="eastAsia"/>
              </w:rPr>
            </w:pPr>
          </w:p>
          <w:p w:rsidR="00DC7A02" w:rsidRPr="00DC7A02" w:rsidRDefault="00DC7A02" w:rsidP="008E5ECB">
            <w:pPr>
              <w:jc w:val="both"/>
              <w:rPr>
                <w:rFonts w:hint="eastAsia"/>
              </w:rPr>
            </w:pPr>
          </w:p>
        </w:tc>
        <w:tc>
          <w:tcPr>
            <w:tcW w:w="3162" w:type="dxa"/>
          </w:tcPr>
          <w:p w:rsidR="00DC7A02" w:rsidRDefault="00DC7A02" w:rsidP="008E5ECB">
            <w:pPr>
              <w:jc w:val="both"/>
              <w:rPr>
                <w:rFonts w:eastAsiaTheme="minorHAnsi"/>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bCs/>
                <w:color w:val="000000"/>
                <w:sz w:val="28"/>
                <w:szCs w:val="28"/>
                <w:lang w:eastAsia="en-US"/>
              </w:rPr>
            </w:pPr>
          </w:p>
          <w:p w:rsidR="00DC7A02" w:rsidRDefault="00DC7A02" w:rsidP="00DC7A02">
            <w:pPr>
              <w:jc w:val="right"/>
              <w:rPr>
                <w:rFonts w:eastAsiaTheme="minorHAnsi"/>
                <w:sz w:val="28"/>
                <w:szCs w:val="28"/>
                <w:lang w:eastAsia="en-US"/>
              </w:rPr>
            </w:pPr>
            <w:r w:rsidRPr="008E5ECB">
              <w:rPr>
                <w:rFonts w:eastAsiaTheme="minorHAnsi"/>
                <w:bCs/>
                <w:color w:val="000000"/>
                <w:sz w:val="28"/>
                <w:szCs w:val="28"/>
                <w:lang w:eastAsia="en-US"/>
              </w:rPr>
              <w:t>В. В. Кремков</w:t>
            </w:r>
          </w:p>
        </w:tc>
      </w:tr>
    </w:tbl>
    <w:p w:rsidR="006909F9" w:rsidRDefault="006909F9" w:rsidP="00DC7A02">
      <w:pPr>
        <w:jc w:val="both"/>
        <w:rPr>
          <w:rFonts w:eastAsiaTheme="minorHAnsi"/>
          <w:sz w:val="28"/>
          <w:szCs w:val="28"/>
          <w:lang w:eastAsia="en-US"/>
        </w:rPr>
      </w:pPr>
    </w:p>
    <w:sectPr w:rsidR="006909F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CD" w:rsidRDefault="00FD53CD" w:rsidP="00DC7A02">
      <w:pPr>
        <w:rPr>
          <w:rFonts w:hint="eastAsia"/>
        </w:rPr>
      </w:pPr>
      <w:r>
        <w:separator/>
      </w:r>
    </w:p>
  </w:endnote>
  <w:endnote w:type="continuationSeparator" w:id="0">
    <w:p w:rsidR="00FD53CD" w:rsidRDefault="00FD53CD"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e"/>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CD" w:rsidRDefault="00FD53CD" w:rsidP="00DC7A02">
      <w:pPr>
        <w:rPr>
          <w:rFonts w:hint="eastAsia"/>
        </w:rPr>
      </w:pPr>
      <w:r>
        <w:separator/>
      </w:r>
    </w:p>
  </w:footnote>
  <w:footnote w:type="continuationSeparator" w:id="0">
    <w:p w:rsidR="00FD53CD" w:rsidRDefault="00FD53CD"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2"/>
  </w:num>
  <w:num w:numId="4">
    <w:abstractNumId w:val="8"/>
  </w:num>
  <w:num w:numId="5">
    <w:abstractNumId w:val="5"/>
  </w:num>
  <w:num w:numId="6">
    <w:abstractNumId w:val="7"/>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1"/>
  </w:num>
  <w:num w:numId="14">
    <w:abstractNumId w:val="13"/>
  </w:num>
  <w:num w:numId="15">
    <w:abstractNumId w:val="0"/>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801D3"/>
    <w:rsid w:val="0009413C"/>
    <w:rsid w:val="000947FF"/>
    <w:rsid w:val="000A0788"/>
    <w:rsid w:val="000B735F"/>
    <w:rsid w:val="000D6006"/>
    <w:rsid w:val="000E02FC"/>
    <w:rsid w:val="000E3995"/>
    <w:rsid w:val="000F1400"/>
    <w:rsid w:val="000F1861"/>
    <w:rsid w:val="001023B6"/>
    <w:rsid w:val="00102417"/>
    <w:rsid w:val="001073AC"/>
    <w:rsid w:val="0012460E"/>
    <w:rsid w:val="00134498"/>
    <w:rsid w:val="001430EE"/>
    <w:rsid w:val="001457D7"/>
    <w:rsid w:val="00162834"/>
    <w:rsid w:val="0016498A"/>
    <w:rsid w:val="00174C9A"/>
    <w:rsid w:val="00176A7E"/>
    <w:rsid w:val="001779F5"/>
    <w:rsid w:val="00184413"/>
    <w:rsid w:val="00195C24"/>
    <w:rsid w:val="001B0716"/>
    <w:rsid w:val="001C5A80"/>
    <w:rsid w:val="001E3350"/>
    <w:rsid w:val="001E6997"/>
    <w:rsid w:val="001F32F7"/>
    <w:rsid w:val="001F4413"/>
    <w:rsid w:val="001F521E"/>
    <w:rsid w:val="00211566"/>
    <w:rsid w:val="00233DD3"/>
    <w:rsid w:val="00234627"/>
    <w:rsid w:val="00272131"/>
    <w:rsid w:val="00273740"/>
    <w:rsid w:val="00294944"/>
    <w:rsid w:val="002B7853"/>
    <w:rsid w:val="002C4462"/>
    <w:rsid w:val="002C473E"/>
    <w:rsid w:val="002C5CB3"/>
    <w:rsid w:val="002D261E"/>
    <w:rsid w:val="002E4DE8"/>
    <w:rsid w:val="002E618A"/>
    <w:rsid w:val="00307F9F"/>
    <w:rsid w:val="00310BED"/>
    <w:rsid w:val="0033434A"/>
    <w:rsid w:val="00344B8C"/>
    <w:rsid w:val="00352D0B"/>
    <w:rsid w:val="00360CED"/>
    <w:rsid w:val="00361DDF"/>
    <w:rsid w:val="00370748"/>
    <w:rsid w:val="003810FF"/>
    <w:rsid w:val="00385467"/>
    <w:rsid w:val="00391AB5"/>
    <w:rsid w:val="003A2672"/>
    <w:rsid w:val="003D395C"/>
    <w:rsid w:val="003D51B8"/>
    <w:rsid w:val="003E28E0"/>
    <w:rsid w:val="004004ED"/>
    <w:rsid w:val="00403327"/>
    <w:rsid w:val="00405A12"/>
    <w:rsid w:val="0043579C"/>
    <w:rsid w:val="00450813"/>
    <w:rsid w:val="00470765"/>
    <w:rsid w:val="00470DCD"/>
    <w:rsid w:val="0047228A"/>
    <w:rsid w:val="00472C77"/>
    <w:rsid w:val="00485009"/>
    <w:rsid w:val="004875C5"/>
    <w:rsid w:val="004C343B"/>
    <w:rsid w:val="004C4D96"/>
    <w:rsid w:val="004D2D98"/>
    <w:rsid w:val="004D38F0"/>
    <w:rsid w:val="004D5C79"/>
    <w:rsid w:val="004E14D9"/>
    <w:rsid w:val="004F5471"/>
    <w:rsid w:val="004F77AA"/>
    <w:rsid w:val="00501E6A"/>
    <w:rsid w:val="00526433"/>
    <w:rsid w:val="005270F2"/>
    <w:rsid w:val="00534637"/>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6A4A"/>
    <w:rsid w:val="00617470"/>
    <w:rsid w:val="00621E09"/>
    <w:rsid w:val="006243C9"/>
    <w:rsid w:val="00627473"/>
    <w:rsid w:val="0063370A"/>
    <w:rsid w:val="00640026"/>
    <w:rsid w:val="00641A9A"/>
    <w:rsid w:val="0068607B"/>
    <w:rsid w:val="006909F9"/>
    <w:rsid w:val="006A02E5"/>
    <w:rsid w:val="006D1EF9"/>
    <w:rsid w:val="006D7078"/>
    <w:rsid w:val="006F0A6E"/>
    <w:rsid w:val="006F4387"/>
    <w:rsid w:val="007248C4"/>
    <w:rsid w:val="00732C85"/>
    <w:rsid w:val="00744DE2"/>
    <w:rsid w:val="00757904"/>
    <w:rsid w:val="00775AD9"/>
    <w:rsid w:val="00792800"/>
    <w:rsid w:val="007B561B"/>
    <w:rsid w:val="007B7381"/>
    <w:rsid w:val="007D037E"/>
    <w:rsid w:val="007D0452"/>
    <w:rsid w:val="007D775A"/>
    <w:rsid w:val="007F6890"/>
    <w:rsid w:val="00810B73"/>
    <w:rsid w:val="00815C67"/>
    <w:rsid w:val="008161ED"/>
    <w:rsid w:val="00821BC5"/>
    <w:rsid w:val="008262B9"/>
    <w:rsid w:val="008335A7"/>
    <w:rsid w:val="00853527"/>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C1B3E"/>
    <w:rsid w:val="009E1CC2"/>
    <w:rsid w:val="009F0584"/>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44238"/>
    <w:rsid w:val="00C51CCF"/>
    <w:rsid w:val="00C61C1E"/>
    <w:rsid w:val="00C75830"/>
    <w:rsid w:val="00C81D6B"/>
    <w:rsid w:val="00C94EA8"/>
    <w:rsid w:val="00CA3E5F"/>
    <w:rsid w:val="00CB7A88"/>
    <w:rsid w:val="00CC0D07"/>
    <w:rsid w:val="00CC0D92"/>
    <w:rsid w:val="00CE17A7"/>
    <w:rsid w:val="00CF4A5B"/>
    <w:rsid w:val="00D00561"/>
    <w:rsid w:val="00D0742B"/>
    <w:rsid w:val="00D134AD"/>
    <w:rsid w:val="00D506A9"/>
    <w:rsid w:val="00D50BB4"/>
    <w:rsid w:val="00D55407"/>
    <w:rsid w:val="00D80C87"/>
    <w:rsid w:val="00DA0FBA"/>
    <w:rsid w:val="00DB543A"/>
    <w:rsid w:val="00DC63FC"/>
    <w:rsid w:val="00DC7A02"/>
    <w:rsid w:val="00DD2E04"/>
    <w:rsid w:val="00DD3A9D"/>
    <w:rsid w:val="00DE58F0"/>
    <w:rsid w:val="00DF0C10"/>
    <w:rsid w:val="00DF7C79"/>
    <w:rsid w:val="00E44AD7"/>
    <w:rsid w:val="00E472A7"/>
    <w:rsid w:val="00E50969"/>
    <w:rsid w:val="00E95B6A"/>
    <w:rsid w:val="00EA17BB"/>
    <w:rsid w:val="00EB1E35"/>
    <w:rsid w:val="00EB6FDE"/>
    <w:rsid w:val="00EC46D9"/>
    <w:rsid w:val="00EC65C4"/>
    <w:rsid w:val="00ED37FF"/>
    <w:rsid w:val="00F057C6"/>
    <w:rsid w:val="00F06506"/>
    <w:rsid w:val="00F146A4"/>
    <w:rsid w:val="00F24CC4"/>
    <w:rsid w:val="00F3421E"/>
    <w:rsid w:val="00F348FE"/>
    <w:rsid w:val="00F4564B"/>
    <w:rsid w:val="00F61A5E"/>
    <w:rsid w:val="00F639DE"/>
    <w:rsid w:val="00F667B4"/>
    <w:rsid w:val="00F67EE0"/>
    <w:rsid w:val="00F91D90"/>
    <w:rsid w:val="00F937D9"/>
    <w:rsid w:val="00F93D75"/>
    <w:rsid w:val="00FB683E"/>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b">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C7A02"/>
    <w:pPr>
      <w:tabs>
        <w:tab w:val="center" w:pos="4677"/>
        <w:tab w:val="right" w:pos="9355"/>
      </w:tabs>
    </w:pPr>
    <w:rPr>
      <w:szCs w:val="21"/>
    </w:rPr>
  </w:style>
  <w:style w:type="character" w:customStyle="1" w:styleId="ad">
    <w:name w:val="Верхний колонтитул Знак"/>
    <w:basedOn w:val="a0"/>
    <w:link w:val="ac"/>
    <w:uiPriority w:val="99"/>
    <w:rsid w:val="00DC7A02"/>
    <w:rPr>
      <w:sz w:val="24"/>
      <w:szCs w:val="21"/>
    </w:rPr>
  </w:style>
  <w:style w:type="paragraph" w:styleId="ae">
    <w:name w:val="footer"/>
    <w:basedOn w:val="a"/>
    <w:link w:val="af"/>
    <w:uiPriority w:val="99"/>
    <w:unhideWhenUsed/>
    <w:rsid w:val="00DC7A02"/>
    <w:pPr>
      <w:tabs>
        <w:tab w:val="center" w:pos="4677"/>
        <w:tab w:val="right" w:pos="9355"/>
      </w:tabs>
    </w:pPr>
    <w:rPr>
      <w:szCs w:val="21"/>
    </w:rPr>
  </w:style>
  <w:style w:type="character" w:customStyle="1" w:styleId="af">
    <w:name w:val="Нижний колонтитул Знак"/>
    <w:basedOn w:val="a0"/>
    <w:link w:val="ae"/>
    <w:uiPriority w:val="99"/>
    <w:rsid w:val="00DC7A02"/>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0B19-809A-44FF-A532-A0B59318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44</cp:revision>
  <cp:lastPrinted>2020-08-27T15:40:00Z</cp:lastPrinted>
  <dcterms:created xsi:type="dcterms:W3CDTF">2020-07-30T09:27:00Z</dcterms:created>
  <dcterms:modified xsi:type="dcterms:W3CDTF">2020-10-08T11:36:00Z</dcterms:modified>
  <dc:language>ru-RU</dc:language>
</cp:coreProperties>
</file>