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4716F6" w:rsidRDefault="004716F6" w:rsidP="00C63B27">
      <w:pPr>
        <w:jc w:val="center"/>
        <w:rPr>
          <w:b/>
          <w:bCs/>
          <w:sz w:val="28"/>
          <w:szCs w:val="28"/>
        </w:rPr>
      </w:pPr>
    </w:p>
    <w:p w:rsidR="004716F6" w:rsidRDefault="004716F6" w:rsidP="00C63B27">
      <w:pPr>
        <w:jc w:val="center"/>
        <w:rPr>
          <w:b/>
          <w:bCs/>
          <w:sz w:val="28"/>
          <w:szCs w:val="28"/>
        </w:rPr>
      </w:pPr>
    </w:p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D3EF4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54639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4716F6" w:rsidRDefault="004716F6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4716F6" w:rsidRDefault="004716F6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6F6" w:rsidRDefault="004716F6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716F6" w:rsidRDefault="004716F6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D2B44" w:rsidRDefault="00BD2B44" w:rsidP="00BD2B44">
      <w:pPr>
        <w:shd w:val="clear" w:color="auto" w:fill="FFFFFF"/>
        <w:ind w:firstLine="266"/>
        <w:rPr>
          <w:color w:val="000000"/>
          <w:spacing w:val="-3"/>
          <w:w w:val="102"/>
          <w:sz w:val="28"/>
          <w:szCs w:val="28"/>
        </w:rPr>
      </w:pPr>
    </w:p>
    <w:p w:rsidR="00BD2B44" w:rsidRDefault="00BD2B44" w:rsidP="00BD2B44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7A7347">
        <w:rPr>
          <w:sz w:val="28"/>
          <w:szCs w:val="28"/>
        </w:rPr>
        <w:t>О материальном стимулировании Генерального директора Общества.</w:t>
      </w:r>
    </w:p>
    <w:p w:rsidR="00BD2B44" w:rsidRPr="007A7347" w:rsidRDefault="00BD2B44" w:rsidP="00BD2B44">
      <w:pPr>
        <w:pStyle w:val="a7"/>
        <w:numPr>
          <w:ilvl w:val="0"/>
          <w:numId w:val="34"/>
        </w:numPr>
        <w:jc w:val="both"/>
        <w:rPr>
          <w:sz w:val="28"/>
          <w:szCs w:val="28"/>
        </w:rPr>
      </w:pPr>
      <w:r w:rsidRPr="00DE26FA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01.10.2018.</w:t>
      </w:r>
    </w:p>
    <w:p w:rsidR="004101CA" w:rsidRDefault="004101CA" w:rsidP="00CE7D0C">
      <w:pPr>
        <w:shd w:val="clear" w:color="auto" w:fill="FFFFFF"/>
        <w:spacing w:after="1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4716F6" w:rsidRDefault="004716F6" w:rsidP="00117EAB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A522A" w:rsidRDefault="0088629E" w:rsidP="00117EAB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802DE4" w:rsidRPr="00802DE4">
        <w:rPr>
          <w:sz w:val="28"/>
          <w:szCs w:val="28"/>
        </w:rPr>
        <w:tab/>
        <w:t>О материальном стимулировании Генерального директора Общества.</w:t>
      </w:r>
    </w:p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34D06" w:rsidRPr="00934D06" w:rsidRDefault="00934D06" w:rsidP="00934D06">
      <w:pPr>
        <w:ind w:firstLine="567"/>
        <w:contextualSpacing/>
        <w:jc w:val="both"/>
        <w:rPr>
          <w:bCs/>
          <w:sz w:val="28"/>
          <w:szCs w:val="28"/>
        </w:rPr>
      </w:pPr>
      <w:r w:rsidRPr="00934D06">
        <w:rPr>
          <w:bCs/>
          <w:sz w:val="28"/>
          <w:szCs w:val="28"/>
        </w:rPr>
        <w:t xml:space="preserve">1. В соответствии с п. 3.4 Положения о материальном стимулировании Генерального директора Общества выплатить Генеральному директору </w:t>
      </w:r>
      <w:r w:rsidRPr="00934D06">
        <w:rPr>
          <w:bCs/>
          <w:sz w:val="28"/>
          <w:szCs w:val="28"/>
        </w:rPr>
        <w:lastRenderedPageBreak/>
        <w:t>АО</w:t>
      </w:r>
      <w:r w:rsidRPr="00934D06">
        <w:rPr>
          <w:bCs/>
          <w:sz w:val="28"/>
          <w:szCs w:val="28"/>
          <w:lang w:val="en-US"/>
        </w:rPr>
        <w:t> </w:t>
      </w:r>
      <w:r w:rsidRPr="00934D06">
        <w:rPr>
          <w:bCs/>
          <w:sz w:val="28"/>
          <w:szCs w:val="28"/>
        </w:rPr>
        <w:t>«Янтарьэнерго» Маковскому И.В., находившемуся в должности до 18.09.2018, дополнительную премию в соответствии с Приложением № 1 к настоящему решению Совета директоров АО «Янтарьэнерго».</w:t>
      </w:r>
    </w:p>
    <w:p w:rsidR="00934D06" w:rsidRPr="00934D06" w:rsidRDefault="00934D06" w:rsidP="00934D06">
      <w:pPr>
        <w:ind w:firstLine="567"/>
        <w:contextualSpacing/>
        <w:jc w:val="both"/>
        <w:rPr>
          <w:bCs/>
          <w:sz w:val="28"/>
          <w:szCs w:val="28"/>
        </w:rPr>
      </w:pPr>
      <w:r w:rsidRPr="00934D06">
        <w:rPr>
          <w:bCs/>
          <w:sz w:val="28"/>
          <w:szCs w:val="28"/>
        </w:rPr>
        <w:t>2. Уполномочить заместителя Генерального директора – руководителя Аппарата ПАО «Россети» Сергееву О.А. на осуществление действий, предусмотренных п. 5.2, п. 5.3. положения о материальном стимулировании Генерального директора Общества при принятии решений о выплате премий Генеральному директору Общества за 4 квартал 2017, 2017 год в целом, 1, 2 и 3 кварталы 2018.</w:t>
      </w:r>
    </w:p>
    <w:p w:rsidR="008D735A" w:rsidRPr="00384BF5" w:rsidRDefault="008D735A" w:rsidP="0000170B">
      <w:pPr>
        <w:ind w:firstLine="567"/>
        <w:jc w:val="both"/>
        <w:rPr>
          <w:sz w:val="28"/>
          <w:szCs w:val="28"/>
        </w:rPr>
      </w:pPr>
    </w:p>
    <w:p w:rsidR="00AA43A7" w:rsidRDefault="00AA43A7" w:rsidP="00AA43A7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A43A7" w:rsidRPr="0088629E" w:rsidTr="00104B3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A43A7" w:rsidRPr="0088629E" w:rsidRDefault="00AA43A7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A43A7" w:rsidRPr="0088629E" w:rsidRDefault="00AA43A7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A43A7" w:rsidRPr="0088629E" w:rsidRDefault="00AA43A7" w:rsidP="00104B3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A43A7" w:rsidRPr="0088629E" w:rsidTr="00104B3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A43A7" w:rsidRPr="0088629E" w:rsidRDefault="00AA43A7" w:rsidP="00104B3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A43A7" w:rsidRPr="0088629E" w:rsidRDefault="00AA43A7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A43A7" w:rsidRPr="0088629E" w:rsidRDefault="00AA43A7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A43A7" w:rsidRPr="0088629E" w:rsidRDefault="00AA43A7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A43A7" w:rsidRPr="00EE5B74" w:rsidRDefault="00AA43A7" w:rsidP="00104B3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c>
          <w:tcPr>
            <w:tcW w:w="4583" w:type="dxa"/>
            <w:tcBorders>
              <w:right w:val="single" w:sz="4" w:space="0" w:color="auto"/>
            </w:tcBorders>
          </w:tcPr>
          <w:p w:rsidR="00AA43A7" w:rsidRPr="00621818" w:rsidRDefault="00AA43A7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C66365" w:rsidTr="00104B30">
        <w:tc>
          <w:tcPr>
            <w:tcW w:w="4583" w:type="dxa"/>
          </w:tcPr>
          <w:p w:rsidR="00AA43A7" w:rsidRPr="00C66365" w:rsidRDefault="00AA43A7" w:rsidP="00104B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A43A7" w:rsidRPr="00C6636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rPr>
          <w:trHeight w:val="310"/>
        </w:trPr>
        <w:tc>
          <w:tcPr>
            <w:tcW w:w="4583" w:type="dxa"/>
          </w:tcPr>
          <w:p w:rsidR="00AA43A7" w:rsidRPr="00621818" w:rsidRDefault="00AA43A7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A43A7" w:rsidRPr="00A82295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43A7" w:rsidRPr="0088629E" w:rsidTr="00104B30">
        <w:tc>
          <w:tcPr>
            <w:tcW w:w="4583" w:type="dxa"/>
          </w:tcPr>
          <w:p w:rsidR="00AA43A7" w:rsidRPr="00621818" w:rsidRDefault="00AA43A7" w:rsidP="0010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A43A7" w:rsidRPr="00EE5B74" w:rsidRDefault="00AA43A7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716F6" w:rsidRDefault="004716F6" w:rsidP="00802DE4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D735A" w:rsidRDefault="00A21A9F" w:rsidP="00802DE4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802DE4" w:rsidRPr="00802DE4">
        <w:rPr>
          <w:sz w:val="28"/>
          <w:szCs w:val="28"/>
        </w:rPr>
        <w:tab/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01.10.2018.</w:t>
      </w: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4716F6" w:rsidRPr="00213CAF" w:rsidRDefault="004716F6" w:rsidP="004716F6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213CAF">
        <w:rPr>
          <w:bCs/>
          <w:sz w:val="28"/>
          <w:szCs w:val="28"/>
        </w:rPr>
        <w:t>1.</w:t>
      </w:r>
      <w:r w:rsidRPr="00213CAF">
        <w:rPr>
          <w:bCs/>
          <w:sz w:val="28"/>
          <w:szCs w:val="28"/>
        </w:rPr>
        <w:tab/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01.10.2018, согласно Приложению № 2 к настоящему решению Совета директоров Общества.</w:t>
      </w:r>
    </w:p>
    <w:p w:rsidR="004716F6" w:rsidRPr="00213CAF" w:rsidRDefault="004716F6" w:rsidP="004716F6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213CAF">
        <w:rPr>
          <w:bCs/>
          <w:sz w:val="28"/>
          <w:szCs w:val="28"/>
        </w:rPr>
        <w:t>2.</w:t>
      </w:r>
      <w:r w:rsidRPr="00213CAF">
        <w:rPr>
          <w:bCs/>
          <w:sz w:val="28"/>
          <w:szCs w:val="28"/>
        </w:rPr>
        <w:tab/>
        <w:t xml:space="preserve">Принять к сведению Отчет о выполнении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01.07.2018, согласно Приложению </w:t>
      </w:r>
      <w:r>
        <w:rPr>
          <w:bCs/>
          <w:sz w:val="28"/>
          <w:szCs w:val="28"/>
        </w:rPr>
        <w:t xml:space="preserve">№ 3 </w:t>
      </w:r>
      <w:r w:rsidRPr="00213CAF">
        <w:rPr>
          <w:bCs/>
          <w:sz w:val="28"/>
          <w:szCs w:val="28"/>
        </w:rPr>
        <w:t>к настоящему решению Совета директоров Общества.</w:t>
      </w:r>
    </w:p>
    <w:p w:rsidR="004716F6" w:rsidRPr="00213CAF" w:rsidRDefault="004716F6" w:rsidP="004716F6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213CAF">
        <w:rPr>
          <w:bCs/>
          <w:sz w:val="28"/>
          <w:szCs w:val="28"/>
        </w:rPr>
        <w:t>3.</w:t>
      </w:r>
      <w:r w:rsidRPr="00213CAF">
        <w:rPr>
          <w:bCs/>
          <w:sz w:val="28"/>
          <w:szCs w:val="28"/>
        </w:rPr>
        <w:tab/>
        <w:t xml:space="preserve">Принять к сведению Отчет о проведенной работе АО «Янтарьэнерго» в отношении вновь образованной просроченной дебиторской задолженности за услуги по передаче электрической энергии в 3 квартале 2018 года, в соответствии с Приложением </w:t>
      </w:r>
      <w:r>
        <w:rPr>
          <w:bCs/>
          <w:sz w:val="28"/>
          <w:szCs w:val="28"/>
        </w:rPr>
        <w:t>№ 4</w:t>
      </w:r>
      <w:r w:rsidRPr="00213CAF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 xml:space="preserve"> Общества</w:t>
      </w:r>
      <w:r w:rsidRPr="00213CAF">
        <w:rPr>
          <w:bCs/>
          <w:sz w:val="28"/>
          <w:szCs w:val="28"/>
        </w:rPr>
        <w:t>.</w:t>
      </w:r>
    </w:p>
    <w:p w:rsidR="004716F6" w:rsidRPr="00213CAF" w:rsidRDefault="004716F6" w:rsidP="004716F6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>Принять к сведению О</w:t>
      </w:r>
      <w:r w:rsidRPr="00213CAF">
        <w:rPr>
          <w:bCs/>
          <w:sz w:val="28"/>
          <w:szCs w:val="28"/>
        </w:rPr>
        <w:t xml:space="preserve">тчет АО «Янтарьэнерго» о погашении </w:t>
      </w:r>
      <w:r w:rsidRPr="00213CAF">
        <w:rPr>
          <w:bCs/>
          <w:sz w:val="28"/>
          <w:szCs w:val="28"/>
        </w:rPr>
        <w:lastRenderedPageBreak/>
        <w:t xml:space="preserve">просроченной дебиторской задолженности за 9 месяцев 2018 года, сложившейся на 01.01.2018, в соответствии с Приложением </w:t>
      </w:r>
      <w:r>
        <w:rPr>
          <w:bCs/>
          <w:sz w:val="28"/>
          <w:szCs w:val="28"/>
        </w:rPr>
        <w:t>№ 5</w:t>
      </w:r>
      <w:r w:rsidRPr="00213CAF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 xml:space="preserve"> Общества</w:t>
      </w:r>
      <w:r w:rsidRPr="00213CAF">
        <w:rPr>
          <w:bCs/>
          <w:sz w:val="28"/>
          <w:szCs w:val="28"/>
        </w:rPr>
        <w:t>.</w:t>
      </w:r>
    </w:p>
    <w:p w:rsidR="007453BF" w:rsidRDefault="007453BF" w:rsidP="007453B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7453BF" w:rsidRDefault="007453BF" w:rsidP="007453B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7453BF" w:rsidRPr="0088629E" w:rsidTr="00104B3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7453BF" w:rsidRPr="0088629E" w:rsidRDefault="007453BF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453BF" w:rsidRPr="0088629E" w:rsidRDefault="007453BF" w:rsidP="00104B3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7453BF" w:rsidRPr="0088629E" w:rsidRDefault="007453BF" w:rsidP="00104B3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453BF" w:rsidRPr="0088629E" w:rsidTr="00104B3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7453BF" w:rsidRPr="0088629E" w:rsidRDefault="007453BF" w:rsidP="00104B3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7453BF" w:rsidRPr="0088629E" w:rsidRDefault="007453BF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7453BF" w:rsidRPr="0088629E" w:rsidRDefault="007453BF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7453BF" w:rsidRPr="0088629E" w:rsidRDefault="007453BF" w:rsidP="00104B3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7453BF" w:rsidRPr="00EE5B74" w:rsidRDefault="007453BF" w:rsidP="00104B3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c>
          <w:tcPr>
            <w:tcW w:w="4583" w:type="dxa"/>
            <w:tcBorders>
              <w:right w:val="single" w:sz="4" w:space="0" w:color="auto"/>
            </w:tcBorders>
          </w:tcPr>
          <w:p w:rsidR="007453BF" w:rsidRPr="00621818" w:rsidRDefault="007453BF" w:rsidP="00104B3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C66365" w:rsidTr="00104B30">
        <w:tc>
          <w:tcPr>
            <w:tcW w:w="4583" w:type="dxa"/>
          </w:tcPr>
          <w:p w:rsidR="007453BF" w:rsidRPr="00C66365" w:rsidRDefault="007453BF" w:rsidP="00104B3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453BF" w:rsidRPr="00C6636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rPr>
          <w:trHeight w:val="310"/>
        </w:trPr>
        <w:tc>
          <w:tcPr>
            <w:tcW w:w="4583" w:type="dxa"/>
          </w:tcPr>
          <w:p w:rsidR="007453BF" w:rsidRPr="00621818" w:rsidRDefault="007453BF" w:rsidP="00104B3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453BF" w:rsidRPr="00A82295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453BF" w:rsidRPr="0088629E" w:rsidTr="00104B30">
        <w:tc>
          <w:tcPr>
            <w:tcW w:w="4583" w:type="dxa"/>
          </w:tcPr>
          <w:p w:rsidR="007453BF" w:rsidRPr="00621818" w:rsidRDefault="007453BF" w:rsidP="00104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7453BF" w:rsidRPr="00EE5B74" w:rsidRDefault="007453BF" w:rsidP="00104B3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716F6" w:rsidRDefault="004716F6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C067B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4716F6" w:rsidRDefault="004716F6" w:rsidP="00F71C9E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1E0FE5" w:rsidRDefault="00DC067B" w:rsidP="00F71C9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934D06" w:rsidRPr="00213CAF" w:rsidRDefault="00934D06" w:rsidP="00934D06">
      <w:pPr>
        <w:ind w:firstLine="567"/>
        <w:contextualSpacing/>
        <w:jc w:val="both"/>
        <w:rPr>
          <w:bCs/>
          <w:sz w:val="28"/>
          <w:szCs w:val="28"/>
        </w:rPr>
      </w:pPr>
      <w:r w:rsidRPr="00213CAF">
        <w:rPr>
          <w:bCs/>
          <w:sz w:val="28"/>
          <w:szCs w:val="28"/>
        </w:rPr>
        <w:t>1. В соответствии с п. 3.4 Положения о материальном стимулировании Генерального директора Общества выплатить Генеральному директору АО</w:t>
      </w:r>
      <w:r w:rsidRPr="00213CAF">
        <w:rPr>
          <w:bCs/>
          <w:sz w:val="28"/>
          <w:szCs w:val="28"/>
          <w:lang w:val="en-US"/>
        </w:rPr>
        <w:t> </w:t>
      </w:r>
      <w:r w:rsidRPr="00213CAF">
        <w:rPr>
          <w:bCs/>
          <w:sz w:val="28"/>
          <w:szCs w:val="28"/>
        </w:rPr>
        <w:t>«Янтарьэнерго» Маковскому И.В., находившемуся в должности до 18.09.2018, дополнит</w:t>
      </w:r>
      <w:r>
        <w:rPr>
          <w:bCs/>
          <w:sz w:val="28"/>
          <w:szCs w:val="28"/>
        </w:rPr>
        <w:t>ельную премию в соответствии с П</w:t>
      </w:r>
      <w:r w:rsidRPr="00213CAF">
        <w:rPr>
          <w:bCs/>
          <w:sz w:val="28"/>
          <w:szCs w:val="28"/>
        </w:rPr>
        <w:t>риложением № 1 к настоящему решению Совета директоров АО «Янтарьэнерго».</w:t>
      </w:r>
    </w:p>
    <w:p w:rsidR="00934D06" w:rsidRPr="00213CAF" w:rsidRDefault="00934D06" w:rsidP="00934D06">
      <w:pPr>
        <w:ind w:firstLine="567"/>
        <w:contextualSpacing/>
        <w:jc w:val="both"/>
        <w:rPr>
          <w:bCs/>
          <w:sz w:val="28"/>
          <w:szCs w:val="28"/>
        </w:rPr>
      </w:pPr>
      <w:r w:rsidRPr="00213CAF">
        <w:rPr>
          <w:bCs/>
          <w:sz w:val="28"/>
          <w:szCs w:val="28"/>
        </w:rPr>
        <w:t>2. Уполномочить заместителя Генерального директора – руководителя Аппарата ПАО «Россети» Сергееву О.А. на осуществление действий, предусмотренных п. 5.2, п. 5.3. положения о материальном стимулировании Генерального директора Общества при принятии решений о выплате премий Генеральному директору Общества за 4 квартал 2017, 2017 год в целом, 1, 2 и 3 кварталы 2018.</w:t>
      </w:r>
    </w:p>
    <w:p w:rsidR="004716F6" w:rsidRDefault="004716F6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4716F6" w:rsidRPr="00213CAF" w:rsidRDefault="004716F6" w:rsidP="004716F6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213CAF">
        <w:rPr>
          <w:bCs/>
          <w:sz w:val="28"/>
          <w:szCs w:val="28"/>
        </w:rPr>
        <w:t>1.</w:t>
      </w:r>
      <w:r w:rsidRPr="00213CAF">
        <w:rPr>
          <w:bCs/>
          <w:sz w:val="28"/>
          <w:szCs w:val="28"/>
        </w:rPr>
        <w:tab/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01.10.2018, согласно Приложению № 2 к настоящему решению Совета директоров Общества.</w:t>
      </w:r>
    </w:p>
    <w:p w:rsidR="004716F6" w:rsidRPr="00213CAF" w:rsidRDefault="004716F6" w:rsidP="004716F6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213CAF">
        <w:rPr>
          <w:bCs/>
          <w:sz w:val="28"/>
          <w:szCs w:val="28"/>
        </w:rPr>
        <w:t>2.</w:t>
      </w:r>
      <w:r w:rsidRPr="00213CAF">
        <w:rPr>
          <w:bCs/>
          <w:sz w:val="28"/>
          <w:szCs w:val="28"/>
        </w:rPr>
        <w:tab/>
        <w:t xml:space="preserve">Принять к сведению Отчет о выполнении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01.07.2018, согласно Приложению </w:t>
      </w:r>
      <w:r>
        <w:rPr>
          <w:bCs/>
          <w:sz w:val="28"/>
          <w:szCs w:val="28"/>
        </w:rPr>
        <w:t xml:space="preserve">№ 3 </w:t>
      </w:r>
      <w:r w:rsidRPr="00213CAF">
        <w:rPr>
          <w:bCs/>
          <w:sz w:val="28"/>
          <w:szCs w:val="28"/>
        </w:rPr>
        <w:t>к настоящему решению Совета директоров Общества.</w:t>
      </w:r>
    </w:p>
    <w:p w:rsidR="004716F6" w:rsidRPr="00213CAF" w:rsidRDefault="004716F6" w:rsidP="004716F6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213CAF">
        <w:rPr>
          <w:bCs/>
          <w:sz w:val="28"/>
          <w:szCs w:val="28"/>
        </w:rPr>
        <w:t>3.</w:t>
      </w:r>
      <w:r w:rsidRPr="00213CAF">
        <w:rPr>
          <w:bCs/>
          <w:sz w:val="28"/>
          <w:szCs w:val="28"/>
        </w:rPr>
        <w:tab/>
        <w:t xml:space="preserve">Принять к сведению Отчет о проведенной работе АО «Янтарьэнерго» </w:t>
      </w:r>
      <w:r w:rsidRPr="00213CAF">
        <w:rPr>
          <w:bCs/>
          <w:sz w:val="28"/>
          <w:szCs w:val="28"/>
        </w:rPr>
        <w:lastRenderedPageBreak/>
        <w:t xml:space="preserve">в отношении вновь образованной просроченной дебиторской задолженности за услуги по передаче электрической энергии в 3 квартале 2018 года, в соответствии с Приложением </w:t>
      </w:r>
      <w:r>
        <w:rPr>
          <w:bCs/>
          <w:sz w:val="28"/>
          <w:szCs w:val="28"/>
        </w:rPr>
        <w:t>№ 4</w:t>
      </w:r>
      <w:r w:rsidRPr="00213CAF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 xml:space="preserve"> Общества</w:t>
      </w:r>
      <w:r w:rsidRPr="00213CAF">
        <w:rPr>
          <w:bCs/>
          <w:sz w:val="28"/>
          <w:szCs w:val="28"/>
        </w:rPr>
        <w:t>.</w:t>
      </w:r>
    </w:p>
    <w:p w:rsidR="004716F6" w:rsidRPr="00213CAF" w:rsidRDefault="004716F6" w:rsidP="004716F6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>Принять к сведению О</w:t>
      </w:r>
      <w:r w:rsidRPr="00213CAF">
        <w:rPr>
          <w:bCs/>
          <w:sz w:val="28"/>
          <w:szCs w:val="28"/>
        </w:rPr>
        <w:t xml:space="preserve">тчет АО «Янтарьэнерго» о погашении просроченной дебиторской задолженности за 9 месяцев 2018 года, сложившейся на 01.01.2018, в соответствии с Приложением </w:t>
      </w:r>
      <w:r>
        <w:rPr>
          <w:bCs/>
          <w:sz w:val="28"/>
          <w:szCs w:val="28"/>
        </w:rPr>
        <w:t>№ 5</w:t>
      </w:r>
      <w:r w:rsidRPr="00213CAF">
        <w:rPr>
          <w:bCs/>
          <w:sz w:val="28"/>
          <w:szCs w:val="28"/>
        </w:rPr>
        <w:t xml:space="preserve"> к настоящему решению Совета директоров</w:t>
      </w:r>
      <w:r>
        <w:rPr>
          <w:bCs/>
          <w:sz w:val="28"/>
          <w:szCs w:val="28"/>
        </w:rPr>
        <w:t xml:space="preserve"> Общества</w:t>
      </w:r>
      <w:r w:rsidRPr="00213CAF">
        <w:rPr>
          <w:bCs/>
          <w:sz w:val="28"/>
          <w:szCs w:val="28"/>
        </w:rPr>
        <w:t>.</w:t>
      </w: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2DE4">
        <w:rPr>
          <w:rFonts w:eastAsiaTheme="minorHAnsi"/>
          <w:bCs/>
          <w:color w:val="000000"/>
          <w:sz w:val="28"/>
          <w:szCs w:val="28"/>
          <w:lang w:eastAsia="en-US"/>
        </w:rPr>
        <w:t xml:space="preserve">   07    декабря 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716F6" w:rsidRDefault="004716F6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4368E7" w:rsidRDefault="004368E7" w:rsidP="0034411F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4716F6" w:rsidRDefault="004716F6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716F6" w:rsidRDefault="004716F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4716F6">
      <w:headerReference w:type="default" r:id="rId9"/>
      <w:pgSz w:w="11907" w:h="16840"/>
      <w:pgMar w:top="1560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97" w:rsidRDefault="00870197" w:rsidP="001D1CEA">
      <w:r>
        <w:separator/>
      </w:r>
    </w:p>
  </w:endnote>
  <w:endnote w:type="continuationSeparator" w:id="0">
    <w:p w:rsidR="00870197" w:rsidRDefault="00870197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97" w:rsidRDefault="00870197" w:rsidP="001D1CEA">
      <w:r>
        <w:separator/>
      </w:r>
    </w:p>
  </w:footnote>
  <w:footnote w:type="continuationSeparator" w:id="0">
    <w:p w:rsidR="00870197" w:rsidRDefault="00870197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099949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8E7">
          <w:rPr>
            <w:noProof/>
          </w:rPr>
          <w:t>2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0" w15:restartNumberingAfterBreak="0">
    <w:nsid w:val="6A685B18"/>
    <w:multiLevelType w:val="hybridMultilevel"/>
    <w:tmpl w:val="FCC6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22"/>
  </w:num>
  <w:num w:numId="5">
    <w:abstractNumId w:val="8"/>
  </w:num>
  <w:num w:numId="6">
    <w:abstractNumId w:val="27"/>
  </w:num>
  <w:num w:numId="7">
    <w:abstractNumId w:val="23"/>
  </w:num>
  <w:num w:numId="8">
    <w:abstractNumId w:val="17"/>
  </w:num>
  <w:num w:numId="9">
    <w:abstractNumId w:val="16"/>
  </w:num>
  <w:num w:numId="10">
    <w:abstractNumId w:val="7"/>
  </w:num>
  <w:num w:numId="11">
    <w:abstractNumId w:val="3"/>
  </w:num>
  <w:num w:numId="12">
    <w:abstractNumId w:val="1"/>
  </w:num>
  <w:num w:numId="13">
    <w:abstractNumId w:val="33"/>
  </w:num>
  <w:num w:numId="14">
    <w:abstractNumId w:val="9"/>
  </w:num>
  <w:num w:numId="15">
    <w:abstractNumId w:val="29"/>
  </w:num>
  <w:num w:numId="16">
    <w:abstractNumId w:val="28"/>
  </w:num>
  <w:num w:numId="17">
    <w:abstractNumId w:val="10"/>
  </w:num>
  <w:num w:numId="18">
    <w:abstractNumId w:val="31"/>
  </w:num>
  <w:num w:numId="19">
    <w:abstractNumId w:val="32"/>
  </w:num>
  <w:num w:numId="20">
    <w:abstractNumId w:val="5"/>
  </w:num>
  <w:num w:numId="21">
    <w:abstractNumId w:val="25"/>
  </w:num>
  <w:num w:numId="22">
    <w:abstractNumId w:val="14"/>
  </w:num>
  <w:num w:numId="23">
    <w:abstractNumId w:val="18"/>
  </w:num>
  <w:num w:numId="24">
    <w:abstractNumId w:val="6"/>
  </w:num>
  <w:num w:numId="25">
    <w:abstractNumId w:val="15"/>
  </w:num>
  <w:num w:numId="26">
    <w:abstractNumId w:val="0"/>
  </w:num>
  <w:num w:numId="27">
    <w:abstractNumId w:val="26"/>
  </w:num>
  <w:num w:numId="28">
    <w:abstractNumId w:val="2"/>
  </w:num>
  <w:num w:numId="29">
    <w:abstractNumId w:val="13"/>
  </w:num>
  <w:num w:numId="30">
    <w:abstractNumId w:val="4"/>
  </w:num>
  <w:num w:numId="31">
    <w:abstractNumId w:val="19"/>
  </w:num>
  <w:num w:numId="32">
    <w:abstractNumId w:val="12"/>
  </w:num>
  <w:num w:numId="33">
    <w:abstractNumId w:val="24"/>
  </w:num>
  <w:num w:numId="3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787"/>
    <w:rsid w:val="001E380B"/>
    <w:rsid w:val="001F24FC"/>
    <w:rsid w:val="001F2BD5"/>
    <w:rsid w:val="001F5AC5"/>
    <w:rsid w:val="001F6876"/>
    <w:rsid w:val="00201500"/>
    <w:rsid w:val="00203776"/>
    <w:rsid w:val="002055B2"/>
    <w:rsid w:val="00205D0B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E93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598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0209"/>
    <w:rsid w:val="004234DD"/>
    <w:rsid w:val="00423763"/>
    <w:rsid w:val="00424544"/>
    <w:rsid w:val="00424787"/>
    <w:rsid w:val="004277FA"/>
    <w:rsid w:val="00427FC7"/>
    <w:rsid w:val="0043357E"/>
    <w:rsid w:val="00434CF2"/>
    <w:rsid w:val="004368E7"/>
    <w:rsid w:val="00445045"/>
    <w:rsid w:val="00447685"/>
    <w:rsid w:val="00453179"/>
    <w:rsid w:val="004533DF"/>
    <w:rsid w:val="00455745"/>
    <w:rsid w:val="00456A7B"/>
    <w:rsid w:val="004623D5"/>
    <w:rsid w:val="00462E00"/>
    <w:rsid w:val="0046352A"/>
    <w:rsid w:val="004637CC"/>
    <w:rsid w:val="00463B75"/>
    <w:rsid w:val="00464051"/>
    <w:rsid w:val="004716F6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05B9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0ED0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365"/>
    <w:rsid w:val="00554EE4"/>
    <w:rsid w:val="005557F3"/>
    <w:rsid w:val="005568C1"/>
    <w:rsid w:val="005572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B5BD9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2133"/>
    <w:rsid w:val="0073487D"/>
    <w:rsid w:val="0073633E"/>
    <w:rsid w:val="007453BF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2DE4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5FFB"/>
    <w:rsid w:val="00856BDE"/>
    <w:rsid w:val="00860339"/>
    <w:rsid w:val="0086068B"/>
    <w:rsid w:val="0086178E"/>
    <w:rsid w:val="008636A5"/>
    <w:rsid w:val="008643A4"/>
    <w:rsid w:val="00866D97"/>
    <w:rsid w:val="00866EA3"/>
    <w:rsid w:val="00870197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4D06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235C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3A7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B44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3310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A522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EF4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7511-930D-4E14-8946-6CF27E78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14</cp:revision>
  <cp:lastPrinted>2018-08-09T09:30:00Z</cp:lastPrinted>
  <dcterms:created xsi:type="dcterms:W3CDTF">2018-12-05T16:29:00Z</dcterms:created>
  <dcterms:modified xsi:type="dcterms:W3CDTF">2018-12-10T12:45:00Z</dcterms:modified>
</cp:coreProperties>
</file>