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CBA" w:rsidRPr="00675CBA" w:rsidRDefault="00675CBA" w:rsidP="00675CBA">
      <w:pPr>
        <w:spacing w:after="0" w:line="240" w:lineRule="auto"/>
        <w:ind w:left="6379"/>
        <w:rPr>
          <w:rFonts w:ascii="Times New Roman" w:hAnsi="Times New Roman"/>
          <w:b/>
          <w:sz w:val="24"/>
          <w:szCs w:val="24"/>
        </w:rPr>
      </w:pPr>
      <w:r w:rsidRPr="00675CBA">
        <w:rPr>
          <w:rFonts w:ascii="Times New Roman" w:hAnsi="Times New Roman"/>
          <w:b/>
          <w:sz w:val="24"/>
          <w:szCs w:val="24"/>
        </w:rPr>
        <w:t>«Утверждаю»</w:t>
      </w:r>
    </w:p>
    <w:p w:rsidR="00675CBA" w:rsidRPr="00675CBA" w:rsidRDefault="00675CBA" w:rsidP="00675CBA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 w:rsidRPr="00675CBA">
        <w:rPr>
          <w:rFonts w:ascii="Times New Roman" w:hAnsi="Times New Roman"/>
          <w:sz w:val="24"/>
          <w:szCs w:val="24"/>
        </w:rPr>
        <w:t>Председатель Аукционной комиссии,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675CBA">
        <w:rPr>
          <w:rFonts w:ascii="Times New Roman" w:hAnsi="Times New Roman"/>
          <w:sz w:val="24"/>
          <w:szCs w:val="24"/>
        </w:rPr>
        <w:t xml:space="preserve">ервый заместитель генерального директора- главный инженер АО «Янтарьэнерго» </w:t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  <w:t xml:space="preserve">                            </w:t>
      </w:r>
    </w:p>
    <w:p w:rsidR="00675CBA" w:rsidRPr="00675CBA" w:rsidRDefault="00675CBA" w:rsidP="00675CBA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675CBA">
        <w:rPr>
          <w:rFonts w:ascii="Times New Roman" w:hAnsi="Times New Roman"/>
          <w:sz w:val="24"/>
          <w:szCs w:val="24"/>
        </w:rPr>
        <w:t xml:space="preserve"> </w:t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  <w:t>_______________ В.А. Копылов</w:t>
      </w:r>
    </w:p>
    <w:p w:rsidR="00675CBA" w:rsidRPr="00675CBA" w:rsidRDefault="00675CBA" w:rsidP="00675CBA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675CBA" w:rsidRPr="00675CBA" w:rsidRDefault="00675CBA" w:rsidP="00675CBA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="00892B18">
        <w:rPr>
          <w:rFonts w:ascii="Times New Roman" w:hAnsi="Times New Roman"/>
          <w:sz w:val="24"/>
          <w:szCs w:val="24"/>
        </w:rPr>
        <w:t>17.03.</w:t>
      </w:r>
      <w:r w:rsidRPr="00675CBA">
        <w:rPr>
          <w:rFonts w:ascii="Times New Roman" w:hAnsi="Times New Roman"/>
          <w:sz w:val="24"/>
          <w:szCs w:val="24"/>
        </w:rPr>
        <w:t>2017г.</w:t>
      </w:r>
    </w:p>
    <w:p w:rsidR="00675CBA" w:rsidRDefault="00675CBA" w:rsidP="00727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B757A" w:rsidRPr="00F51AF8" w:rsidRDefault="008B757A" w:rsidP="00675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Извещение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о внесении изменений в Извещение и Аукционную документацию на</w:t>
      </w:r>
      <w:r w:rsidRPr="00F51AF8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проведение на Интернет-сайте электронной торговой площадки В2В - MRSK </w:t>
      </w:r>
      <w:r w:rsidRPr="008B757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о проведении аукциона 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№ 775465 </w:t>
      </w:r>
      <w:r w:rsidR="0072719E" w:rsidRP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по продаже недвижимого имущест</w:t>
      </w:r>
      <w:r w:rsidR="00420422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ва находящегося в собственности </w:t>
      </w:r>
      <w:r w:rsidR="0072719E" w:rsidRP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АО "Янтарьэнерго»: Нежилое одноэтажное здание - трансформаторная подстанция ТП-343а, площадью 28,6 кв. м, расположенное по адресу: г. Калининград, ул. Зои Космодемьянской, д. 37-47</w:t>
      </w:r>
    </w:p>
    <w:p w:rsidR="008B757A" w:rsidRPr="00F51AF8" w:rsidRDefault="008B757A" w:rsidP="008B757A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Заказчик, являющийся Организатором аукциона АО «Янтарьэнерго», 236022, г. Калининград, ул. Театральная, д. 34, </w:t>
      </w:r>
      <w:proofErr w:type="spellStart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каб</w:t>
      </w:r>
      <w:proofErr w:type="spellEnd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229, адрес электронной почты: </w:t>
      </w:r>
      <w:hyperlink r:id="rId5" w:history="1">
        <w:r w:rsidRPr="004B4326">
          <w:rPr>
            <w:rStyle w:val="a3"/>
            <w:rFonts w:eastAsia="Times New Roman"/>
            <w:snapToGrid w:val="0"/>
            <w:sz w:val="28"/>
            <w:szCs w:val="28"/>
          </w:rPr>
          <w:t>public@yantene.ru</w:t>
        </w:r>
      </w:hyperlink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контактное лицо Заместитель начальника управления конкурсных процедур Департамента логистики и МТО Поршина Анна Федоровна, тел. (4012) 576-234, адрес электронной почты </w:t>
      </w:r>
      <w:hyperlink r:id="rId6" w:history="1">
        <w:r w:rsidRPr="00F51AF8">
          <w:rPr>
            <w:rStyle w:val="a3"/>
            <w:rFonts w:eastAsia="Times New Roman"/>
            <w:snapToGrid w:val="0"/>
            <w:sz w:val="28"/>
            <w:szCs w:val="28"/>
          </w:rPr>
          <w:t>porshina@yantene.ru</w:t>
        </w:r>
      </w:hyperlink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руководствуясь Извещением </w:t>
      </w:r>
      <w:r w:rsidRPr="008B757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 проведении аукциона по продаже недвижимого имущества находящегося в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собственности АО "Янтарьэнерго", сообщает о внесении изменений в Извещение и Аукционную документацию открытого аукциона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№ </w:t>
      </w:r>
      <w:r w:rsidR="00420422">
        <w:rPr>
          <w:rFonts w:ascii="Times New Roman" w:eastAsia="Times New Roman" w:hAnsi="Times New Roman" w:cs="Times New Roman"/>
          <w:snapToGrid w:val="0"/>
          <w:sz w:val="28"/>
          <w:szCs w:val="28"/>
        </w:rPr>
        <w:t>775465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:</w:t>
      </w:r>
    </w:p>
    <w:p w:rsidR="00D07B29" w:rsidRPr="00D07B29" w:rsidRDefault="008B757A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Изменить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дату</w:t>
      </w:r>
      <w:r w:rsidR="00D07B29"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 время окончания срока подачи заявок на участие в открытом аукционе в электронной форме (предварительный квалификационный отбор): Организатор аукциона заканчивает принимать Аукционные заявки (предварительный квалификационный отбор) на ЭТП «www.b2b-mrsk.ru» и начинает процедуру их вскрытия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в 15.00 (московского времени) </w:t>
      </w:r>
      <w:r w:rsidR="00892B18">
        <w:rPr>
          <w:rFonts w:ascii="Times New Roman" w:eastAsia="Times New Roman" w:hAnsi="Times New Roman" w:cs="Times New Roman"/>
          <w:snapToGrid w:val="0"/>
          <w:sz w:val="28"/>
          <w:szCs w:val="28"/>
        </w:rPr>
        <w:t>07.04.</w:t>
      </w:r>
      <w:r w:rsidR="00D07B29"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2017г.</w:t>
      </w:r>
    </w:p>
    <w:p w:rsidR="00D07B29" w:rsidRPr="00D07B29" w:rsidRDefault="00D07B29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Дата окончания срока рассмотрения заявок на участие в открытом аукционе (предварительный квалификационный отбор)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: 18.00 (московского времени) </w:t>
      </w:r>
      <w:r w:rsidR="00892B18">
        <w:rPr>
          <w:rFonts w:ascii="Times New Roman" w:eastAsia="Times New Roman" w:hAnsi="Times New Roman" w:cs="Times New Roman"/>
          <w:snapToGrid w:val="0"/>
          <w:sz w:val="28"/>
          <w:szCs w:val="28"/>
        </w:rPr>
        <w:t>12.04.</w:t>
      </w: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2017г. </w:t>
      </w:r>
    </w:p>
    <w:p w:rsidR="00D07B29" w:rsidRPr="00D07B29" w:rsidRDefault="00D07B29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По решению Аукционной комиссии указанный срок может быть изменен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о чем Организатор открытого аукциона сообщит через функционал ЭТП.</w:t>
      </w:r>
    </w:p>
    <w:p w:rsidR="00D07B29" w:rsidRPr="00D07B29" w:rsidRDefault="00D07B29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Дата проведения открытого аукциона в электронной форме: </w:t>
      </w:r>
    </w:p>
    <w:p w:rsidR="00D07B29" w:rsidRPr="00D07B29" w:rsidRDefault="00D07B29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Начало:  </w:t>
      </w:r>
      <w:r w:rsidR="00892B18">
        <w:rPr>
          <w:rFonts w:ascii="Times New Roman" w:eastAsia="Times New Roman" w:hAnsi="Times New Roman" w:cs="Times New Roman"/>
          <w:snapToGrid w:val="0"/>
          <w:sz w:val="28"/>
          <w:szCs w:val="28"/>
        </w:rPr>
        <w:t>13.04.</w:t>
      </w: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2017</w:t>
      </w:r>
      <w:proofErr w:type="gramEnd"/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15:00 (московского времени).</w:t>
      </w:r>
    </w:p>
    <w:p w:rsidR="00D07B29" w:rsidRDefault="00D07B29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Окончание:  </w:t>
      </w:r>
      <w:r w:rsidR="00892B18">
        <w:rPr>
          <w:rFonts w:ascii="Times New Roman" w:eastAsia="Times New Roman" w:hAnsi="Times New Roman" w:cs="Times New Roman"/>
          <w:snapToGrid w:val="0"/>
          <w:sz w:val="28"/>
          <w:szCs w:val="28"/>
        </w:rPr>
        <w:t>13.04.</w:t>
      </w: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2017</w:t>
      </w:r>
      <w:proofErr w:type="gramEnd"/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16:00 (московского времени).</w:t>
      </w:r>
    </w:p>
    <w:p w:rsidR="00D07B29" w:rsidRDefault="00D07B29" w:rsidP="008D19A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F6510D" w:rsidRPr="008D19A0" w:rsidRDefault="00794999" w:rsidP="008D19A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В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нести изменения в </w:t>
      </w:r>
      <w:r w:rsidR="009B6B2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Извещение и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содержание пункт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а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2.7.1.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Аукционной документации и читать в новой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редакции от </w:t>
      </w:r>
      <w:r w:rsidR="00892B18">
        <w:rPr>
          <w:rFonts w:ascii="Times New Roman" w:eastAsia="Times New Roman" w:hAnsi="Times New Roman" w:cs="Times New Roman"/>
          <w:snapToGrid w:val="0"/>
          <w:sz w:val="28"/>
          <w:szCs w:val="28"/>
        </w:rPr>
        <w:t>17.03.</w:t>
      </w:r>
      <w:bookmarkStart w:id="0" w:name="_GoBack"/>
      <w:bookmarkEnd w:id="0"/>
      <w:r w:rsidR="006411AD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2017г.</w:t>
      </w:r>
    </w:p>
    <w:p w:rsidR="00420422" w:rsidRPr="00B3791E" w:rsidRDefault="00420422" w:rsidP="00420422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 уважением, </w:t>
      </w: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Управление конкурсных процедур </w:t>
      </w:r>
    </w:p>
    <w:p w:rsidR="008B757A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АО «Янтарьэнерго». </w:t>
      </w:r>
    </w:p>
    <w:sectPr w:rsidR="008B757A" w:rsidSect="00675CB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F06"/>
    <w:multiLevelType w:val="hybridMultilevel"/>
    <w:tmpl w:val="22CAEA54"/>
    <w:lvl w:ilvl="0" w:tplc="0CEC014C">
      <w:start w:val="1"/>
      <w:numFmt w:val="decimal"/>
      <w:lvlText w:val="%1.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F"/>
    <w:rsid w:val="00064B01"/>
    <w:rsid w:val="002E4F85"/>
    <w:rsid w:val="00420422"/>
    <w:rsid w:val="0045713E"/>
    <w:rsid w:val="005128FB"/>
    <w:rsid w:val="006411AD"/>
    <w:rsid w:val="00675CBA"/>
    <w:rsid w:val="0069110F"/>
    <w:rsid w:val="0072719E"/>
    <w:rsid w:val="00743F00"/>
    <w:rsid w:val="00794999"/>
    <w:rsid w:val="00892B18"/>
    <w:rsid w:val="008B731D"/>
    <w:rsid w:val="008B757A"/>
    <w:rsid w:val="008D19A0"/>
    <w:rsid w:val="009B6B23"/>
    <w:rsid w:val="00B3791E"/>
    <w:rsid w:val="00B91962"/>
    <w:rsid w:val="00CA59BC"/>
    <w:rsid w:val="00D07B29"/>
    <w:rsid w:val="00D84D9A"/>
    <w:rsid w:val="00EE2AD1"/>
    <w:rsid w:val="00F6510D"/>
    <w:rsid w:val="00FA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9B93-70FB-4DB9-9128-A8A8D35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57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B7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shina@yantene.ru" TargetMode="External"/><Relationship Id="rId5" Type="http://schemas.openxmlformats.org/officeDocument/2006/relationships/hyperlink" Target="mailto:public@yante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Поршина Анна Федоровна</cp:lastModifiedBy>
  <cp:revision>6</cp:revision>
  <cp:lastPrinted>2017-02-27T09:15:00Z</cp:lastPrinted>
  <dcterms:created xsi:type="dcterms:W3CDTF">2017-02-27T09:09:00Z</dcterms:created>
  <dcterms:modified xsi:type="dcterms:W3CDTF">2017-03-17T07:38:00Z</dcterms:modified>
</cp:coreProperties>
</file>