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ECB" w:rsidRDefault="00810ECB" w:rsidP="00810ECB">
      <w:pPr>
        <w:pStyle w:val="ConsPlusNormal"/>
        <w:spacing w:after="120"/>
        <w:ind w:firstLine="567"/>
        <w:jc w:val="center"/>
        <w:rPr>
          <w:rFonts w:ascii="Times New Roman" w:hAnsi="Times New Roman" w:cs="Times New Roman"/>
          <w:b/>
          <w:i/>
          <w:sz w:val="26"/>
          <w:szCs w:val="26"/>
        </w:rPr>
      </w:pPr>
      <w:bookmarkStart w:id="0" w:name="Par998"/>
      <w:bookmarkEnd w:id="0"/>
      <w:r w:rsidRPr="004E22DF">
        <w:rPr>
          <w:rFonts w:ascii="Times New Roman" w:hAnsi="Times New Roman" w:cs="Times New Roman"/>
          <w:b/>
          <w:i/>
          <w:sz w:val="26"/>
          <w:szCs w:val="26"/>
        </w:rPr>
        <w:t xml:space="preserve">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r>
        <w:rPr>
          <w:rFonts w:ascii="Times New Roman" w:hAnsi="Times New Roman" w:cs="Times New Roman"/>
          <w:b/>
          <w:i/>
          <w:sz w:val="26"/>
          <w:szCs w:val="26"/>
        </w:rPr>
        <w:t xml:space="preserve">                </w:t>
      </w:r>
      <w:r w:rsidRPr="004E22DF">
        <w:rPr>
          <w:rFonts w:ascii="Times New Roman" w:hAnsi="Times New Roman" w:cs="Times New Roman"/>
          <w:b/>
          <w:i/>
          <w:sz w:val="26"/>
          <w:szCs w:val="26"/>
        </w:rPr>
        <w:t>АО «</w:t>
      </w:r>
      <w:r>
        <w:rPr>
          <w:rFonts w:ascii="Times New Roman" w:hAnsi="Times New Roman" w:cs="Times New Roman"/>
          <w:b/>
          <w:i/>
          <w:sz w:val="26"/>
          <w:szCs w:val="26"/>
        </w:rPr>
        <w:t>Россети Янтарь»</w:t>
      </w:r>
    </w:p>
    <w:p w:rsidR="00810ECB" w:rsidRDefault="00810ECB" w:rsidP="00810ECB">
      <w:pPr>
        <w:pStyle w:val="ConsPlusNormal"/>
        <w:spacing w:after="120"/>
        <w:ind w:firstLine="567"/>
        <w:jc w:val="center"/>
        <w:rPr>
          <w:rFonts w:ascii="Times New Roman" w:hAnsi="Times New Roman" w:cs="Times New Roman"/>
          <w:b/>
          <w:i/>
          <w:sz w:val="26"/>
          <w:szCs w:val="26"/>
        </w:rPr>
      </w:pPr>
    </w:p>
    <w:p w:rsidR="00810ECB" w:rsidRDefault="00810ECB" w:rsidP="00810ECB">
      <w:pPr>
        <w:shd w:val="clear" w:color="auto" w:fill="FFFFFF"/>
        <w:spacing w:after="120" w:line="240" w:lineRule="auto"/>
        <w:ind w:firstLine="567"/>
        <w:jc w:val="both"/>
        <w:rPr>
          <w:rFonts w:ascii="Times New Roman" w:hAnsi="Times New Roman"/>
          <w:color w:val="000000" w:themeColor="text1"/>
        </w:rPr>
      </w:pPr>
      <w:r w:rsidRPr="00F90258">
        <w:rPr>
          <w:rFonts w:ascii="Times New Roman" w:hAnsi="Times New Roman"/>
          <w:color w:val="000000" w:themeColor="text1"/>
        </w:rPr>
        <w:t xml:space="preserve">В соответствии с Правилами технологического присоединения (далее – Правила), утвержденными постановлением Правительства РФ от 27.12.2004 №861, в редакции Постановления Правительства РФ с изменениями и дополнениями, вступившими в силу с </w:t>
      </w:r>
      <w:r>
        <w:rPr>
          <w:rFonts w:ascii="Times New Roman" w:hAnsi="Times New Roman"/>
          <w:color w:val="000000" w:themeColor="text1"/>
        </w:rPr>
        <w:t>30.12.2022</w:t>
      </w:r>
      <w:r w:rsidRPr="00F90258">
        <w:rPr>
          <w:rFonts w:ascii="Times New Roman" w:hAnsi="Times New Roman"/>
          <w:color w:val="000000" w:themeColor="text1"/>
        </w:rPr>
        <w:t xml:space="preserve"> (</w:t>
      </w:r>
      <w:r w:rsidR="00FA48D4" w:rsidRPr="00FA48D4">
        <w:rPr>
          <w:rStyle w:val="a3"/>
          <w:rFonts w:ascii="Times New Roman" w:hAnsi="Times New Roman"/>
        </w:rPr>
        <w:t>https://rosseti-yantar.ru/potrebitelyam/normativnye-dokumenty/normativnye-dokumenty-po-tekhnologicheskomu-prisoedineniyu/</w:t>
      </w:r>
      <w:r w:rsidRPr="00F90258">
        <w:rPr>
          <w:rFonts w:ascii="Times New Roman" w:hAnsi="Times New Roman"/>
          <w:color w:val="000000" w:themeColor="text1"/>
        </w:rPr>
        <w:t>) предусмотрен следующий порядок технологического присоединения: </w:t>
      </w:r>
    </w:p>
    <w:p w:rsidR="00810ECB" w:rsidRDefault="00810ECB" w:rsidP="00810ECB">
      <w:pPr>
        <w:pStyle w:val="ConsPlusNormal"/>
        <w:spacing w:after="120"/>
        <w:ind w:firstLine="567"/>
        <w:jc w:val="center"/>
        <w:rPr>
          <w:rFonts w:ascii="Times New Roman" w:hAnsi="Times New Roman" w:cs="Times New Roman"/>
          <w:b/>
          <w:i/>
          <w:sz w:val="26"/>
          <w:szCs w:val="26"/>
        </w:rPr>
      </w:pPr>
    </w:p>
    <w:p w:rsidR="00810ECB" w:rsidRDefault="00810ECB" w:rsidP="00810ECB">
      <w:pPr>
        <w:autoSpaceDE w:val="0"/>
        <w:autoSpaceDN w:val="0"/>
        <w:adjustRightInd w:val="0"/>
        <w:spacing w:after="0" w:line="240" w:lineRule="auto"/>
        <w:jc w:val="center"/>
        <w:rPr>
          <w:rFonts w:ascii="Times New Roman" w:hAnsi="Times New Roman" w:cs="Times New Roman"/>
          <w:b/>
          <w:bCs/>
        </w:rPr>
      </w:pPr>
    </w:p>
    <w:p w:rsidR="00810ECB" w:rsidRPr="00855923" w:rsidRDefault="00810ECB" w:rsidP="00855923">
      <w:pPr>
        <w:autoSpaceDE w:val="0"/>
        <w:autoSpaceDN w:val="0"/>
        <w:adjustRightInd w:val="0"/>
        <w:spacing w:after="0" w:line="240" w:lineRule="auto"/>
        <w:outlineLvl w:val="1"/>
        <w:rPr>
          <w:rFonts w:ascii="Times New Roman" w:hAnsi="Times New Roman" w:cs="Times New Roman"/>
          <w:b/>
          <w:bCs/>
        </w:rPr>
      </w:pPr>
      <w:r w:rsidRPr="00855923">
        <w:rPr>
          <w:rFonts w:ascii="Times New Roman" w:hAnsi="Times New Roman" w:cs="Times New Roman"/>
          <w:b/>
          <w:bCs/>
        </w:rPr>
        <w:t>I. Общие положения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а также объектов электросетевого хозяйства, принадлежащих сетевым организациям и иным лицам (далее -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 w:name="Par1032"/>
      <w:bookmarkEnd w:id="1"/>
      <w:r w:rsidRPr="00FA48D4">
        <w:rPr>
          <w:rFonts w:ascii="Times New Roman" w:hAnsi="Times New Roman" w:cs="Times New Roman"/>
          <w:bCs/>
        </w:rPr>
        <w:t>2. Действие настоящих Правил распространяется на случаи: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присоединения впервые вводимых в эксплуатацию энергопринимающих устройств;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увеличения максимальной мощности ранее присоединенных энергопринимающих устройств;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5" w:history="1">
        <w:r w:rsidRPr="00FA48D4">
          <w:rPr>
            <w:rFonts w:ascii="Times New Roman" w:hAnsi="Times New Roman" w:cs="Times New Roman"/>
            <w:bCs/>
            <w:color w:val="0000FF"/>
          </w:rPr>
          <w:t>Правилами</w:t>
        </w:r>
      </w:hyperlink>
      <w:r w:rsidRPr="00FA48D4">
        <w:rPr>
          <w:rFonts w:ascii="Times New Roman" w:hAnsi="Times New Roman" w:cs="Times New Roman"/>
          <w:bCs/>
        </w:rP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предусмотренные </w:t>
      </w:r>
      <w:hyperlink w:anchor="Par2013" w:history="1">
        <w:r w:rsidRPr="00FA48D4">
          <w:rPr>
            <w:rFonts w:ascii="Times New Roman" w:hAnsi="Times New Roman" w:cs="Times New Roman"/>
            <w:bCs/>
            <w:color w:val="0000FF"/>
          </w:rPr>
          <w:t>пунктом 41</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w:t>
      </w:r>
      <w:r w:rsidRPr="00FA48D4">
        <w:rPr>
          <w:rFonts w:ascii="Times New Roman" w:hAnsi="Times New Roman" w:cs="Times New Roman"/>
          <w:bCs/>
        </w:rPr>
        <w:lastRenderedPageBreak/>
        <w:t>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810ECB" w:rsidRPr="00FA48D4" w:rsidRDefault="00810ECB" w:rsidP="005A0EBB">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w:t>
      </w:r>
      <w:r w:rsidR="005A0EBB">
        <w:rPr>
          <w:rFonts w:ascii="Times New Roman" w:hAnsi="Times New Roman" w:cs="Times New Roman"/>
          <w:bCs/>
        </w:rPr>
        <w:t>ая мощность которых изменяется.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2(3). Технологическое присоединение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осуществляется к объектам электросетевого хозяйства с уровнем напряжения до 1000 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Технологическое присоединение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либо одновременно с технологическим присоединением энергопринимающих устройств потребителя электрической энергии.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Технологическое присоединение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и </w:t>
      </w:r>
      <w:hyperlink w:anchor="Par1857" w:history="1">
        <w:r w:rsidRPr="00FA48D4">
          <w:rPr>
            <w:rFonts w:ascii="Times New Roman" w:hAnsi="Times New Roman" w:cs="Times New Roman"/>
            <w:bCs/>
            <w:color w:val="0000FF"/>
          </w:rPr>
          <w:t>34</w:t>
        </w:r>
      </w:hyperlink>
      <w:r w:rsidRPr="00FA48D4">
        <w:rPr>
          <w:rFonts w:ascii="Times New Roman" w:hAnsi="Times New Roman" w:cs="Times New Roman"/>
          <w:bCs/>
        </w:rP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w:t>
      </w:r>
      <w:r w:rsidRPr="00FA48D4">
        <w:rPr>
          <w:rFonts w:ascii="Times New Roman" w:hAnsi="Times New Roman" w:cs="Times New Roman"/>
          <w:bCs/>
        </w:rPr>
        <w:lastRenderedPageBreak/>
        <w:t>(далее - заявка), а также выполнить в отношении энергопринимающих устройств таких лиц мероприятия по технологическому присоединению.</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ar1290" w:history="1">
        <w:r w:rsidRPr="00FA48D4">
          <w:rPr>
            <w:rFonts w:ascii="Times New Roman" w:hAnsi="Times New Roman" w:cs="Times New Roman"/>
            <w:bCs/>
            <w:color w:val="0000FF"/>
          </w:rPr>
          <w:t>пунктах 13(2)</w:t>
        </w:r>
      </w:hyperlink>
      <w:r w:rsidRPr="00FA48D4">
        <w:rPr>
          <w:rFonts w:ascii="Times New Roman" w:hAnsi="Times New Roman" w:cs="Times New Roman"/>
          <w:bCs/>
        </w:rPr>
        <w:t xml:space="preserve"> и </w:t>
      </w:r>
      <w:hyperlink w:anchor="Par1304" w:history="1">
        <w:r w:rsidRPr="00FA48D4">
          <w:rPr>
            <w:rFonts w:ascii="Times New Roman" w:hAnsi="Times New Roman" w:cs="Times New Roman"/>
            <w:bCs/>
            <w:color w:val="0000FF"/>
          </w:rPr>
          <w:t>13(4)</w:t>
        </w:r>
      </w:hyperlink>
      <w:r w:rsidRPr="00FA48D4">
        <w:rPr>
          <w:rFonts w:ascii="Times New Roman" w:hAnsi="Times New Roman" w:cs="Times New Roman"/>
          <w:bCs/>
        </w:rPr>
        <w:t xml:space="preserve"> настоящих Правил, обратившимися в сетевую организацию с заявкой на технологическое присоединение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принадлежащих им на праве собственности или на ином предусмотренном законом основании, а также выполнить в отношении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таких лиц мероприятия по технологическому присоединению при условии, что принадлежащие заявителю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7. Настоящие Правила устанавливают следующую процедуру технологического присоединения: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ar1032" w:history="1">
        <w:r w:rsidRPr="00FA48D4">
          <w:rPr>
            <w:rFonts w:ascii="Times New Roman" w:hAnsi="Times New Roman" w:cs="Times New Roman"/>
            <w:bCs/>
            <w:color w:val="0000FF"/>
          </w:rPr>
          <w:t>пунктом 2</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б) заключение договора;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выполнение сторонами договора мероприятий по технологическому присоединению, предусмотренных договором;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г) получение разрешения органа федерального государственного энергетического надзора в соответствии с </w:t>
      </w:r>
      <w:hyperlink r:id="rId6" w:history="1">
        <w:r w:rsidRPr="00FA48D4">
          <w:rPr>
            <w:rFonts w:ascii="Times New Roman" w:hAnsi="Times New Roman" w:cs="Times New Roman"/>
            <w:bCs/>
            <w:color w:val="0000FF"/>
          </w:rPr>
          <w:t>Правилами</w:t>
        </w:r>
      </w:hyperlink>
      <w:r w:rsidRPr="00FA48D4">
        <w:rPr>
          <w:rFonts w:ascii="Times New Roman" w:hAnsi="Times New Roman" w:cs="Times New Roman"/>
          <w:bCs/>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FA48D4">
        <w:rPr>
          <w:rFonts w:ascii="Times New Roman" w:hAnsi="Times New Roman" w:cs="Times New Roman"/>
          <w:bCs/>
        </w:rPr>
        <w:t>теплопотребляющих</w:t>
      </w:r>
      <w:proofErr w:type="spellEnd"/>
      <w:r w:rsidRPr="00FA48D4">
        <w:rPr>
          <w:rFonts w:ascii="Times New Roman" w:hAnsi="Times New Roman" w:cs="Times New Roman"/>
          <w:bCs/>
        </w:rPr>
        <w:t xml:space="preserve">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FA48D4">
        <w:rPr>
          <w:rFonts w:ascii="Times New Roman" w:hAnsi="Times New Roman" w:cs="Times New Roman"/>
          <w:bCs/>
        </w:rPr>
        <w:t>теплопотребляющих</w:t>
      </w:r>
      <w:proofErr w:type="spellEnd"/>
      <w:r w:rsidRPr="00FA48D4">
        <w:rPr>
          <w:rFonts w:ascii="Times New Roman" w:hAnsi="Times New Roman" w:cs="Times New Roman"/>
          <w:bCs/>
        </w:rPr>
        <w:t xml:space="preserve">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anchor="Par1246" w:history="1">
        <w:r w:rsidRPr="00FA48D4">
          <w:rPr>
            <w:rFonts w:ascii="Times New Roman" w:hAnsi="Times New Roman" w:cs="Times New Roman"/>
            <w:bCs/>
            <w:color w:val="0000FF"/>
          </w:rPr>
          <w:t>пункте 12</w:t>
        </w:r>
      </w:hyperlink>
      <w:r w:rsidRPr="00FA48D4">
        <w:rPr>
          <w:rFonts w:ascii="Times New Roman" w:hAnsi="Times New Roman" w:cs="Times New Roman"/>
          <w:bCs/>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включительно, объектов лиц, указанных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w:t>
      </w:r>
      <w:hyperlink w:anchor="Par1266" w:history="1">
        <w:r w:rsidRPr="00FA48D4">
          <w:rPr>
            <w:rFonts w:ascii="Times New Roman" w:hAnsi="Times New Roman" w:cs="Times New Roman"/>
            <w:bCs/>
            <w:color w:val="0000FF"/>
          </w:rPr>
          <w:t>13</w:t>
        </w:r>
      </w:hyperlink>
      <w:r w:rsidRPr="00FA48D4">
        <w:rPr>
          <w:rFonts w:ascii="Times New Roman" w:hAnsi="Times New Roman" w:cs="Times New Roman"/>
          <w:bCs/>
        </w:rPr>
        <w:t xml:space="preserve">, </w:t>
      </w:r>
      <w:hyperlink w:anchor="Par1290" w:history="1">
        <w:r w:rsidRPr="00FA48D4">
          <w:rPr>
            <w:rFonts w:ascii="Times New Roman" w:hAnsi="Times New Roman" w:cs="Times New Roman"/>
            <w:bCs/>
            <w:color w:val="0000FF"/>
          </w:rPr>
          <w:t>13(2)</w:t>
        </w:r>
      </w:hyperlink>
      <w:r w:rsidRPr="00FA48D4">
        <w:rPr>
          <w:rFonts w:ascii="Times New Roman" w:hAnsi="Times New Roman" w:cs="Times New Roman"/>
          <w:bCs/>
        </w:rPr>
        <w:t xml:space="preserve"> -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электрическим сетям классом напряжения до 20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включительно, которые используются физическими лицами для бытовых и иных нужд, не связанных с осуществлением предпринимательской деятельности, а также в отношении объектов электросетевого хозяйства сетевых организаций классом напряжения до 20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r:id="rId7" w:history="1">
        <w:r w:rsidRPr="00FA48D4">
          <w:rPr>
            <w:rFonts w:ascii="Times New Roman" w:hAnsi="Times New Roman" w:cs="Times New Roman"/>
            <w:bCs/>
            <w:color w:val="0000FF"/>
          </w:rPr>
          <w:t>Правилами</w:t>
        </w:r>
      </w:hyperlink>
      <w:r w:rsidRPr="00FA48D4">
        <w:rPr>
          <w:rFonts w:ascii="Times New Roman" w:hAnsi="Times New Roman" w:cs="Times New Roman"/>
          <w:bCs/>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FA48D4">
        <w:rPr>
          <w:rFonts w:ascii="Times New Roman" w:hAnsi="Times New Roman" w:cs="Times New Roman"/>
          <w:bCs/>
        </w:rPr>
        <w:t>теплопотребляющих</w:t>
      </w:r>
      <w:proofErr w:type="spellEnd"/>
      <w:r w:rsidRPr="00FA48D4">
        <w:rPr>
          <w:rFonts w:ascii="Times New Roman" w:hAnsi="Times New Roman" w:cs="Times New Roman"/>
          <w:bCs/>
        </w:rPr>
        <w:t xml:space="preserve">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FA48D4">
        <w:rPr>
          <w:rFonts w:ascii="Times New Roman" w:hAnsi="Times New Roman" w:cs="Times New Roman"/>
          <w:bCs/>
        </w:rPr>
        <w:t>теплопотребляющих</w:t>
      </w:r>
      <w:proofErr w:type="spellEnd"/>
      <w:r w:rsidRPr="00FA48D4">
        <w:rPr>
          <w:rFonts w:ascii="Times New Roman" w:hAnsi="Times New Roman" w:cs="Times New Roman"/>
          <w:bCs/>
        </w:rPr>
        <w:t xml:space="preserve"> установок и внесении изменений в некоторые акты Правительства Российской Федерации" с учетом положений </w:t>
      </w:r>
      <w:hyperlink w:anchor="Par1578" w:history="1">
        <w:r w:rsidRPr="00FA48D4">
          <w:rPr>
            <w:rFonts w:ascii="Times New Roman" w:hAnsi="Times New Roman" w:cs="Times New Roman"/>
            <w:bCs/>
            <w:color w:val="0000FF"/>
          </w:rPr>
          <w:t>пунктов 18(1)</w:t>
        </w:r>
      </w:hyperlink>
      <w:r w:rsidRPr="00FA48D4">
        <w:rPr>
          <w:rFonts w:ascii="Times New Roman" w:hAnsi="Times New Roman" w:cs="Times New Roman"/>
          <w:bCs/>
        </w:rPr>
        <w:t xml:space="preserve"> - </w:t>
      </w:r>
      <w:hyperlink w:anchor="Par1606" w:history="1">
        <w:r w:rsidRPr="00FA48D4">
          <w:rPr>
            <w:rFonts w:ascii="Times New Roman" w:hAnsi="Times New Roman" w:cs="Times New Roman"/>
            <w:bCs/>
            <w:color w:val="0000FF"/>
          </w:rPr>
          <w:t>18(4)</w:t>
        </w:r>
      </w:hyperlink>
      <w:r w:rsidRPr="00FA48D4">
        <w:rPr>
          <w:rFonts w:ascii="Times New Roman" w:hAnsi="Times New Roman" w:cs="Times New Roman"/>
          <w:bCs/>
        </w:rPr>
        <w:t xml:space="preserve"> настоящих Правил не требуется;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д) осуществление сетевой организацией фактического присоединения объектов заявителя (за исключением заявителей, указанных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w:t>
      </w:r>
      <w:hyperlink w:anchor="Par1290" w:history="1">
        <w:r w:rsidRPr="00FA48D4">
          <w:rPr>
            <w:rFonts w:ascii="Times New Roman" w:hAnsi="Times New Roman" w:cs="Times New Roman"/>
            <w:bCs/>
            <w:color w:val="0000FF"/>
          </w:rPr>
          <w:t>13(2)</w:t>
        </w:r>
      </w:hyperlink>
      <w:r w:rsidRPr="00FA48D4">
        <w:rPr>
          <w:rFonts w:ascii="Times New Roman" w:hAnsi="Times New Roman" w:cs="Times New Roman"/>
          <w:bCs/>
        </w:rPr>
        <w:t xml:space="preserve"> -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отношении заявителей, указанных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w:t>
      </w:r>
      <w:hyperlink w:anchor="Par1290" w:history="1">
        <w:r w:rsidRPr="00FA48D4">
          <w:rPr>
            <w:rFonts w:ascii="Times New Roman" w:hAnsi="Times New Roman" w:cs="Times New Roman"/>
            <w:bCs/>
            <w:color w:val="0000FF"/>
          </w:rPr>
          <w:t>13(2)</w:t>
        </w:r>
      </w:hyperlink>
      <w:r w:rsidRPr="00FA48D4">
        <w:rPr>
          <w:rFonts w:ascii="Times New Roman" w:hAnsi="Times New Roman" w:cs="Times New Roman"/>
          <w:bCs/>
        </w:rPr>
        <w:t xml:space="preserve"> -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w:t>
      </w:r>
      <w:proofErr w:type="spellStart"/>
      <w:r w:rsidRPr="00FA48D4">
        <w:rPr>
          <w:rFonts w:ascii="Times New Roman" w:hAnsi="Times New Roman" w:cs="Times New Roman"/>
          <w:bCs/>
        </w:rPr>
        <w:t>энергопринимающими</w:t>
      </w:r>
      <w:proofErr w:type="spellEnd"/>
      <w:r w:rsidRPr="00FA48D4">
        <w:rPr>
          <w:rFonts w:ascii="Times New Roman" w:hAnsi="Times New Roman" w:cs="Times New Roman"/>
          <w:bCs/>
        </w:rPr>
        <w:t xml:space="preserve"> устройствами и для выдачи объектами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Для целей настоящих Правил под осуществлением действиями заявителя фактического присоединения и фактического приема (выдачи объектами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е) составление акта об осуществлении технологического присоединения по форме согласно </w:t>
      </w:r>
      <w:hyperlink w:anchor="Par2347" w:history="1">
        <w:r w:rsidRPr="00FA48D4">
          <w:rPr>
            <w:rFonts w:ascii="Times New Roman" w:hAnsi="Times New Roman" w:cs="Times New Roman"/>
            <w:bCs/>
            <w:color w:val="0000FF"/>
          </w:rPr>
          <w:t>приложению N 1</w:t>
        </w:r>
      </w:hyperlink>
      <w:r w:rsidRPr="00FA48D4">
        <w:rPr>
          <w:rFonts w:ascii="Times New Roman" w:hAnsi="Times New Roman" w:cs="Times New Roman"/>
          <w:bCs/>
        </w:rPr>
        <w:t xml:space="preserve"> (для заявителей, указанных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w:t>
      </w:r>
      <w:hyperlink w:anchor="Par1290" w:history="1">
        <w:r w:rsidRPr="00FA48D4">
          <w:rPr>
            <w:rFonts w:ascii="Times New Roman" w:hAnsi="Times New Roman" w:cs="Times New Roman"/>
            <w:bCs/>
            <w:color w:val="0000FF"/>
          </w:rPr>
          <w:t>13(2)</w:t>
        </w:r>
      </w:hyperlink>
      <w:r w:rsidRPr="00FA48D4">
        <w:rPr>
          <w:rFonts w:ascii="Times New Roman" w:hAnsi="Times New Roman" w:cs="Times New Roman"/>
          <w:bCs/>
        </w:rPr>
        <w:t xml:space="preserve"> -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технологическое присоединение энергопринимающих устройств которых осуществляется на уровне напряжения 0,4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и ниже, - уведомления об обеспечении сетевой организацией возможности присоединения к электрическим сетям по форме согласно </w:t>
      </w:r>
      <w:hyperlink w:anchor="Par2540" w:history="1">
        <w:r w:rsidRPr="00FA48D4">
          <w:rPr>
            <w:rFonts w:ascii="Times New Roman" w:hAnsi="Times New Roman" w:cs="Times New Roman"/>
            <w:bCs/>
            <w:color w:val="0000FF"/>
          </w:rPr>
          <w:t>приложению N 1(1)</w:t>
        </w:r>
      </w:hyperlink>
      <w:r w:rsidRPr="00FA48D4">
        <w:rPr>
          <w:rFonts w:ascii="Times New Roman" w:hAnsi="Times New Roman" w:cs="Times New Roman"/>
          <w:bCs/>
        </w:rPr>
        <w:t xml:space="preserve">, а также акта согласования технологической и (или) аварийной брони (для заявителей, указанных в </w:t>
      </w:r>
      <w:hyperlink w:anchor="Par1351" w:history="1">
        <w:r w:rsidRPr="00FA48D4">
          <w:rPr>
            <w:rFonts w:ascii="Times New Roman" w:hAnsi="Times New Roman" w:cs="Times New Roman"/>
            <w:bCs/>
            <w:color w:val="0000FF"/>
          </w:rPr>
          <w:t>пункте 14(2)</w:t>
        </w:r>
      </w:hyperlink>
      <w:r w:rsidRPr="00FA48D4">
        <w:rPr>
          <w:rFonts w:ascii="Times New Roman" w:hAnsi="Times New Roman" w:cs="Times New Roman"/>
          <w:bCs/>
        </w:rPr>
        <w:t xml:space="preserve"> настоящих Правил).</w:t>
      </w:r>
    </w:p>
    <w:p w:rsidR="00810ECB" w:rsidRDefault="00810ECB" w:rsidP="005A0EBB">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7(1). В отношении заявителей, указанных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w:t>
      </w:r>
      <w:hyperlink w:anchor="Par1290" w:history="1">
        <w:r w:rsidRPr="00FA48D4">
          <w:rPr>
            <w:rFonts w:ascii="Times New Roman" w:hAnsi="Times New Roman" w:cs="Times New Roman"/>
            <w:bCs/>
            <w:color w:val="0000FF"/>
          </w:rPr>
          <w:t>13(2)</w:t>
        </w:r>
      </w:hyperlink>
      <w:r w:rsidRPr="00FA48D4">
        <w:rPr>
          <w:rFonts w:ascii="Times New Roman" w:hAnsi="Times New Roman" w:cs="Times New Roman"/>
          <w:bCs/>
        </w:rPr>
        <w:t xml:space="preserve"> -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положения </w:t>
      </w:r>
      <w:hyperlink w:anchor="Par109" w:history="1">
        <w:r w:rsidRPr="00FA48D4">
          <w:rPr>
            <w:rFonts w:ascii="Times New Roman" w:hAnsi="Times New Roman" w:cs="Times New Roman"/>
            <w:bCs/>
            <w:color w:val="0000FF"/>
          </w:rPr>
          <w:t>разделов I</w:t>
        </w:r>
      </w:hyperlink>
      <w:r w:rsidRPr="00FA48D4">
        <w:rPr>
          <w:rFonts w:ascii="Times New Roman" w:hAnsi="Times New Roman" w:cs="Times New Roman"/>
          <w:bCs/>
        </w:rPr>
        <w:t xml:space="preserve">, </w:t>
      </w:r>
      <w:hyperlink w:anchor="Par213" w:history="1">
        <w:r w:rsidRPr="00FA48D4">
          <w:rPr>
            <w:rFonts w:ascii="Times New Roman" w:hAnsi="Times New Roman" w:cs="Times New Roman"/>
            <w:bCs/>
            <w:color w:val="0000FF"/>
          </w:rPr>
          <w:t>II</w:t>
        </w:r>
      </w:hyperlink>
      <w:r w:rsidRPr="00FA48D4">
        <w:rPr>
          <w:rFonts w:ascii="Times New Roman" w:hAnsi="Times New Roman" w:cs="Times New Roman"/>
          <w:bCs/>
        </w:rPr>
        <w:t xml:space="preserve"> и </w:t>
      </w:r>
      <w:hyperlink w:anchor="Par638" w:history="1">
        <w:r w:rsidRPr="00FA48D4">
          <w:rPr>
            <w:rFonts w:ascii="Times New Roman" w:hAnsi="Times New Roman" w:cs="Times New Roman"/>
            <w:bCs/>
            <w:color w:val="0000FF"/>
          </w:rPr>
          <w:t>IX</w:t>
        </w:r>
      </w:hyperlink>
      <w:r w:rsidRPr="00FA48D4">
        <w:rPr>
          <w:rFonts w:ascii="Times New Roman" w:hAnsi="Times New Roman" w:cs="Times New Roman"/>
          <w:bCs/>
        </w:rPr>
        <w:t xml:space="preserve"> настоящих Правил применяются, если </w:t>
      </w:r>
      <w:hyperlink w:anchor="Par2267" w:history="1">
        <w:r w:rsidRPr="00FA48D4">
          <w:rPr>
            <w:rFonts w:ascii="Times New Roman" w:hAnsi="Times New Roman" w:cs="Times New Roman"/>
            <w:bCs/>
            <w:color w:val="0000FF"/>
          </w:rPr>
          <w:t>разделом X</w:t>
        </w:r>
      </w:hyperlink>
      <w:r w:rsidRPr="00FA48D4">
        <w:rPr>
          <w:rFonts w:ascii="Times New Roman" w:hAnsi="Times New Roman" w:cs="Times New Roman"/>
          <w:bCs/>
        </w:rPr>
        <w:t xml:space="preserve"> настоя</w:t>
      </w:r>
      <w:r w:rsidR="005A0EBB">
        <w:rPr>
          <w:rFonts w:ascii="Times New Roman" w:hAnsi="Times New Roman" w:cs="Times New Roman"/>
          <w:bCs/>
        </w:rPr>
        <w:t>щих Правил не установлено иное.</w:t>
      </w:r>
    </w:p>
    <w:p w:rsidR="00685FB7" w:rsidRDefault="00685FB7" w:rsidP="005A0EBB">
      <w:pPr>
        <w:autoSpaceDE w:val="0"/>
        <w:autoSpaceDN w:val="0"/>
        <w:adjustRightInd w:val="0"/>
        <w:spacing w:before="60" w:afterLines="60" w:after="144" w:line="240" w:lineRule="auto"/>
        <w:ind w:firstLine="540"/>
        <w:jc w:val="both"/>
        <w:rPr>
          <w:rFonts w:ascii="Times New Roman" w:hAnsi="Times New Roman" w:cs="Times New Roman"/>
          <w:bCs/>
        </w:rPr>
      </w:pPr>
    </w:p>
    <w:p w:rsidR="00810ECB" w:rsidRPr="005A0EBB" w:rsidRDefault="00810ECB" w:rsidP="005A0EBB">
      <w:pPr>
        <w:autoSpaceDE w:val="0"/>
        <w:autoSpaceDN w:val="0"/>
        <w:adjustRightInd w:val="0"/>
        <w:spacing w:before="60" w:afterLines="60" w:after="144" w:line="240" w:lineRule="auto"/>
        <w:outlineLvl w:val="1"/>
        <w:rPr>
          <w:rFonts w:ascii="Times New Roman" w:hAnsi="Times New Roman" w:cs="Times New Roman"/>
          <w:b/>
          <w:bCs/>
        </w:rPr>
      </w:pPr>
      <w:r w:rsidRPr="005A0EBB">
        <w:rPr>
          <w:rFonts w:ascii="Times New Roman" w:hAnsi="Times New Roman" w:cs="Times New Roman"/>
          <w:b/>
          <w:bCs/>
        </w:rPr>
        <w:t>II. Порядок заключения и выполнения договора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2" w:name="Par1085"/>
      <w:bookmarkEnd w:id="2"/>
      <w:r w:rsidRPr="00FA48D4">
        <w:rPr>
          <w:rFonts w:ascii="Times New Roman" w:hAnsi="Times New Roman" w:cs="Times New Roman"/>
          <w:bCs/>
        </w:rP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ar1098" w:history="1">
        <w:r w:rsidRPr="00FA48D4">
          <w:rPr>
            <w:rFonts w:ascii="Times New Roman" w:hAnsi="Times New Roman" w:cs="Times New Roman"/>
            <w:bCs/>
            <w:color w:val="0000FF"/>
          </w:rPr>
          <w:t>пунктом 8(1)</w:t>
        </w:r>
      </w:hyperlink>
      <w:r w:rsidRPr="00FA48D4">
        <w:rPr>
          <w:rFonts w:ascii="Times New Roman" w:hAnsi="Times New Roman" w:cs="Times New Roman"/>
          <w:bCs/>
        </w:rPr>
        <w:t xml:space="preserve"> настоящих Правил. Заявка направляется по формам согласно приложениям N 4 - </w:t>
      </w:r>
      <w:hyperlink w:anchor="Par3195" w:history="1">
        <w:r w:rsidRPr="00FA48D4">
          <w:rPr>
            <w:rFonts w:ascii="Times New Roman" w:hAnsi="Times New Roman" w:cs="Times New Roman"/>
            <w:bCs/>
            <w:color w:val="0000FF"/>
          </w:rPr>
          <w:t>7</w:t>
        </w:r>
      </w:hyperlink>
      <w:r w:rsidRPr="00FA48D4">
        <w:rPr>
          <w:rFonts w:ascii="Times New Roman" w:hAnsi="Times New Roman" w:cs="Times New Roman"/>
          <w:bCs/>
        </w:rPr>
        <w:t xml:space="preserve">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(в случае указания в заявке класса напряжения до 1000 В - до ближайшего объекта электрической сети класса напряжения не более 20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ar1407" w:history="1">
        <w:r w:rsidRPr="00FA48D4">
          <w:rPr>
            <w:rFonts w:ascii="Times New Roman" w:hAnsi="Times New Roman" w:cs="Times New Roman"/>
            <w:bCs/>
            <w:color w:val="0000FF"/>
          </w:rPr>
          <w:t>подпунктом "б" пункта 16</w:t>
        </w:r>
      </w:hyperlink>
      <w:r w:rsidRPr="00FA48D4">
        <w:rPr>
          <w:rFonts w:ascii="Times New Roman" w:hAnsi="Times New Roman" w:cs="Times New Roman"/>
          <w:bCs/>
        </w:rPr>
        <w:t xml:space="preserve"> настоящих Правил, исчисляемые со дня подачи заявки в сетевую организацию.</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Сетевой организацией для осуществления процедуры технологического присоединения, гарантирующим поставщиком для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ar1189" w:history="1">
        <w:r w:rsidRPr="00FA48D4">
          <w:rPr>
            <w:rFonts w:ascii="Times New Roman" w:hAnsi="Times New Roman" w:cs="Times New Roman"/>
            <w:bCs/>
            <w:color w:val="0000FF"/>
          </w:rPr>
          <w:t>подпунктом "л" пункта 9</w:t>
        </w:r>
      </w:hyperlink>
      <w:r w:rsidRPr="00FA48D4">
        <w:rPr>
          <w:rFonts w:ascii="Times New Roman" w:hAnsi="Times New Roman" w:cs="Times New Roman"/>
          <w:bCs/>
        </w:rPr>
        <w:t xml:space="preserve"> настоящих Правил), договора купли-продажи электрической энергии, произведенной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и договора купли-продажи электрической энергии, произведенной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обеспечивается возможность использования таких документов в форме электронных документов.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ar1189" w:history="1">
        <w:r w:rsidRPr="00FA48D4">
          <w:rPr>
            <w:rFonts w:ascii="Times New Roman" w:hAnsi="Times New Roman" w:cs="Times New Roman"/>
            <w:bCs/>
            <w:color w:val="0000FF"/>
          </w:rPr>
          <w:t>подпунктом "л" пункта 9</w:t>
        </w:r>
      </w:hyperlink>
      <w:r w:rsidRPr="00FA48D4">
        <w:rPr>
          <w:rFonts w:ascii="Times New Roman" w:hAnsi="Times New Roman" w:cs="Times New Roman"/>
          <w:bCs/>
        </w:rP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ar1189" w:history="1">
        <w:r w:rsidRPr="00FA48D4">
          <w:rPr>
            <w:rFonts w:ascii="Times New Roman" w:hAnsi="Times New Roman" w:cs="Times New Roman"/>
            <w:bCs/>
            <w:color w:val="0000FF"/>
          </w:rPr>
          <w:t>подпунктом "л" пункта 9</w:t>
        </w:r>
      </w:hyperlink>
      <w:r w:rsidRPr="00FA48D4">
        <w:rPr>
          <w:rFonts w:ascii="Times New Roman" w:hAnsi="Times New Roman" w:cs="Times New Roman"/>
          <w:bCs/>
        </w:rP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ar1095" w:history="1">
        <w:r w:rsidRPr="00FA48D4">
          <w:rPr>
            <w:rFonts w:ascii="Times New Roman" w:hAnsi="Times New Roman" w:cs="Times New Roman"/>
            <w:bCs/>
            <w:color w:val="0000FF"/>
          </w:rPr>
          <w:t>абзацем шестым</w:t>
        </w:r>
      </w:hyperlink>
      <w:r w:rsidRPr="00FA48D4">
        <w:rPr>
          <w:rFonts w:ascii="Times New Roman" w:hAnsi="Times New Roman" w:cs="Times New Roman"/>
          <w:bCs/>
        </w:rPr>
        <w:t xml:space="preserve"> настоящего пункта.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3" w:name="Par1095"/>
      <w:bookmarkEnd w:id="3"/>
      <w:r w:rsidRPr="00FA48D4">
        <w:rPr>
          <w:rFonts w:ascii="Times New Roman" w:hAnsi="Times New Roman" w:cs="Times New Roman"/>
          <w:bCs/>
        </w:rPr>
        <w:t xml:space="preserve">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ar1189" w:history="1">
        <w:r w:rsidRPr="00FA48D4">
          <w:rPr>
            <w:rFonts w:ascii="Times New Roman" w:hAnsi="Times New Roman" w:cs="Times New Roman"/>
            <w:bCs/>
            <w:color w:val="0000FF"/>
          </w:rPr>
          <w:t>подпунктом "л" пункта 9</w:t>
        </w:r>
      </w:hyperlink>
      <w:r w:rsidRPr="00FA48D4">
        <w:rPr>
          <w:rFonts w:ascii="Times New Roman" w:hAnsi="Times New Roman" w:cs="Times New Roman"/>
          <w:bCs/>
        </w:rPr>
        <w:t xml:space="preserve"> настоящих Правил), договора купли-продажи электрической энергии, произведенной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на бумажном носителе обязаны в течение 10 дней со дня получения такого запроса обеспечить направление заявителю таких документов на бумажном носителе, подписанных со стороны сетевой организации (гарантирующего поставщика).</w:t>
      </w:r>
    </w:p>
    <w:p w:rsidR="00810ECB" w:rsidRPr="00FA48D4" w:rsidRDefault="00810ECB" w:rsidP="005A0EBB">
      <w:pPr>
        <w:autoSpaceDE w:val="0"/>
        <w:autoSpaceDN w:val="0"/>
        <w:adjustRightInd w:val="0"/>
        <w:spacing w:before="60" w:afterLines="60" w:after="144" w:line="240" w:lineRule="auto"/>
        <w:ind w:firstLine="540"/>
        <w:jc w:val="both"/>
        <w:rPr>
          <w:rFonts w:ascii="Times New Roman" w:hAnsi="Times New Roman" w:cs="Times New Roman"/>
          <w:bCs/>
        </w:rPr>
      </w:pPr>
      <w:bookmarkStart w:id="4" w:name="Par1098"/>
      <w:bookmarkEnd w:id="4"/>
      <w:r w:rsidRPr="00FA48D4">
        <w:rPr>
          <w:rFonts w:ascii="Times New Roman" w:hAnsi="Times New Roman" w:cs="Times New Roman"/>
          <w:bCs/>
        </w:rP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8(2). Положения </w:t>
      </w:r>
      <w:hyperlink w:anchor="Par1085" w:history="1">
        <w:r w:rsidRPr="00FA48D4">
          <w:rPr>
            <w:rFonts w:ascii="Times New Roman" w:hAnsi="Times New Roman" w:cs="Times New Roman"/>
            <w:bCs/>
            <w:color w:val="0000FF"/>
          </w:rPr>
          <w:t>пунктов 8</w:t>
        </w:r>
      </w:hyperlink>
      <w:r w:rsidRPr="00FA48D4">
        <w:rPr>
          <w:rFonts w:ascii="Times New Roman" w:hAnsi="Times New Roman" w:cs="Times New Roman"/>
          <w:bCs/>
        </w:rPr>
        <w:t xml:space="preserve"> и </w:t>
      </w:r>
      <w:hyperlink w:anchor="Par1098" w:history="1">
        <w:r w:rsidRPr="00FA48D4">
          <w:rPr>
            <w:rFonts w:ascii="Times New Roman" w:hAnsi="Times New Roman" w:cs="Times New Roman"/>
            <w:bCs/>
            <w:color w:val="0000FF"/>
          </w:rPr>
          <w:t>8(1)</w:t>
        </w:r>
      </w:hyperlink>
      <w:r w:rsidRPr="00FA48D4">
        <w:rPr>
          <w:rFonts w:ascii="Times New Roman" w:hAnsi="Times New Roman" w:cs="Times New Roman"/>
          <w:bCs/>
        </w:rP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и выше, за исключением: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ar1032" w:history="1">
        <w:r w:rsidRPr="00FA48D4">
          <w:rPr>
            <w:rFonts w:ascii="Times New Roman" w:hAnsi="Times New Roman" w:cs="Times New Roman"/>
            <w:bCs/>
            <w:color w:val="0000FF"/>
          </w:rPr>
          <w:t>пунктом 2</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технологического присоединения электростанций;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5" w:name="Par1107"/>
      <w:bookmarkEnd w:id="5"/>
      <w:r w:rsidRPr="00FA48D4">
        <w:rPr>
          <w:rFonts w:ascii="Times New Roman" w:hAnsi="Times New Roman" w:cs="Times New Roman"/>
          <w:bCs/>
        </w:rPr>
        <w:t xml:space="preserve">На уровне напряжения ниже 110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8" w:history="1">
        <w:r w:rsidRPr="00FA48D4">
          <w:rPr>
            <w:rFonts w:ascii="Times New Roman" w:hAnsi="Times New Roman" w:cs="Times New Roman"/>
            <w:bCs/>
            <w:color w:val="0000FF"/>
          </w:rPr>
          <w:t>перечень</w:t>
        </w:r>
      </w:hyperlink>
      <w:r w:rsidRPr="00FA48D4">
        <w:rPr>
          <w:rFonts w:ascii="Times New Roman" w:hAnsi="Times New Roman" w:cs="Times New Roman"/>
          <w:bCs/>
        </w:rP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Внесение изменений в </w:t>
      </w:r>
      <w:hyperlink r:id="rId9" w:history="1">
        <w:r w:rsidRPr="00FA48D4">
          <w:rPr>
            <w:rFonts w:ascii="Times New Roman" w:hAnsi="Times New Roman" w:cs="Times New Roman"/>
            <w:bCs/>
            <w:color w:val="0000FF"/>
          </w:rPr>
          <w:t>перечень</w:t>
        </w:r>
      </w:hyperlink>
      <w:r w:rsidRPr="00FA48D4">
        <w:rPr>
          <w:rFonts w:ascii="Times New Roman" w:hAnsi="Times New Roman" w:cs="Times New Roman"/>
          <w:bCs/>
        </w:rPr>
        <w:t xml:space="preserve">, указанный в </w:t>
      </w:r>
      <w:hyperlink w:anchor="Par1107" w:history="1">
        <w:r w:rsidRPr="00FA48D4">
          <w:rPr>
            <w:rFonts w:ascii="Times New Roman" w:hAnsi="Times New Roman" w:cs="Times New Roman"/>
            <w:bCs/>
            <w:color w:val="0000FF"/>
          </w:rPr>
          <w:t>абзаце седьмом</w:t>
        </w:r>
      </w:hyperlink>
      <w:r w:rsidRPr="00FA48D4">
        <w:rPr>
          <w:rFonts w:ascii="Times New Roman" w:hAnsi="Times New Roman" w:cs="Times New Roman"/>
          <w:bCs/>
        </w:rP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на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6" w:name="Par1127"/>
      <w:bookmarkEnd w:id="6"/>
      <w:r w:rsidRPr="00FA48D4">
        <w:rPr>
          <w:rFonts w:ascii="Times New Roman" w:hAnsi="Times New Roman" w:cs="Times New Roman"/>
          <w:bCs/>
        </w:rPr>
        <w:t xml:space="preserve">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w:t>
      </w:r>
      <w:hyperlink w:anchor="Par2285" w:history="1">
        <w:r w:rsidRPr="00FA48D4">
          <w:rPr>
            <w:rFonts w:ascii="Times New Roman" w:hAnsi="Times New Roman" w:cs="Times New Roman"/>
            <w:bCs/>
            <w:color w:val="0000FF"/>
          </w:rPr>
          <w:t>пунктом 105</w:t>
        </w:r>
      </w:hyperlink>
      <w:r w:rsidRPr="00FA48D4">
        <w:rPr>
          <w:rFonts w:ascii="Times New Roman" w:hAnsi="Times New Roman" w:cs="Times New Roman"/>
          <w:bCs/>
        </w:rPr>
        <w:t xml:space="preserve">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осуществлении технологического присоединения, направления уведомлений о выполнении технических условий, а также возможность обмена иными документами в процессе заключения и исполнения договора.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На едином портале на безвозмездной основе обеспечивается взаимодействие между заявителями и сетевыми организациями с учетом следующих особенностей.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Сетевая организация, у которой необходимая валовая выручка без учета потерь, учтенная исполнительными органами субъектов Российской Федерации в области государственного регулирования тарифов при утверждении (расчете) единых (котловых) тарифов на услуги по передаче электрической энергии на очередной календарный год, является наибольшей в соответствующем субъекте Российской Федерации (далее - сетевая организация, соответствующая критерию по объему выручки) (иные лица, привлекаемые сетевой организацией, соответствующей критерию по объему выручки, владеющие информационной системой, обеспечивающей возможность направлять заявку и прилагаемые документы), может осуществлять исполнение обязанностей, предусмотренных </w:t>
      </w:r>
      <w:hyperlink w:anchor="Par1127" w:history="1">
        <w:r w:rsidRPr="00FA48D4">
          <w:rPr>
            <w:rFonts w:ascii="Times New Roman" w:hAnsi="Times New Roman" w:cs="Times New Roman"/>
            <w:bCs/>
            <w:color w:val="0000FF"/>
          </w:rPr>
          <w:t>абзацем десятым</w:t>
        </w:r>
      </w:hyperlink>
      <w:r w:rsidRPr="00FA48D4">
        <w:rPr>
          <w:rFonts w:ascii="Times New Roman" w:hAnsi="Times New Roman" w:cs="Times New Roman"/>
          <w:bCs/>
        </w:rPr>
        <w:t xml:space="preserve"> настоящего пункта, при присоединении информационной системы сетевой организации, соответствующей критерию по объему выручки (информационной системы лиц, привлекаемых сетевой организацией, соответствующей критерию по объему выручки, владеющих информационной системой, обеспечивающей возможность направлять заявку и прилагаемые документы),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предоставления документов, подтверждающих выполнение критерия, предусмотренного настоящим абзацем.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Если сетевой организацией, соответствующей критерию по объему выручки,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любая сетевая организация, осуществляющая деятельность в соответствующем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вправе обратиться к сетевой организации, соответствующей критерию по объему выручки (иному лицу, привлеченному сетевой организацией в соответствии с настоящими Правилами, владеющему информационной системой, обеспечивающей возможность направлять заявку и прилагаемые документы), а сетевая организация, соответствующая критерию по объему выручки (иное лицо, привлеченное сетевой организацией, соответствующей критерию по объему выручки, владеющее информационной системой, обеспечивающей возможность направлять заявку и прилагаемые документы), обязана не позднее 30 дней со дня обращения направить в адрес обратившейся сетевой организации соглашение о порядке интеграции информационной системы такой сетевой организации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Условиями такого соглашения должна предусматриваться в том числе обязанность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не позднее 3 месяцев со дня выполнения сетевой организацией, имеющей намерение осуществить интеграцию информационных систем в целях обеспечения возможности заявителей осуществлять взаимодействие с использованием единого портала, мероприятий, необходимых для присоединения к информационной системе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реализовать мероприятия, необходимые для обеспечения такой возможности на безвозмездной основе, а также обеспечить обмен информацией между сетевой организацией, соответствующей критерию по объему выручки (иным лицом, привлеченным сетевой организацией, соответствующей критерию по объему выручки, владеющим информационной системой, обеспечивающей возможность направлять заявку и прилагаемые документы), и сетевой организацией, обратившейся в целях интеграции информационных систем, способом, обеспечивающим недопущение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указываемой заявителями в заявках, и документам, прилагаемым к заявкам, за исключением информации о наименовании сетевой организации, выбранной заявителем в целях осуществления технологического присоединения энергопринимающих устройств к электрическим сетям. В целях обеспечения информирования заявителей о ходе заключения и исполнения договора сетевые организации в рамках условий указанного в настоящем абзаце соглашения вправе согласовать иной порядок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о статусе заключения и исполнения договора между заявителем и сетевой организацией, осуществившей интеграцию информационной системы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осуществления процедуры технологического присоединения с использованием единого портала.</w:t>
      </w:r>
    </w:p>
    <w:p w:rsidR="00810ECB" w:rsidRPr="00FA48D4" w:rsidRDefault="00810ECB" w:rsidP="005A0EBB">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случае если сетевая организация обеспечила исполнение обязанностей, предусмотренных </w:t>
      </w:r>
      <w:hyperlink w:anchor="Par1127" w:history="1">
        <w:r w:rsidRPr="00FA48D4">
          <w:rPr>
            <w:rFonts w:ascii="Times New Roman" w:hAnsi="Times New Roman" w:cs="Times New Roman"/>
            <w:bCs/>
            <w:color w:val="0000FF"/>
          </w:rPr>
          <w:t>абзацем десятым</w:t>
        </w:r>
      </w:hyperlink>
      <w:r w:rsidRPr="00FA48D4">
        <w:rPr>
          <w:rFonts w:ascii="Times New Roman" w:hAnsi="Times New Roman" w:cs="Times New Roman"/>
          <w:bCs/>
        </w:rPr>
        <w:t xml:space="preserve"> настоящего пункта, на едином портале, исполнение указанных обязанностей на </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Документы, подлежащие составлению в соответствии с настоящими Правилами в ходе осуществления процедуры технологического присоединения энергопринимающих устройств заявителей к электрическим сетям, подлежат направлению в формате </w:t>
      </w:r>
      <w:proofErr w:type="spellStart"/>
      <w:r w:rsidRPr="00FA48D4">
        <w:rPr>
          <w:rFonts w:ascii="Times New Roman" w:hAnsi="Times New Roman" w:cs="Times New Roman"/>
          <w:bCs/>
        </w:rPr>
        <w:t>Portable</w:t>
      </w:r>
      <w:proofErr w:type="spellEnd"/>
      <w:r w:rsidRPr="00FA48D4">
        <w:rPr>
          <w:rFonts w:ascii="Times New Roman" w:hAnsi="Times New Roman" w:cs="Times New Roman"/>
          <w:bCs/>
        </w:rPr>
        <w:t xml:space="preserve"> </w:t>
      </w:r>
      <w:proofErr w:type="spellStart"/>
      <w:r w:rsidRPr="00FA48D4">
        <w:rPr>
          <w:rFonts w:ascii="Times New Roman" w:hAnsi="Times New Roman" w:cs="Times New Roman"/>
          <w:bCs/>
        </w:rPr>
        <w:t>Document</w:t>
      </w:r>
      <w:proofErr w:type="spellEnd"/>
      <w:r w:rsidRPr="00FA48D4">
        <w:rPr>
          <w:rFonts w:ascii="Times New Roman" w:hAnsi="Times New Roman" w:cs="Times New Roman"/>
          <w:bCs/>
        </w:rPr>
        <w:t xml:space="preserve"> </w:t>
      </w:r>
      <w:proofErr w:type="spellStart"/>
      <w:r w:rsidRPr="00FA48D4">
        <w:rPr>
          <w:rFonts w:ascii="Times New Roman" w:hAnsi="Times New Roman" w:cs="Times New Roman"/>
          <w:bCs/>
        </w:rPr>
        <w:t>Format</w:t>
      </w:r>
      <w:proofErr w:type="spellEnd"/>
      <w:r w:rsidRPr="00FA48D4">
        <w:rPr>
          <w:rFonts w:ascii="Times New Roman" w:hAnsi="Times New Roman" w:cs="Times New Roman"/>
          <w:bCs/>
        </w:rPr>
        <w:t xml:space="preserve"> (PDF) в личный кабинет заявителя на едином портале в случае, если заявка была направлена заявителем посредством единого портала.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случае осуществления взаимодействия между заявителем и сетевой организацией, соответствующей критерию по объему выручки, с использованием единого портала документы, требующие в соответствии с настоящими Правилами подписания со стороны заявителя,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7" w:name="Par1142"/>
      <w:bookmarkEnd w:id="7"/>
      <w:r w:rsidRPr="00FA48D4">
        <w:rPr>
          <w:rFonts w:ascii="Times New Roman" w:hAnsi="Times New Roman" w:cs="Times New Roman"/>
          <w:bCs/>
        </w:rP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ar1458" w:history="1">
        <w:r w:rsidRPr="00FA48D4">
          <w:rPr>
            <w:rFonts w:ascii="Times New Roman" w:hAnsi="Times New Roman" w:cs="Times New Roman"/>
            <w:bCs/>
            <w:color w:val="0000FF"/>
          </w:rPr>
          <w:t>пункте 16(1)</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8" w:name="Par1146"/>
      <w:bookmarkEnd w:id="8"/>
      <w:r w:rsidRPr="00FA48D4">
        <w:rPr>
          <w:rFonts w:ascii="Times New Roman" w:hAnsi="Times New Roman" w:cs="Times New Roman"/>
          <w:bCs/>
        </w:rP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8(6). В случае технологического присоединения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потребителя электрической энергии. В случае одновременного технологического присоединения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заявка на технологическое присоединение подается в сетевую организацию, определенную в соответствии с </w:t>
      </w:r>
      <w:hyperlink w:anchor="Par1085" w:history="1">
        <w:r w:rsidRPr="00FA48D4">
          <w:rPr>
            <w:rFonts w:ascii="Times New Roman" w:hAnsi="Times New Roman" w:cs="Times New Roman"/>
            <w:bCs/>
            <w:color w:val="0000FF"/>
          </w:rPr>
          <w:t>пунктом 8</w:t>
        </w:r>
      </w:hyperlink>
      <w:r w:rsidRPr="00FA48D4">
        <w:rPr>
          <w:rFonts w:ascii="Times New Roman" w:hAnsi="Times New Roman" w:cs="Times New Roman"/>
          <w:bCs/>
        </w:rPr>
        <w:t xml:space="preserve"> настоящих Правил, с учетом особенностей, установленных </w:t>
      </w:r>
      <w:hyperlink w:anchor="Par1146" w:history="1">
        <w:r w:rsidRPr="00FA48D4">
          <w:rPr>
            <w:rFonts w:ascii="Times New Roman" w:hAnsi="Times New Roman" w:cs="Times New Roman"/>
            <w:bCs/>
            <w:color w:val="0000FF"/>
          </w:rPr>
          <w:t>пунктом 8(5)</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9" w:name="Par1151"/>
      <w:bookmarkEnd w:id="9"/>
      <w:r w:rsidRPr="00FA48D4">
        <w:rPr>
          <w:rFonts w:ascii="Times New Roman" w:hAnsi="Times New Roman" w:cs="Times New Roman"/>
          <w:bCs/>
        </w:rPr>
        <w:t xml:space="preserve">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w:t>
      </w:r>
      <w:hyperlink r:id="rId10" w:history="1">
        <w:r w:rsidRPr="00FA48D4">
          <w:rPr>
            <w:rFonts w:ascii="Times New Roman" w:hAnsi="Times New Roman" w:cs="Times New Roman"/>
            <w:bCs/>
            <w:color w:val="0000FF"/>
          </w:rPr>
          <w:t>кодексом</w:t>
        </w:r>
      </w:hyperlink>
      <w:r w:rsidRPr="00FA48D4">
        <w:rPr>
          <w:rFonts w:ascii="Times New Roman" w:hAnsi="Times New Roman" w:cs="Times New Roman"/>
          <w:bCs/>
        </w:rPr>
        <w:t xml:space="preserve">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комплексной схемой инженерного обеспечения территории комплексного развития (при этом информация, предусмотренная </w:t>
      </w:r>
      <w:hyperlink w:anchor="Par1170" w:history="1">
        <w:r w:rsidRPr="00FA48D4">
          <w:rPr>
            <w:rFonts w:ascii="Times New Roman" w:hAnsi="Times New Roman" w:cs="Times New Roman"/>
            <w:bCs/>
            <w:color w:val="0000FF"/>
          </w:rPr>
          <w:t>подпунктами "б"</w:t>
        </w:r>
      </w:hyperlink>
      <w:r w:rsidRPr="00FA48D4">
        <w:rPr>
          <w:rFonts w:ascii="Times New Roman" w:hAnsi="Times New Roman" w:cs="Times New Roman"/>
          <w:bCs/>
        </w:rPr>
        <w:t xml:space="preserve">, </w:t>
      </w:r>
      <w:hyperlink w:anchor="Par1173" w:history="1">
        <w:r w:rsidRPr="00FA48D4">
          <w:rPr>
            <w:rFonts w:ascii="Times New Roman" w:hAnsi="Times New Roman" w:cs="Times New Roman"/>
            <w:bCs/>
            <w:color w:val="0000FF"/>
          </w:rPr>
          <w:t>"г"</w:t>
        </w:r>
      </w:hyperlink>
      <w:r w:rsidRPr="00FA48D4">
        <w:rPr>
          <w:rFonts w:ascii="Times New Roman" w:hAnsi="Times New Roman" w:cs="Times New Roman"/>
          <w:bCs/>
        </w:rPr>
        <w:t xml:space="preserve">, </w:t>
      </w:r>
      <w:hyperlink w:anchor="Par1176" w:history="1">
        <w:r w:rsidRPr="00FA48D4">
          <w:rPr>
            <w:rFonts w:ascii="Times New Roman" w:hAnsi="Times New Roman" w:cs="Times New Roman"/>
            <w:bCs/>
            <w:color w:val="0000FF"/>
          </w:rPr>
          <w:t>"е"</w:t>
        </w:r>
      </w:hyperlink>
      <w:r w:rsidRPr="00FA48D4">
        <w:rPr>
          <w:rFonts w:ascii="Times New Roman" w:hAnsi="Times New Roman" w:cs="Times New Roman"/>
          <w:bCs/>
        </w:rPr>
        <w:t xml:space="preserve"> - </w:t>
      </w:r>
      <w:hyperlink w:anchor="Par1179" w:history="1">
        <w:r w:rsidRPr="00FA48D4">
          <w:rPr>
            <w:rFonts w:ascii="Times New Roman" w:hAnsi="Times New Roman" w:cs="Times New Roman"/>
            <w:bCs/>
            <w:color w:val="0000FF"/>
          </w:rPr>
          <w:t>"з"</w:t>
        </w:r>
      </w:hyperlink>
      <w:r w:rsidRPr="00FA48D4">
        <w:rPr>
          <w:rFonts w:ascii="Times New Roman" w:hAnsi="Times New Roman" w:cs="Times New Roman"/>
          <w:bCs/>
        </w:rPr>
        <w:t xml:space="preserve">, </w:t>
      </w:r>
      <w:hyperlink w:anchor="Par1182" w:history="1">
        <w:r w:rsidRPr="00FA48D4">
          <w:rPr>
            <w:rFonts w:ascii="Times New Roman" w:hAnsi="Times New Roman" w:cs="Times New Roman"/>
            <w:bCs/>
            <w:color w:val="0000FF"/>
          </w:rPr>
          <w:t>"и"</w:t>
        </w:r>
      </w:hyperlink>
      <w:r w:rsidRPr="00FA48D4">
        <w:rPr>
          <w:rFonts w:ascii="Times New Roman" w:hAnsi="Times New Roman" w:cs="Times New Roman"/>
          <w:bCs/>
        </w:rPr>
        <w:t xml:space="preserve"> - </w:t>
      </w:r>
      <w:hyperlink w:anchor="Par1185" w:history="1">
        <w:r w:rsidRPr="00FA48D4">
          <w:rPr>
            <w:rFonts w:ascii="Times New Roman" w:hAnsi="Times New Roman" w:cs="Times New Roman"/>
            <w:bCs/>
            <w:color w:val="0000FF"/>
          </w:rPr>
          <w:t>"и(2)"</w:t>
        </w:r>
      </w:hyperlink>
      <w:r w:rsidRPr="00FA48D4">
        <w:rPr>
          <w:rFonts w:ascii="Times New Roman" w:hAnsi="Times New Roman" w:cs="Times New Roman"/>
          <w:bCs/>
        </w:rPr>
        <w:t xml:space="preserve">, </w:t>
      </w:r>
      <w:hyperlink w:anchor="Par1187" w:history="1">
        <w:r w:rsidRPr="00FA48D4">
          <w:rPr>
            <w:rFonts w:ascii="Times New Roman" w:hAnsi="Times New Roman" w:cs="Times New Roman"/>
            <w:bCs/>
            <w:color w:val="0000FF"/>
          </w:rPr>
          <w:t>"к" пункта 9</w:t>
        </w:r>
      </w:hyperlink>
      <w:r w:rsidRPr="00FA48D4">
        <w:rPr>
          <w:rFonts w:ascii="Times New Roman" w:hAnsi="Times New Roman" w:cs="Times New Roman"/>
          <w:bCs/>
        </w:rPr>
        <w:t xml:space="preserve"> настоящих Правил, указывается в заявке в отношении каждого из планируемых к присоединению энергопринимающих устройств).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Технологическое присоединение в случаях, предусмотренных </w:t>
      </w:r>
      <w:hyperlink w:anchor="Par1151" w:history="1">
        <w:r w:rsidRPr="00FA48D4">
          <w:rPr>
            <w:rFonts w:ascii="Times New Roman" w:hAnsi="Times New Roman" w:cs="Times New Roman"/>
            <w:bCs/>
            <w:color w:val="0000FF"/>
          </w:rPr>
          <w:t>абзацем первым</w:t>
        </w:r>
      </w:hyperlink>
      <w:r w:rsidRPr="00FA48D4">
        <w:rPr>
          <w:rFonts w:ascii="Times New Roman" w:hAnsi="Times New Roman" w:cs="Times New Roman"/>
          <w:bCs/>
        </w:rPr>
        <w:t xml:space="preserve"> настоящего пункта, может осуществляться только к объектам электросетевого хозяйства, которые принадлежат территориальным сетевым организациям на праве собственности или на ином законном основании.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Для энергоснабжения энергопринимающих устройств в целях обеспечения работ по строительству, реконструкции или капитальному ремонту указанных в </w:t>
      </w:r>
      <w:hyperlink w:anchor="Par1151" w:history="1">
        <w:r w:rsidRPr="00FA48D4">
          <w:rPr>
            <w:rFonts w:ascii="Times New Roman" w:hAnsi="Times New Roman" w:cs="Times New Roman"/>
            <w:bCs/>
            <w:color w:val="0000FF"/>
          </w:rPr>
          <w:t>абзаце первом</w:t>
        </w:r>
      </w:hyperlink>
      <w:r w:rsidRPr="00FA48D4">
        <w:rPr>
          <w:rFonts w:ascii="Times New Roman" w:hAnsi="Times New Roman" w:cs="Times New Roman"/>
          <w:bCs/>
        </w:rPr>
        <w:t xml:space="preserve"> настоящего пункта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w:t>
      </w:r>
      <w:hyperlink w:anchor="Par2040" w:history="1">
        <w:r w:rsidRPr="00FA48D4">
          <w:rPr>
            <w:rFonts w:ascii="Times New Roman" w:hAnsi="Times New Roman" w:cs="Times New Roman"/>
            <w:bCs/>
            <w:color w:val="0000FF"/>
          </w:rPr>
          <w:t>раздела VII</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0" w:name="Par1155"/>
      <w:bookmarkEnd w:id="10"/>
      <w:r w:rsidRPr="00FA48D4">
        <w:rPr>
          <w:rFonts w:ascii="Times New Roman" w:hAnsi="Times New Roman" w:cs="Times New Roman"/>
          <w:bCs/>
        </w:rPr>
        <w:t xml:space="preserve">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r:id="rId11" w:history="1">
        <w:r w:rsidRPr="00FA48D4">
          <w:rPr>
            <w:rFonts w:ascii="Times New Roman" w:hAnsi="Times New Roman" w:cs="Times New Roman"/>
            <w:bCs/>
            <w:color w:val="0000FF"/>
          </w:rPr>
          <w:t>частями 1.1</w:t>
        </w:r>
      </w:hyperlink>
      <w:r w:rsidRPr="00FA48D4">
        <w:rPr>
          <w:rFonts w:ascii="Times New Roman" w:hAnsi="Times New Roman" w:cs="Times New Roman"/>
          <w:bCs/>
        </w:rPr>
        <w:t xml:space="preserve"> и </w:t>
      </w:r>
      <w:hyperlink r:id="rId12" w:history="1">
        <w:r w:rsidRPr="00FA48D4">
          <w:rPr>
            <w:rFonts w:ascii="Times New Roman" w:hAnsi="Times New Roman" w:cs="Times New Roman"/>
            <w:bCs/>
            <w:color w:val="0000FF"/>
          </w:rPr>
          <w:t>1.2 статьи 48</w:t>
        </w:r>
      </w:hyperlink>
      <w:r w:rsidRPr="00FA48D4">
        <w:rPr>
          <w:rFonts w:ascii="Times New Roman" w:hAnsi="Times New Roman" w:cs="Times New Roman"/>
          <w:bCs/>
        </w:rPr>
        <w:t xml:space="preserve">, </w:t>
      </w:r>
      <w:hyperlink r:id="rId13" w:history="1">
        <w:r w:rsidRPr="00FA48D4">
          <w:rPr>
            <w:rFonts w:ascii="Times New Roman" w:hAnsi="Times New Roman" w:cs="Times New Roman"/>
            <w:bCs/>
            <w:color w:val="0000FF"/>
          </w:rPr>
          <w:t>частью 7.3 статьи 51</w:t>
        </w:r>
      </w:hyperlink>
      <w:r w:rsidRPr="00FA48D4">
        <w:rPr>
          <w:rFonts w:ascii="Times New Roman" w:hAnsi="Times New Roman" w:cs="Times New Roman"/>
          <w:bCs/>
        </w:rPr>
        <w:t xml:space="preserve">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органом местного самоуправления.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соответствии с положениями </w:t>
      </w:r>
      <w:hyperlink w:anchor="Par1155" w:history="1">
        <w:r w:rsidRPr="00FA48D4">
          <w:rPr>
            <w:rFonts w:ascii="Times New Roman" w:hAnsi="Times New Roman" w:cs="Times New Roman"/>
            <w:bCs/>
            <w:color w:val="0000FF"/>
          </w:rPr>
          <w:t>абзаца первого</w:t>
        </w:r>
      </w:hyperlink>
      <w:r w:rsidRPr="00FA48D4">
        <w:rPr>
          <w:rFonts w:ascii="Times New Roman" w:hAnsi="Times New Roman" w:cs="Times New Roman"/>
          <w:bCs/>
        </w:rPr>
        <w:t xml:space="preserve">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1" w:name="Par1158"/>
      <w:bookmarkEnd w:id="11"/>
      <w:r w:rsidRPr="00FA48D4">
        <w:rPr>
          <w:rFonts w:ascii="Times New Roman" w:hAnsi="Times New Roman" w:cs="Times New Roman"/>
          <w:bCs/>
        </w:rPr>
        <w:t>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2" w:name="Par1159"/>
      <w:bookmarkEnd w:id="12"/>
      <w:r w:rsidRPr="00FA48D4">
        <w:rPr>
          <w:rFonts w:ascii="Times New Roman" w:hAnsi="Times New Roman" w:cs="Times New Roman"/>
          <w:bCs/>
        </w:rPr>
        <w:t xml:space="preserve">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w:t>
      </w:r>
      <w:proofErr w:type="gramStart"/>
      <w:r w:rsidRPr="00FA48D4">
        <w:rPr>
          <w:rFonts w:ascii="Times New Roman" w:hAnsi="Times New Roman" w:cs="Times New Roman"/>
          <w:bCs/>
        </w:rPr>
        <w:t>в уставных капиталах</w:t>
      </w:r>
      <w:proofErr w:type="gramEnd"/>
      <w:r w:rsidRPr="00FA48D4">
        <w:rPr>
          <w:rFonts w:ascii="Times New Roman" w:hAnsi="Times New Roman" w:cs="Times New Roman"/>
          <w:bCs/>
        </w:rPr>
        <w:t xml:space="preserve"> которых Российской Федерации, субъектов Российской Федерации, муниципальных образований составляет более 50 процентов.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3" w:name="Par1161"/>
      <w:bookmarkEnd w:id="13"/>
      <w:r w:rsidRPr="00FA48D4">
        <w:rPr>
          <w:rFonts w:ascii="Times New Roman" w:hAnsi="Times New Roman" w:cs="Times New Roman"/>
          <w:bCs/>
        </w:rPr>
        <w:t xml:space="preserve">8(9). Сетевая организация, осуществляющая технологическое присоединение энергопринимающих устройств и (или)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заявителя, субъект розничного рынка, указанный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заявителя, с которым заявителем будет заключен договор купли-продажи электрической энергии, произведенной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в целях реализации предусмотренного настоящими Правилами порядка заключения заявителем указанных договоров до завершения мероприятий по технологическому присоединению энергопринимающих устройств и (или)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заявителя вправе заключить соглашение о порядке обмена информацией и документами, необходимыми для заключения заявителем договора, обеспечивающего продажу электрической энергии (мощности) на розничном рынке, договора об оказании услуг по передаче электрической энергии или договора купли-продажи электрической энергии, произведенной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(далее - соглашение об информационном взаимодействии).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рамках соглашения об информационном взаимодействии сетевая организация, осуществляющая технологическое присоединение энергопринимающих устройств и (или)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заявителя, предоставляет субъекту розничного рынка, указанному в заявке заявителя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заявителя, с которым заявителем будет заключен договор купли-продажи электрической энергии, произведенной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документы и информацию, предусмотренную настоящими Правилами, в том числе копию заявки и прилагаемых к ней документов заявителя, информацию о дате заключения заявителем договора, о расторжении договора, акт допуска прибора учета в эксплуатацию, акт об осуществлении технологического присоединения (уведомление об обеспечении сетевой организацией возможности присоединения к электрическим сетям).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Субъект розничного рынка, указанный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заявителя и с которым будет заключен договор купли-продажи электрической энергии, произведенной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заявителя, представляют сетевой организации, осуществляющей технологическое присоединение энергопринимающих устройств и (или)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заявителя, подписанный со своей стороны договор, обеспечивающий продажу электрической энергии (мощности), договор купли-продажи электрической энергии, произведенной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на бумажном носителе или в форме электронного документа.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Порядок, сроки и формат представления указанных документов и информации устанавливаются соглашением об информационном взаимодействии исходя из необходимости обеспечения заявителю возможности заключить договор, обеспечивающий продажу электрической энергии (мощности) на розничном рынке, договор об оказании услуг по передаче электрической энергии и (или) договор купли-продажи электрической энергии, произведенной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в срок, установленный настоящими Правилами и </w:t>
      </w:r>
      <w:hyperlink r:id="rId14" w:history="1">
        <w:r w:rsidRPr="00FA48D4">
          <w:rPr>
            <w:rFonts w:ascii="Times New Roman" w:hAnsi="Times New Roman" w:cs="Times New Roman"/>
            <w:bCs/>
            <w:color w:val="0000FF"/>
          </w:rPr>
          <w:t>Основными положениями</w:t>
        </w:r>
      </w:hyperlink>
      <w:r w:rsidRPr="00FA48D4">
        <w:rPr>
          <w:rFonts w:ascii="Times New Roman" w:hAnsi="Times New Roman" w:cs="Times New Roman"/>
          <w:bCs/>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4" w:name="Par1166"/>
      <w:bookmarkEnd w:id="14"/>
      <w:r w:rsidRPr="00FA48D4">
        <w:rPr>
          <w:rFonts w:ascii="Times New Roman" w:hAnsi="Times New Roman" w:cs="Times New Roman"/>
          <w:bCs/>
        </w:rPr>
        <w:t xml:space="preserve">9. В заявке, направляемой заявителем (за исключением лиц, указанных в </w:t>
      </w:r>
      <w:hyperlink w:anchor="Par1246" w:history="1">
        <w:r w:rsidRPr="00FA48D4">
          <w:rPr>
            <w:rFonts w:ascii="Times New Roman" w:hAnsi="Times New Roman" w:cs="Times New Roman"/>
            <w:bCs/>
            <w:color w:val="0000FF"/>
          </w:rPr>
          <w:t>пунктах 12</w:t>
        </w:r>
      </w:hyperlink>
      <w:r w:rsidRPr="00FA48D4">
        <w:rPr>
          <w:rFonts w:ascii="Times New Roman" w:hAnsi="Times New Roman" w:cs="Times New Roman"/>
          <w:bCs/>
        </w:rPr>
        <w:t xml:space="preserve"> -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должны быть в зависимости от конкретных условий указаны следующие сведения: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5" w:name="Par1168"/>
      <w:bookmarkEnd w:id="15"/>
      <w:r w:rsidRPr="00FA48D4">
        <w:rPr>
          <w:rFonts w:ascii="Times New Roman" w:hAnsi="Times New Roman" w:cs="Times New Roman"/>
          <w:bCs/>
        </w:rP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6" w:name="Par1170"/>
      <w:bookmarkEnd w:id="16"/>
      <w:r w:rsidRPr="00FA48D4">
        <w:rPr>
          <w:rFonts w:ascii="Times New Roman" w:hAnsi="Times New Roman" w:cs="Times New Roman"/>
          <w:bCs/>
        </w:rP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7" w:name="Par1171"/>
      <w:bookmarkEnd w:id="17"/>
      <w:r w:rsidRPr="00FA48D4">
        <w:rPr>
          <w:rFonts w:ascii="Times New Roman" w:hAnsi="Times New Roman" w:cs="Times New Roman"/>
          <w:bCs/>
        </w:rPr>
        <w:t>в) место нахождения (место жительства)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8" w:name="Par1173"/>
      <w:bookmarkEnd w:id="18"/>
      <w:r w:rsidRPr="00FA48D4">
        <w:rPr>
          <w:rFonts w:ascii="Times New Roman" w:hAnsi="Times New Roman" w:cs="Times New Roman"/>
          <w:bCs/>
        </w:rP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9" w:name="Par1175"/>
      <w:bookmarkEnd w:id="19"/>
      <w:r w:rsidRPr="00FA48D4">
        <w:rPr>
          <w:rFonts w:ascii="Times New Roman" w:hAnsi="Times New Roman" w:cs="Times New Roman"/>
          <w:bCs/>
        </w:rPr>
        <w:t>д) количество точек присоединения с указанием технических параметров элементов энергопринимающих устройств;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20" w:name="Par1176"/>
      <w:bookmarkEnd w:id="20"/>
      <w:r w:rsidRPr="00FA48D4">
        <w:rPr>
          <w:rFonts w:ascii="Times New Roman" w:hAnsi="Times New Roman" w:cs="Times New Roman"/>
          <w:bCs/>
        </w:rPr>
        <w:t>е) заявляемая категория надежности энергопринимающих устройств;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w:t>
      </w:r>
      <w:proofErr w:type="spellStart"/>
      <w:r w:rsidRPr="00FA48D4">
        <w:rPr>
          <w:rFonts w:ascii="Times New Roman" w:hAnsi="Times New Roman" w:cs="Times New Roman"/>
          <w:bCs/>
        </w:rPr>
        <w:t>несимметрию</w:t>
      </w:r>
      <w:proofErr w:type="spellEnd"/>
      <w:r w:rsidRPr="00FA48D4">
        <w:rPr>
          <w:rFonts w:ascii="Times New Roman" w:hAnsi="Times New Roman" w:cs="Times New Roman"/>
          <w:bCs/>
        </w:rPr>
        <w:t xml:space="preserve"> напряжения в точках присоединения;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21" w:name="Par1179"/>
      <w:bookmarkEnd w:id="21"/>
      <w:r w:rsidRPr="00FA48D4">
        <w:rPr>
          <w:rFonts w:ascii="Times New Roman" w:hAnsi="Times New Roman" w:cs="Times New Roman"/>
          <w:bCs/>
        </w:rP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з(1)) необходимость наличия технологической и (или) аварийной брони, определяемой в соответствии с требованиями </w:t>
      </w:r>
      <w:hyperlink w:anchor="Par1351" w:history="1">
        <w:r w:rsidRPr="00FA48D4">
          <w:rPr>
            <w:rFonts w:ascii="Times New Roman" w:hAnsi="Times New Roman" w:cs="Times New Roman"/>
            <w:bCs/>
            <w:color w:val="0000FF"/>
          </w:rPr>
          <w:t>пункта 14(2)</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22" w:name="Par1182"/>
      <w:bookmarkEnd w:id="22"/>
      <w:r w:rsidRPr="00FA48D4">
        <w:rPr>
          <w:rFonts w:ascii="Times New Roman" w:hAnsi="Times New Roman" w:cs="Times New Roman"/>
          <w:bCs/>
        </w:rPr>
        <w:t>и) сроки проектирования и поэтапного введения в эксплуатацию энергопринимающих устройств (в том числе по этапам и очередям);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23" w:name="Par1183"/>
      <w:bookmarkEnd w:id="23"/>
      <w:r w:rsidRPr="00FA48D4">
        <w:rPr>
          <w:rFonts w:ascii="Times New Roman" w:hAnsi="Times New Roman" w:cs="Times New Roman"/>
          <w:bCs/>
        </w:rPr>
        <w:t>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24" w:name="Par1185"/>
      <w:bookmarkEnd w:id="24"/>
      <w:r w:rsidRPr="00FA48D4">
        <w:rPr>
          <w:rFonts w:ascii="Times New Roman" w:hAnsi="Times New Roman" w:cs="Times New Roman"/>
          <w:bCs/>
        </w:rPr>
        <w:t xml:space="preserve">и(2)) этапы строительства, реконструкции объектов капитального строительства (в которых расположены или будут располагаться присоединяемые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25" w:name="Par1187"/>
      <w:bookmarkEnd w:id="25"/>
      <w:r w:rsidRPr="00FA48D4">
        <w:rPr>
          <w:rFonts w:ascii="Times New Roman" w:hAnsi="Times New Roman" w:cs="Times New Roman"/>
          <w:bCs/>
        </w:rP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26" w:name="Par1189"/>
      <w:bookmarkEnd w:id="26"/>
      <w:r w:rsidRPr="00FA48D4">
        <w:rPr>
          <w:rFonts w:ascii="Times New Roman" w:hAnsi="Times New Roman" w:cs="Times New Roman"/>
          <w:bCs/>
        </w:rP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ar1511" w:history="1">
        <w:r w:rsidRPr="00FA48D4">
          <w:rPr>
            <w:rFonts w:ascii="Times New Roman" w:hAnsi="Times New Roman" w:cs="Times New Roman"/>
            <w:bCs/>
            <w:color w:val="0000FF"/>
          </w:rPr>
          <w:t>пунктом 17</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27" w:name="Par1196"/>
      <w:bookmarkEnd w:id="27"/>
      <w:r w:rsidRPr="00FA48D4">
        <w:rPr>
          <w:rFonts w:ascii="Times New Roman" w:hAnsi="Times New Roman" w:cs="Times New Roman"/>
          <w:bCs/>
        </w:rP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ar1189" w:history="1">
        <w:r w:rsidRPr="00FA48D4">
          <w:rPr>
            <w:rFonts w:ascii="Times New Roman" w:hAnsi="Times New Roman" w:cs="Times New Roman"/>
            <w:bCs/>
            <w:color w:val="0000FF"/>
          </w:rPr>
          <w:t>подпунктом "л"</w:t>
        </w:r>
      </w:hyperlink>
      <w:r w:rsidRPr="00FA48D4">
        <w:rPr>
          <w:rFonts w:ascii="Times New Roman" w:hAnsi="Times New Roman" w:cs="Times New Roman"/>
          <w:bCs/>
        </w:rP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ar1189" w:history="1">
        <w:r w:rsidRPr="00FA48D4">
          <w:rPr>
            <w:rFonts w:ascii="Times New Roman" w:hAnsi="Times New Roman" w:cs="Times New Roman"/>
            <w:bCs/>
            <w:color w:val="0000FF"/>
          </w:rPr>
          <w:t>подпунктом "л"</w:t>
        </w:r>
      </w:hyperlink>
      <w:r w:rsidRPr="00FA48D4">
        <w:rPr>
          <w:rFonts w:ascii="Times New Roman" w:hAnsi="Times New Roman" w:cs="Times New Roman"/>
          <w:bCs/>
        </w:rPr>
        <w:t xml:space="preserve"> настоящего пункта, положения настоящих Правил и Основных </w:t>
      </w:r>
      <w:hyperlink r:id="rId15" w:history="1">
        <w:r w:rsidRPr="00FA48D4">
          <w:rPr>
            <w:rFonts w:ascii="Times New Roman" w:hAnsi="Times New Roman" w:cs="Times New Roman"/>
            <w:bCs/>
            <w:color w:val="0000FF"/>
          </w:rPr>
          <w:t>положений</w:t>
        </w:r>
      </w:hyperlink>
      <w:r w:rsidRPr="00FA48D4">
        <w:rPr>
          <w:rFonts w:ascii="Times New Roman" w:hAnsi="Times New Roman" w:cs="Times New Roman"/>
          <w:bCs/>
        </w:rP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w:t>
      </w:r>
      <w:proofErr w:type="spellStart"/>
      <w:r w:rsidRPr="00FA48D4">
        <w:rPr>
          <w:rFonts w:ascii="Times New Roman" w:hAnsi="Times New Roman" w:cs="Times New Roman"/>
          <w:bCs/>
        </w:rPr>
        <w:t>энергосбытовых</w:t>
      </w:r>
      <w:proofErr w:type="spellEnd"/>
      <w:r w:rsidRPr="00FA48D4">
        <w:rPr>
          <w:rFonts w:ascii="Times New Roman" w:hAnsi="Times New Roman" w:cs="Times New Roman"/>
          <w:bCs/>
        </w:rPr>
        <w:t xml:space="preserve">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Сетевой организацией при получении заявки посредством официального сайта такой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должна быть обеспечена возможность предоставления заявителем соответствующего требованиям Федерального </w:t>
      </w:r>
      <w:hyperlink r:id="rId16" w:history="1">
        <w:r w:rsidRPr="00FA48D4">
          <w:rPr>
            <w:rFonts w:ascii="Times New Roman" w:hAnsi="Times New Roman" w:cs="Times New Roman"/>
            <w:bCs/>
            <w:color w:val="0000FF"/>
          </w:rPr>
          <w:t>закона</w:t>
        </w:r>
      </w:hyperlink>
      <w:r w:rsidRPr="00FA48D4">
        <w:rPr>
          <w:rFonts w:ascii="Times New Roman" w:hAnsi="Times New Roman" w:cs="Times New Roman"/>
          <w:bCs/>
        </w:rPr>
        <w:t xml:space="preserve"> "О персональных данных" согласия на обработку сетевой организацией персональных данных заявителя. Согласие на обработку персональных данных должно быть выражено заявителем вне зависимости от способа подачи заявки.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28" w:name="Par1205"/>
      <w:bookmarkEnd w:id="28"/>
      <w:r w:rsidRPr="00FA48D4">
        <w:rPr>
          <w:rFonts w:ascii="Times New Roman" w:hAnsi="Times New Roman" w:cs="Times New Roman"/>
          <w:bCs/>
        </w:rPr>
        <w:t>10. К заявке прилагаются следующие документы: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29" w:name="Par1206"/>
      <w:bookmarkEnd w:id="29"/>
      <w:r w:rsidRPr="00FA48D4">
        <w:rPr>
          <w:rFonts w:ascii="Times New Roman" w:hAnsi="Times New Roman" w:cs="Times New Roman"/>
          <w:bCs/>
        </w:rPr>
        <w:t>а) план расположения энергопринимающих устройств, которые необходимо присоединить к электрическим сетям сетевой организации;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перечень и мощность энергопринимающих устройств, которые могут быть присоединены к устройствам противоаварийной и режимной автоматики;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30" w:name="Par1211"/>
      <w:bookmarkEnd w:id="30"/>
      <w:r w:rsidRPr="00FA48D4">
        <w:rPr>
          <w:rFonts w:ascii="Times New Roman" w:hAnsi="Times New Roman" w:cs="Times New Roman"/>
          <w:bCs/>
        </w:rPr>
        <w:t xml:space="preserve">г) один из перечисленных ниже видов документов (за исключением случаев, предусмотренных </w:t>
      </w:r>
      <w:hyperlink w:anchor="Par1232" w:history="1">
        <w:r w:rsidRPr="00FA48D4">
          <w:rPr>
            <w:rFonts w:ascii="Times New Roman" w:hAnsi="Times New Roman" w:cs="Times New Roman"/>
            <w:bCs/>
            <w:color w:val="0000FF"/>
          </w:rPr>
          <w:t>подпунктами "н"</w:t>
        </w:r>
      </w:hyperlink>
      <w:r w:rsidRPr="00FA48D4">
        <w:rPr>
          <w:rFonts w:ascii="Times New Roman" w:hAnsi="Times New Roman" w:cs="Times New Roman"/>
          <w:bCs/>
        </w:rPr>
        <w:t xml:space="preserve"> и </w:t>
      </w:r>
      <w:hyperlink w:anchor="Par1234" w:history="1">
        <w:r w:rsidRPr="00FA48D4">
          <w:rPr>
            <w:rFonts w:ascii="Times New Roman" w:hAnsi="Times New Roman" w:cs="Times New Roman"/>
            <w:bCs/>
            <w:color w:val="0000FF"/>
          </w:rPr>
          <w:t>"о"</w:t>
        </w:r>
      </w:hyperlink>
      <w:r w:rsidRPr="00FA48D4">
        <w:rPr>
          <w:rFonts w:ascii="Times New Roman" w:hAnsi="Times New Roman" w:cs="Times New Roman"/>
          <w:bCs/>
        </w:rPr>
        <w:t xml:space="preserve"> настоящего пункта):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31" w:name="Par1216"/>
      <w:bookmarkEnd w:id="31"/>
      <w:r w:rsidRPr="00FA48D4">
        <w:rPr>
          <w:rFonts w:ascii="Times New Roman" w:hAnsi="Times New Roman" w:cs="Times New Roman"/>
          <w:bCs/>
        </w:rP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д(1)) в случае подачи заявки очно или почтой - заполненное согласие на обработку персональных данных, соответствующее требованиям Федерального </w:t>
      </w:r>
      <w:hyperlink r:id="rId17" w:history="1">
        <w:r w:rsidRPr="00FA48D4">
          <w:rPr>
            <w:rFonts w:ascii="Times New Roman" w:hAnsi="Times New Roman" w:cs="Times New Roman"/>
            <w:bCs/>
            <w:color w:val="0000FF"/>
          </w:rPr>
          <w:t>закона</w:t>
        </w:r>
      </w:hyperlink>
      <w:r w:rsidRPr="00FA48D4">
        <w:rPr>
          <w:rFonts w:ascii="Times New Roman" w:hAnsi="Times New Roman" w:cs="Times New Roman"/>
          <w:bCs/>
        </w:rPr>
        <w:t xml:space="preserve"> "О персональных данных";</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е) утратил силу. </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ж) в случае технологического присоединения энергопринимающих устройств, указанных в </w:t>
      </w:r>
      <w:hyperlink w:anchor="Par1142" w:history="1">
        <w:r w:rsidRPr="00FA48D4">
          <w:rPr>
            <w:rFonts w:ascii="Times New Roman" w:hAnsi="Times New Roman" w:cs="Times New Roman"/>
            <w:bCs/>
            <w:color w:val="0000FF"/>
          </w:rPr>
          <w:t>абзаце первом пункта 8(4)</w:t>
        </w:r>
      </w:hyperlink>
      <w:r w:rsidRPr="00FA48D4">
        <w:rPr>
          <w:rFonts w:ascii="Times New Roman" w:hAnsi="Times New Roman" w:cs="Times New Roman"/>
          <w:bCs/>
        </w:rP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18" w:history="1">
        <w:r w:rsidRPr="00FA48D4">
          <w:rPr>
            <w:rFonts w:ascii="Times New Roman" w:hAnsi="Times New Roman" w:cs="Times New Roman"/>
            <w:bCs/>
            <w:color w:val="0000FF"/>
          </w:rPr>
          <w:t>пунктом 33</w:t>
        </w:r>
      </w:hyperlink>
      <w:r w:rsidRPr="00FA48D4">
        <w:rPr>
          <w:rFonts w:ascii="Times New Roman" w:hAnsi="Times New Roman" w:cs="Times New Roman"/>
          <w:bCs/>
        </w:rP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32" w:name="Par1227"/>
      <w:bookmarkEnd w:id="32"/>
      <w:r w:rsidRPr="00FA48D4">
        <w:rPr>
          <w:rFonts w:ascii="Times New Roman" w:hAnsi="Times New Roman" w:cs="Times New Roman"/>
          <w:bCs/>
        </w:rPr>
        <w:t xml:space="preserve">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w:t>
      </w:r>
      <w:hyperlink r:id="rId19" w:history="1">
        <w:r w:rsidRPr="00FA48D4">
          <w:rPr>
            <w:rFonts w:ascii="Times New Roman" w:hAnsi="Times New Roman" w:cs="Times New Roman"/>
            <w:bCs/>
            <w:color w:val="0000FF"/>
          </w:rPr>
          <w:t>правилами</w:t>
        </w:r>
      </w:hyperlink>
      <w:r w:rsidRPr="00FA48D4">
        <w:rPr>
          <w:rFonts w:ascii="Times New Roman" w:hAnsi="Times New Roman" w:cs="Times New Roman"/>
          <w:bCs/>
        </w:rP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w:t>
      </w:r>
      <w:hyperlink r:id="rId20" w:history="1">
        <w:r w:rsidRPr="00FA48D4">
          <w:rPr>
            <w:rFonts w:ascii="Times New Roman" w:hAnsi="Times New Roman" w:cs="Times New Roman"/>
            <w:bCs/>
            <w:color w:val="0000FF"/>
          </w:rPr>
          <w:t>методическими указаниями</w:t>
        </w:r>
      </w:hyperlink>
      <w:r w:rsidRPr="00FA48D4">
        <w:rPr>
          <w:rFonts w:ascii="Times New Roman" w:hAnsi="Times New Roman" w:cs="Times New Roman"/>
          <w:bCs/>
        </w:rPr>
        <w:t xml:space="preserve">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33" w:name="Par1232"/>
      <w:bookmarkEnd w:id="33"/>
      <w:r w:rsidRPr="00FA48D4">
        <w:rPr>
          <w:rFonts w:ascii="Times New Roman" w:hAnsi="Times New Roman" w:cs="Times New Roman"/>
          <w:bCs/>
        </w:rPr>
        <w:t xml:space="preserve">н) в случае подачи заявки на основании </w:t>
      </w:r>
      <w:hyperlink w:anchor="Par1151" w:history="1">
        <w:r w:rsidRPr="00FA48D4">
          <w:rPr>
            <w:rFonts w:ascii="Times New Roman" w:hAnsi="Times New Roman" w:cs="Times New Roman"/>
            <w:bCs/>
            <w:color w:val="0000FF"/>
          </w:rPr>
          <w:t>пункта 8(7)</w:t>
        </w:r>
      </w:hyperlink>
      <w:r w:rsidRPr="00FA48D4">
        <w:rPr>
          <w:rFonts w:ascii="Times New Roman" w:hAnsi="Times New Roman" w:cs="Times New Roman"/>
          <w:bCs/>
        </w:rPr>
        <w:t xml:space="preserve">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34" w:name="Par1234"/>
      <w:bookmarkEnd w:id="34"/>
      <w:r w:rsidRPr="00FA48D4">
        <w:rPr>
          <w:rFonts w:ascii="Times New Roman" w:hAnsi="Times New Roman" w:cs="Times New Roman"/>
          <w:bCs/>
        </w:rPr>
        <w:t xml:space="preserve">о) в случае подачи заявки на основании </w:t>
      </w:r>
      <w:hyperlink w:anchor="Par1155" w:history="1">
        <w:r w:rsidRPr="00FA48D4">
          <w:rPr>
            <w:rFonts w:ascii="Times New Roman" w:hAnsi="Times New Roman" w:cs="Times New Roman"/>
            <w:bCs/>
            <w:color w:val="0000FF"/>
          </w:rPr>
          <w:t>пункта 8(8)</w:t>
        </w:r>
      </w:hyperlink>
      <w:r w:rsidRPr="00FA48D4">
        <w:rPr>
          <w:rFonts w:ascii="Times New Roman" w:hAnsi="Times New Roman" w:cs="Times New Roman"/>
          <w:bCs/>
        </w:rPr>
        <w:t xml:space="preserve">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21" w:history="1">
        <w:r w:rsidRPr="00FA48D4">
          <w:rPr>
            <w:rFonts w:ascii="Times New Roman" w:hAnsi="Times New Roman" w:cs="Times New Roman"/>
            <w:bCs/>
            <w:color w:val="0000FF"/>
          </w:rPr>
          <w:t>частью 1.1 статьи 57.3</w:t>
        </w:r>
      </w:hyperlink>
      <w:r w:rsidRPr="00FA48D4">
        <w:rPr>
          <w:rFonts w:ascii="Times New Roman" w:hAnsi="Times New Roman" w:cs="Times New Roman"/>
          <w:bCs/>
        </w:rP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w:t>
      </w:r>
      <w:hyperlink w:anchor="Par1158" w:history="1">
        <w:r w:rsidRPr="00FA48D4">
          <w:rPr>
            <w:rFonts w:ascii="Times New Roman" w:hAnsi="Times New Roman" w:cs="Times New Roman"/>
            <w:bCs/>
            <w:color w:val="0000FF"/>
          </w:rPr>
          <w:t>абзацах третьем</w:t>
        </w:r>
      </w:hyperlink>
      <w:r w:rsidRPr="00FA48D4">
        <w:rPr>
          <w:rFonts w:ascii="Times New Roman" w:hAnsi="Times New Roman" w:cs="Times New Roman"/>
          <w:bCs/>
        </w:rPr>
        <w:t xml:space="preserve"> и </w:t>
      </w:r>
      <w:hyperlink w:anchor="Par1159" w:history="1">
        <w:r w:rsidRPr="00FA48D4">
          <w:rPr>
            <w:rFonts w:ascii="Times New Roman" w:hAnsi="Times New Roman" w:cs="Times New Roman"/>
            <w:bCs/>
            <w:color w:val="0000FF"/>
          </w:rPr>
          <w:t>четвертом пункта 8(8)</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35" w:name="Par1236"/>
      <w:bookmarkEnd w:id="35"/>
      <w:r w:rsidRPr="00FA48D4">
        <w:rPr>
          <w:rFonts w:ascii="Times New Roman" w:hAnsi="Times New Roman" w:cs="Times New Roman"/>
          <w:bCs/>
        </w:rPr>
        <w:t xml:space="preserve">п) при наличии в заявке сведений, предусмотренных </w:t>
      </w:r>
      <w:hyperlink w:anchor="Par1183" w:history="1">
        <w:r w:rsidRPr="00FA48D4">
          <w:rPr>
            <w:rFonts w:ascii="Times New Roman" w:hAnsi="Times New Roman" w:cs="Times New Roman"/>
            <w:bCs/>
            <w:color w:val="0000FF"/>
          </w:rPr>
          <w:t>подпунктом "и(1)" пункта 9</w:t>
        </w:r>
      </w:hyperlink>
      <w:r w:rsidRPr="00FA48D4">
        <w:rPr>
          <w:rFonts w:ascii="Times New Roman" w:hAnsi="Times New Roman" w:cs="Times New Roman"/>
          <w:bCs/>
        </w:rPr>
        <w:t xml:space="preserve"> настоящих Правил, - копия утвержденного в установленном порядке проекта планировки территории;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36" w:name="Par1238"/>
      <w:bookmarkEnd w:id="36"/>
      <w:r w:rsidRPr="00FA48D4">
        <w:rPr>
          <w:rFonts w:ascii="Times New Roman" w:hAnsi="Times New Roman" w:cs="Times New Roman"/>
          <w:bCs/>
        </w:rPr>
        <w:t xml:space="preserve">р) при наличии в заявке сведений, предусмотренных </w:t>
      </w:r>
      <w:hyperlink w:anchor="Par1185" w:history="1">
        <w:r w:rsidRPr="00FA48D4">
          <w:rPr>
            <w:rFonts w:ascii="Times New Roman" w:hAnsi="Times New Roman" w:cs="Times New Roman"/>
            <w:bCs/>
            <w:color w:val="0000FF"/>
          </w:rPr>
          <w:t>подпунктом "и(2)" пункта 9</w:t>
        </w:r>
      </w:hyperlink>
      <w:r w:rsidRPr="00FA48D4">
        <w:rPr>
          <w:rFonts w:ascii="Times New Roman" w:hAnsi="Times New Roman" w:cs="Times New Roman"/>
          <w:bCs/>
        </w:rPr>
        <w:t xml:space="preserve">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37" w:name="Par1242"/>
      <w:bookmarkEnd w:id="37"/>
      <w:r w:rsidRPr="00FA48D4">
        <w:rPr>
          <w:rFonts w:ascii="Times New Roman" w:hAnsi="Times New Roman" w:cs="Times New Roman"/>
          <w:bCs/>
        </w:rP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ar1211" w:history="1">
        <w:r w:rsidRPr="00FA48D4">
          <w:rPr>
            <w:rFonts w:ascii="Times New Roman" w:hAnsi="Times New Roman" w:cs="Times New Roman"/>
            <w:bCs/>
            <w:color w:val="0000FF"/>
          </w:rPr>
          <w:t>подпунктом "г" пункта 10</w:t>
        </w:r>
      </w:hyperlink>
      <w:r w:rsidRPr="00FA48D4">
        <w:rPr>
          <w:rFonts w:ascii="Times New Roman" w:hAnsi="Times New Roman" w:cs="Times New Roman"/>
          <w:bCs/>
        </w:rP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38" w:name="Par1246"/>
      <w:bookmarkEnd w:id="38"/>
      <w:r w:rsidRPr="00FA48D4">
        <w:rPr>
          <w:rFonts w:ascii="Times New Roman" w:hAnsi="Times New Roman" w:cs="Times New Roman"/>
          <w:bCs/>
        </w:rP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а) сведения, указанные в </w:t>
      </w:r>
      <w:hyperlink w:anchor="Par1168" w:history="1">
        <w:r w:rsidRPr="00FA48D4">
          <w:rPr>
            <w:rFonts w:ascii="Times New Roman" w:hAnsi="Times New Roman" w:cs="Times New Roman"/>
            <w:bCs/>
            <w:color w:val="0000FF"/>
          </w:rPr>
          <w:t>подпунктах "а"</w:t>
        </w:r>
      </w:hyperlink>
      <w:r w:rsidRPr="00FA48D4">
        <w:rPr>
          <w:rFonts w:ascii="Times New Roman" w:hAnsi="Times New Roman" w:cs="Times New Roman"/>
          <w:bCs/>
        </w:rPr>
        <w:t xml:space="preserve"> - </w:t>
      </w:r>
      <w:hyperlink w:anchor="Par1171" w:history="1">
        <w:r w:rsidRPr="00FA48D4">
          <w:rPr>
            <w:rFonts w:ascii="Times New Roman" w:hAnsi="Times New Roman" w:cs="Times New Roman"/>
            <w:bCs/>
            <w:color w:val="0000FF"/>
          </w:rPr>
          <w:t>"в"</w:t>
        </w:r>
      </w:hyperlink>
      <w:r w:rsidRPr="00FA48D4">
        <w:rPr>
          <w:rFonts w:ascii="Times New Roman" w:hAnsi="Times New Roman" w:cs="Times New Roman"/>
          <w:bCs/>
        </w:rPr>
        <w:t xml:space="preserve">, </w:t>
      </w:r>
      <w:hyperlink w:anchor="Par1175" w:history="1">
        <w:r w:rsidRPr="00FA48D4">
          <w:rPr>
            <w:rFonts w:ascii="Times New Roman" w:hAnsi="Times New Roman" w:cs="Times New Roman"/>
            <w:bCs/>
            <w:color w:val="0000FF"/>
          </w:rPr>
          <w:t>"д"</w:t>
        </w:r>
      </w:hyperlink>
      <w:r w:rsidRPr="00FA48D4">
        <w:rPr>
          <w:rFonts w:ascii="Times New Roman" w:hAnsi="Times New Roman" w:cs="Times New Roman"/>
          <w:bCs/>
        </w:rPr>
        <w:t xml:space="preserve">, </w:t>
      </w:r>
      <w:hyperlink w:anchor="Par1176" w:history="1">
        <w:r w:rsidRPr="00FA48D4">
          <w:rPr>
            <w:rFonts w:ascii="Times New Roman" w:hAnsi="Times New Roman" w:cs="Times New Roman"/>
            <w:bCs/>
            <w:color w:val="0000FF"/>
          </w:rPr>
          <w:t>"е"</w:t>
        </w:r>
      </w:hyperlink>
      <w:r w:rsidRPr="00FA48D4">
        <w:rPr>
          <w:rFonts w:ascii="Times New Roman" w:hAnsi="Times New Roman" w:cs="Times New Roman"/>
          <w:bCs/>
        </w:rPr>
        <w:t xml:space="preserve"> и </w:t>
      </w:r>
      <w:hyperlink w:anchor="Par1182" w:history="1">
        <w:r w:rsidRPr="00FA48D4">
          <w:rPr>
            <w:rFonts w:ascii="Times New Roman" w:hAnsi="Times New Roman" w:cs="Times New Roman"/>
            <w:bCs/>
            <w:color w:val="0000FF"/>
          </w:rPr>
          <w:t>"и"</w:t>
        </w:r>
      </w:hyperlink>
      <w:r w:rsidRPr="00FA48D4">
        <w:rPr>
          <w:rFonts w:ascii="Times New Roman" w:hAnsi="Times New Roman" w:cs="Times New Roman"/>
          <w:bCs/>
        </w:rPr>
        <w:t xml:space="preserve"> - </w:t>
      </w:r>
      <w:hyperlink w:anchor="Par1189" w:history="1">
        <w:r w:rsidRPr="00FA48D4">
          <w:rPr>
            <w:rFonts w:ascii="Times New Roman" w:hAnsi="Times New Roman" w:cs="Times New Roman"/>
            <w:bCs/>
            <w:color w:val="0000FF"/>
          </w:rPr>
          <w:t>"л" пункта 9</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б) запрашиваемая максимальная мощность энергопринимающих устройств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характер нагрузки (вид производственной деятельности).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39" w:name="Par1253"/>
      <w:bookmarkEnd w:id="39"/>
      <w:r w:rsidRPr="00FA48D4">
        <w:rPr>
          <w:rFonts w:ascii="Times New Roman" w:hAnsi="Times New Roman" w:cs="Times New Roman"/>
          <w:bCs/>
        </w:rP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а) сведения, предусмотренные </w:t>
      </w:r>
      <w:hyperlink w:anchor="Par1168" w:history="1">
        <w:r w:rsidRPr="00FA48D4">
          <w:rPr>
            <w:rFonts w:ascii="Times New Roman" w:hAnsi="Times New Roman" w:cs="Times New Roman"/>
            <w:bCs/>
            <w:color w:val="0000FF"/>
          </w:rPr>
          <w:t>подпунктами "а"</w:t>
        </w:r>
      </w:hyperlink>
      <w:r w:rsidRPr="00FA48D4">
        <w:rPr>
          <w:rFonts w:ascii="Times New Roman" w:hAnsi="Times New Roman" w:cs="Times New Roman"/>
          <w:bCs/>
        </w:rPr>
        <w:t xml:space="preserve"> - </w:t>
      </w:r>
      <w:hyperlink w:anchor="Par1171" w:history="1">
        <w:r w:rsidRPr="00FA48D4">
          <w:rPr>
            <w:rFonts w:ascii="Times New Roman" w:hAnsi="Times New Roman" w:cs="Times New Roman"/>
            <w:bCs/>
            <w:color w:val="0000FF"/>
          </w:rPr>
          <w:t>"в"</w:t>
        </w:r>
      </w:hyperlink>
      <w:r w:rsidRPr="00FA48D4">
        <w:rPr>
          <w:rFonts w:ascii="Times New Roman" w:hAnsi="Times New Roman" w:cs="Times New Roman"/>
          <w:bCs/>
        </w:rPr>
        <w:t xml:space="preserve"> и </w:t>
      </w:r>
      <w:hyperlink w:anchor="Par1182" w:history="1">
        <w:r w:rsidRPr="00FA48D4">
          <w:rPr>
            <w:rFonts w:ascii="Times New Roman" w:hAnsi="Times New Roman" w:cs="Times New Roman"/>
            <w:bCs/>
            <w:color w:val="0000FF"/>
          </w:rPr>
          <w:t>"и"</w:t>
        </w:r>
      </w:hyperlink>
      <w:r w:rsidRPr="00FA48D4">
        <w:rPr>
          <w:rFonts w:ascii="Times New Roman" w:hAnsi="Times New Roman" w:cs="Times New Roman"/>
          <w:bCs/>
        </w:rPr>
        <w:t xml:space="preserve"> - </w:t>
      </w:r>
      <w:hyperlink w:anchor="Par1189" w:history="1">
        <w:r w:rsidRPr="00FA48D4">
          <w:rPr>
            <w:rFonts w:ascii="Times New Roman" w:hAnsi="Times New Roman" w:cs="Times New Roman"/>
            <w:bCs/>
            <w:color w:val="0000FF"/>
          </w:rPr>
          <w:t>"л" пункта 9</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б) запрашиваемая максимальная мощность присоединяемых энергопринимающих устройств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характер нагрузки (вид экономической деятельности хозяйствующего субъекта);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не более 150 кВт, за исключением заявителей, соответствующих критериям, указанным в </w:t>
      </w:r>
      <w:hyperlink w:anchor="Par1540" w:history="1">
        <w:r w:rsidRPr="00FA48D4">
          <w:rPr>
            <w:rFonts w:ascii="Times New Roman" w:hAnsi="Times New Roman" w:cs="Times New Roman"/>
            <w:bCs/>
            <w:color w:val="0000FF"/>
          </w:rPr>
          <w:t>абзаце двадцать шестом пункта 17</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40" w:name="Par1263"/>
      <w:bookmarkEnd w:id="40"/>
      <w:r w:rsidRPr="00FA48D4">
        <w:rPr>
          <w:rFonts w:ascii="Times New Roman" w:hAnsi="Times New Roman" w:cs="Times New Roman"/>
          <w:bCs/>
        </w:rPr>
        <w:t xml:space="preserve">12(2). Предусмотренные </w:t>
      </w:r>
      <w:hyperlink w:anchor="Par1253" w:history="1">
        <w:r w:rsidRPr="00FA48D4">
          <w:rPr>
            <w:rFonts w:ascii="Times New Roman" w:hAnsi="Times New Roman" w:cs="Times New Roman"/>
            <w:bCs/>
            <w:color w:val="0000FF"/>
          </w:rPr>
          <w:t>пунктом 12(1)</w:t>
        </w:r>
      </w:hyperlink>
      <w:r w:rsidRPr="00FA48D4">
        <w:rPr>
          <w:rFonts w:ascii="Times New Roman" w:hAnsi="Times New Roman" w:cs="Times New Roman"/>
          <w:bCs/>
        </w:rPr>
        <w:t xml:space="preserve"> настоящих Правил заявители, за исключением заявителей, соответствующих критериям, указанным в </w:t>
      </w:r>
      <w:hyperlink w:anchor="Par1540" w:history="1">
        <w:r w:rsidRPr="00FA48D4">
          <w:rPr>
            <w:rFonts w:ascii="Times New Roman" w:hAnsi="Times New Roman" w:cs="Times New Roman"/>
            <w:bCs/>
            <w:color w:val="0000FF"/>
          </w:rPr>
          <w:t>абзаце двадцать шестом пункта 17</w:t>
        </w:r>
      </w:hyperlink>
      <w:r w:rsidRPr="00FA48D4">
        <w:rPr>
          <w:rFonts w:ascii="Times New Roman" w:hAnsi="Times New Roman" w:cs="Times New Roman"/>
          <w:bCs/>
        </w:rPr>
        <w:t xml:space="preserve"> настоящих Правил, при желании воспользоваться рассрочкой платежа за технологическое присоединение указывают об этом в направляемой ими заявке.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за каждый день рассрочки определяется в размере действовавшей на указанный день ключевой ставки Центрального банка Российской Федерации, увеличенной на 4 процентных пункта.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41" w:name="Par1266"/>
      <w:bookmarkEnd w:id="41"/>
      <w:r w:rsidRPr="00FA48D4">
        <w:rPr>
          <w:rFonts w:ascii="Times New Roman" w:hAnsi="Times New Roman" w:cs="Times New Roman"/>
          <w:bCs/>
        </w:rPr>
        <w:t xml:space="preserve">13. В заявке, направляемой заявителем в целях временного технологического присоединения, предусмотренного </w:t>
      </w:r>
      <w:hyperlink w:anchor="Par2040" w:history="1">
        <w:r w:rsidRPr="00FA48D4">
          <w:rPr>
            <w:rFonts w:ascii="Times New Roman" w:hAnsi="Times New Roman" w:cs="Times New Roman"/>
            <w:bCs/>
            <w:color w:val="0000FF"/>
          </w:rPr>
          <w:t>разделом VII</w:t>
        </w:r>
      </w:hyperlink>
      <w:r w:rsidRPr="00FA48D4">
        <w:rPr>
          <w:rFonts w:ascii="Times New Roman" w:hAnsi="Times New Roman" w:cs="Times New Roman"/>
          <w:bCs/>
        </w:rPr>
        <w:t xml:space="preserve"> настоящих Правил, указывается: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сведения, предусмотренные </w:t>
      </w:r>
      <w:hyperlink w:anchor="Par1168" w:history="1">
        <w:r w:rsidRPr="00FA48D4">
          <w:rPr>
            <w:rFonts w:ascii="Times New Roman" w:hAnsi="Times New Roman" w:cs="Times New Roman"/>
            <w:bCs/>
            <w:color w:val="0000FF"/>
          </w:rPr>
          <w:t>подпунктами "а"</w:t>
        </w:r>
      </w:hyperlink>
      <w:r w:rsidRPr="00FA48D4">
        <w:rPr>
          <w:rFonts w:ascii="Times New Roman" w:hAnsi="Times New Roman" w:cs="Times New Roman"/>
          <w:bCs/>
        </w:rPr>
        <w:t xml:space="preserve"> - </w:t>
      </w:r>
      <w:hyperlink w:anchor="Par1171" w:history="1">
        <w:r w:rsidRPr="00FA48D4">
          <w:rPr>
            <w:rFonts w:ascii="Times New Roman" w:hAnsi="Times New Roman" w:cs="Times New Roman"/>
            <w:bCs/>
            <w:color w:val="0000FF"/>
          </w:rPr>
          <w:t>"в"</w:t>
        </w:r>
      </w:hyperlink>
      <w:r w:rsidRPr="00FA48D4">
        <w:rPr>
          <w:rFonts w:ascii="Times New Roman" w:hAnsi="Times New Roman" w:cs="Times New Roman"/>
          <w:bCs/>
        </w:rPr>
        <w:t xml:space="preserve"> и </w:t>
      </w:r>
      <w:hyperlink w:anchor="Par1189" w:history="1">
        <w:r w:rsidRPr="00FA48D4">
          <w:rPr>
            <w:rFonts w:ascii="Times New Roman" w:hAnsi="Times New Roman" w:cs="Times New Roman"/>
            <w:bCs/>
            <w:color w:val="0000FF"/>
          </w:rPr>
          <w:t>"л" пункта 9</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запрашиваемая максимальная мощность присоединяемых энергопринимающих устройств;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характер нагрузки;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срок электроснабжения энергопринимающих устройств по временной схеме электроснабжения (для заявителей,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которых являются передвижными и имеют максимальную мощность до 150 кВт включительно).</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К заявке прилагаются документы, указанные в </w:t>
      </w:r>
      <w:hyperlink w:anchor="Par1211" w:history="1">
        <w:r w:rsidRPr="00FA48D4">
          <w:rPr>
            <w:rFonts w:ascii="Times New Roman" w:hAnsi="Times New Roman" w:cs="Times New Roman"/>
            <w:bCs/>
            <w:color w:val="0000FF"/>
          </w:rPr>
          <w:t>подпунктах "г"</w:t>
        </w:r>
      </w:hyperlink>
      <w:r w:rsidRPr="00FA48D4">
        <w:rPr>
          <w:rFonts w:ascii="Times New Roman" w:hAnsi="Times New Roman" w:cs="Times New Roman"/>
          <w:bCs/>
        </w:rPr>
        <w:t xml:space="preserve"> и </w:t>
      </w:r>
      <w:hyperlink w:anchor="Par1216" w:history="1">
        <w:r w:rsidRPr="00FA48D4">
          <w:rPr>
            <w:rFonts w:ascii="Times New Roman" w:hAnsi="Times New Roman" w:cs="Times New Roman"/>
            <w:bCs/>
            <w:color w:val="0000FF"/>
          </w:rPr>
          <w:t>"д" пункта 10</w:t>
        </w:r>
      </w:hyperlink>
      <w:r w:rsidRPr="00FA48D4">
        <w:rPr>
          <w:rFonts w:ascii="Times New Roman" w:hAnsi="Times New Roman" w:cs="Times New Roman"/>
          <w:bCs/>
        </w:rPr>
        <w:t xml:space="preserve"> настоящих Правил, а также информация о реквизитах договора.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Информация о реквизитах договора не предоставляется заявителями,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которых являются передвижными и имеют максимальную мощность до 150 кВт включительно.</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Для целей настоящих Правил под передвижными объектами понимаются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42" w:name="Par1276"/>
      <w:bookmarkEnd w:id="42"/>
      <w:r w:rsidRPr="00FA48D4">
        <w:rPr>
          <w:rFonts w:ascii="Times New Roman" w:hAnsi="Times New Roman" w:cs="Times New Roman"/>
          <w:bCs/>
        </w:rPr>
        <w:t xml:space="preserve">13(1). В заявке, направляемой сетевой организацией в смежную сетевую организацию в соответствии с </w:t>
      </w:r>
      <w:hyperlink w:anchor="Par2013" w:history="1">
        <w:r w:rsidRPr="00FA48D4">
          <w:rPr>
            <w:rFonts w:ascii="Times New Roman" w:hAnsi="Times New Roman" w:cs="Times New Roman"/>
            <w:bCs/>
            <w:color w:val="0000FF"/>
          </w:rPr>
          <w:t>пунктами 41</w:t>
        </w:r>
      </w:hyperlink>
      <w:r w:rsidRPr="00FA48D4">
        <w:rPr>
          <w:rFonts w:ascii="Times New Roman" w:hAnsi="Times New Roman" w:cs="Times New Roman"/>
          <w:bCs/>
        </w:rPr>
        <w:t xml:space="preserve"> и </w:t>
      </w:r>
      <w:hyperlink w:anchor="Par2021" w:history="1">
        <w:r w:rsidRPr="00FA48D4">
          <w:rPr>
            <w:rFonts w:ascii="Times New Roman" w:hAnsi="Times New Roman" w:cs="Times New Roman"/>
            <w:bCs/>
            <w:color w:val="0000FF"/>
          </w:rPr>
          <w:t>42</w:t>
        </w:r>
      </w:hyperlink>
      <w:r w:rsidRPr="00FA48D4">
        <w:rPr>
          <w:rFonts w:ascii="Times New Roman" w:hAnsi="Times New Roman" w:cs="Times New Roman"/>
          <w:bCs/>
        </w:rPr>
        <w:t xml:space="preserve"> настоящих Правил, должны быть указаны: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основание (основания) подачи заявки, предусмотренное </w:t>
      </w:r>
      <w:hyperlink w:anchor="Par2013" w:history="1">
        <w:r w:rsidRPr="00FA48D4">
          <w:rPr>
            <w:rFonts w:ascii="Times New Roman" w:hAnsi="Times New Roman" w:cs="Times New Roman"/>
            <w:bCs/>
            <w:color w:val="0000FF"/>
          </w:rPr>
          <w:t>пунктом 41</w:t>
        </w:r>
      </w:hyperlink>
      <w:r w:rsidRPr="00FA48D4">
        <w:rPr>
          <w:rFonts w:ascii="Times New Roman" w:hAnsi="Times New Roman" w:cs="Times New Roman"/>
          <w:bCs/>
        </w:rP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ar2014" w:history="1">
        <w:r w:rsidRPr="00FA48D4">
          <w:rPr>
            <w:rFonts w:ascii="Times New Roman" w:hAnsi="Times New Roman" w:cs="Times New Roman"/>
            <w:bCs/>
            <w:color w:val="0000FF"/>
          </w:rPr>
          <w:t>абзаца второго пункта 41</w:t>
        </w:r>
      </w:hyperlink>
      <w:r w:rsidRPr="00FA48D4">
        <w:rPr>
          <w:rFonts w:ascii="Times New Roman" w:hAnsi="Times New Roman" w:cs="Times New Roman"/>
          <w:bCs/>
        </w:rP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w:t>
      </w:r>
      <w:hyperlink r:id="rId22" w:history="1">
        <w:r w:rsidRPr="00FA48D4">
          <w:rPr>
            <w:rFonts w:ascii="Times New Roman" w:hAnsi="Times New Roman" w:cs="Times New Roman"/>
            <w:bCs/>
            <w:color w:val="0000FF"/>
          </w:rPr>
          <w:t>Правилами</w:t>
        </w:r>
      </w:hyperlink>
      <w:r w:rsidRPr="00FA48D4">
        <w:rPr>
          <w:rFonts w:ascii="Times New Roman" w:hAnsi="Times New Roman" w:cs="Times New Roman"/>
          <w:bCs/>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сведения о сетевой организации, подающей заявку, предусмотренные </w:t>
      </w:r>
      <w:hyperlink w:anchor="Par1168" w:history="1">
        <w:r w:rsidRPr="00FA48D4">
          <w:rPr>
            <w:rFonts w:ascii="Times New Roman" w:hAnsi="Times New Roman" w:cs="Times New Roman"/>
            <w:bCs/>
            <w:color w:val="0000FF"/>
          </w:rPr>
          <w:t>подпунктами "а"</w:t>
        </w:r>
      </w:hyperlink>
      <w:r w:rsidRPr="00FA48D4">
        <w:rPr>
          <w:rFonts w:ascii="Times New Roman" w:hAnsi="Times New Roman" w:cs="Times New Roman"/>
          <w:bCs/>
        </w:rPr>
        <w:t xml:space="preserve"> и </w:t>
      </w:r>
      <w:hyperlink w:anchor="Par1171" w:history="1">
        <w:r w:rsidRPr="00FA48D4">
          <w:rPr>
            <w:rFonts w:ascii="Times New Roman" w:hAnsi="Times New Roman" w:cs="Times New Roman"/>
            <w:bCs/>
            <w:color w:val="0000FF"/>
          </w:rPr>
          <w:t>"в" пункта 9</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сведения о присоединяемых объектах электросетевого хозяйства сетевой организации, подавшей заявку, предусмотренные </w:t>
      </w:r>
      <w:hyperlink w:anchor="Par1170" w:history="1">
        <w:r w:rsidRPr="00FA48D4">
          <w:rPr>
            <w:rFonts w:ascii="Times New Roman" w:hAnsi="Times New Roman" w:cs="Times New Roman"/>
            <w:bCs/>
            <w:color w:val="0000FF"/>
          </w:rPr>
          <w:t>подпунктами "б"</w:t>
        </w:r>
      </w:hyperlink>
      <w:r w:rsidRPr="00FA48D4">
        <w:rPr>
          <w:rFonts w:ascii="Times New Roman" w:hAnsi="Times New Roman" w:cs="Times New Roman"/>
          <w:bCs/>
        </w:rPr>
        <w:t xml:space="preserve">, </w:t>
      </w:r>
      <w:hyperlink w:anchor="Par1173" w:history="1">
        <w:r w:rsidRPr="00FA48D4">
          <w:rPr>
            <w:rFonts w:ascii="Times New Roman" w:hAnsi="Times New Roman" w:cs="Times New Roman"/>
            <w:bCs/>
            <w:color w:val="0000FF"/>
          </w:rPr>
          <w:t>"г"</w:t>
        </w:r>
      </w:hyperlink>
      <w:r w:rsidRPr="00FA48D4">
        <w:rPr>
          <w:rFonts w:ascii="Times New Roman" w:hAnsi="Times New Roman" w:cs="Times New Roman"/>
          <w:bCs/>
        </w:rPr>
        <w:t xml:space="preserve">, </w:t>
      </w:r>
      <w:hyperlink w:anchor="Par1175" w:history="1">
        <w:r w:rsidRPr="00FA48D4">
          <w:rPr>
            <w:rFonts w:ascii="Times New Roman" w:hAnsi="Times New Roman" w:cs="Times New Roman"/>
            <w:bCs/>
            <w:color w:val="0000FF"/>
          </w:rPr>
          <w:t>"д"</w:t>
        </w:r>
      </w:hyperlink>
      <w:r w:rsidRPr="00FA48D4">
        <w:rPr>
          <w:rFonts w:ascii="Times New Roman" w:hAnsi="Times New Roman" w:cs="Times New Roman"/>
          <w:bCs/>
        </w:rPr>
        <w:t xml:space="preserve"> и </w:t>
      </w:r>
      <w:hyperlink w:anchor="Par1182" w:history="1">
        <w:r w:rsidRPr="00FA48D4">
          <w:rPr>
            <w:rFonts w:ascii="Times New Roman" w:hAnsi="Times New Roman" w:cs="Times New Roman"/>
            <w:bCs/>
            <w:color w:val="0000FF"/>
          </w:rPr>
          <w:t>"и" пункта 9</w:t>
        </w:r>
      </w:hyperlink>
      <w:r w:rsidRPr="00FA48D4">
        <w:rPr>
          <w:rFonts w:ascii="Times New Roman" w:hAnsi="Times New Roman" w:cs="Times New Roman"/>
          <w:bCs/>
        </w:rPr>
        <w:t xml:space="preserve"> настоящих Правил, - в случаях, предусмотренных </w:t>
      </w:r>
      <w:hyperlink w:anchor="Par2014" w:history="1">
        <w:r w:rsidRPr="00FA48D4">
          <w:rPr>
            <w:rFonts w:ascii="Times New Roman" w:hAnsi="Times New Roman" w:cs="Times New Roman"/>
            <w:bCs/>
            <w:color w:val="0000FF"/>
          </w:rPr>
          <w:t>абзацем вторым пункта 41</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r:id="rId23" w:history="1">
        <w:r w:rsidRPr="00FA48D4">
          <w:rPr>
            <w:rFonts w:ascii="Times New Roman" w:hAnsi="Times New Roman" w:cs="Times New Roman"/>
            <w:bCs/>
            <w:color w:val="0000FF"/>
          </w:rPr>
          <w:t>Правилами</w:t>
        </w:r>
      </w:hyperlink>
      <w:r w:rsidRPr="00FA48D4">
        <w:rPr>
          <w:rFonts w:ascii="Times New Roman" w:hAnsi="Times New Roman" w:cs="Times New Roman"/>
          <w:bCs/>
        </w:rPr>
        <w:t xml:space="preserve"> вывода объектов электроэнергетики в ремонт и из эксплуатации.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К указанной заявке прилагаются документы, указанные в </w:t>
      </w:r>
      <w:hyperlink w:anchor="Par1216" w:history="1">
        <w:r w:rsidRPr="00FA48D4">
          <w:rPr>
            <w:rFonts w:ascii="Times New Roman" w:hAnsi="Times New Roman" w:cs="Times New Roman"/>
            <w:bCs/>
            <w:color w:val="0000FF"/>
          </w:rPr>
          <w:t>подпункте "д" пункта 10</w:t>
        </w:r>
      </w:hyperlink>
      <w:r w:rsidRPr="00FA48D4">
        <w:rPr>
          <w:rFonts w:ascii="Times New Roman" w:hAnsi="Times New Roman" w:cs="Times New Roman"/>
          <w:bCs/>
        </w:rP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ar2014" w:history="1">
        <w:r w:rsidRPr="00FA48D4">
          <w:rPr>
            <w:rFonts w:ascii="Times New Roman" w:hAnsi="Times New Roman" w:cs="Times New Roman"/>
            <w:bCs/>
            <w:color w:val="0000FF"/>
          </w:rPr>
          <w:t>абзацем вторым пункта 41</w:t>
        </w:r>
      </w:hyperlink>
      <w:r w:rsidRPr="00FA48D4">
        <w:rPr>
          <w:rFonts w:ascii="Times New Roman" w:hAnsi="Times New Roman" w:cs="Times New Roman"/>
          <w:bCs/>
        </w:rP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ar1227" w:history="1">
        <w:r w:rsidRPr="00FA48D4">
          <w:rPr>
            <w:rFonts w:ascii="Times New Roman" w:hAnsi="Times New Roman" w:cs="Times New Roman"/>
            <w:bCs/>
            <w:color w:val="0000FF"/>
          </w:rPr>
          <w:t>подпунктом "к" пункта 10</w:t>
        </w:r>
      </w:hyperlink>
      <w:r w:rsidRPr="00FA48D4">
        <w:rPr>
          <w:rFonts w:ascii="Times New Roman" w:hAnsi="Times New Roman" w:cs="Times New Roman"/>
          <w:bCs/>
        </w:rPr>
        <w:t xml:space="preserve"> настоящих Правил. В случаях, предусмотренных </w:t>
      </w:r>
      <w:hyperlink w:anchor="Par2014" w:history="1">
        <w:r w:rsidRPr="00FA48D4">
          <w:rPr>
            <w:rFonts w:ascii="Times New Roman" w:hAnsi="Times New Roman" w:cs="Times New Roman"/>
            <w:bCs/>
            <w:color w:val="0000FF"/>
          </w:rPr>
          <w:t>абзацем вторым пункта 41</w:t>
        </w:r>
      </w:hyperlink>
      <w:r w:rsidRPr="00FA48D4">
        <w:rPr>
          <w:rFonts w:ascii="Times New Roman" w:hAnsi="Times New Roman" w:cs="Times New Roman"/>
          <w:bCs/>
        </w:rPr>
        <w:t xml:space="preserve"> настоящих Правил, к заявке также прилагаются документы, предусмотренные </w:t>
      </w:r>
      <w:hyperlink w:anchor="Par1206" w:history="1">
        <w:r w:rsidRPr="00FA48D4">
          <w:rPr>
            <w:rFonts w:ascii="Times New Roman" w:hAnsi="Times New Roman" w:cs="Times New Roman"/>
            <w:bCs/>
            <w:color w:val="0000FF"/>
          </w:rPr>
          <w:t>подпунктами "а"</w:t>
        </w:r>
      </w:hyperlink>
      <w:r w:rsidRPr="00FA48D4">
        <w:rPr>
          <w:rFonts w:ascii="Times New Roman" w:hAnsi="Times New Roman" w:cs="Times New Roman"/>
          <w:bCs/>
        </w:rPr>
        <w:t xml:space="preserve"> и </w:t>
      </w:r>
      <w:hyperlink w:anchor="Par1211" w:history="1">
        <w:r w:rsidRPr="00FA48D4">
          <w:rPr>
            <w:rFonts w:ascii="Times New Roman" w:hAnsi="Times New Roman" w:cs="Times New Roman"/>
            <w:bCs/>
            <w:color w:val="0000FF"/>
          </w:rPr>
          <w:t>"г" пункта 10</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случае если основанием для подачи заявки в смежную сетевую организацию послужили обстоятельства, указанные в </w:t>
      </w:r>
      <w:hyperlink w:anchor="Par2017" w:history="1">
        <w:r w:rsidRPr="00FA48D4">
          <w:rPr>
            <w:rFonts w:ascii="Times New Roman" w:hAnsi="Times New Roman" w:cs="Times New Roman"/>
            <w:bCs/>
            <w:color w:val="0000FF"/>
          </w:rPr>
          <w:t>абзаце четвертом пункта 41</w:t>
        </w:r>
      </w:hyperlink>
      <w:r w:rsidRPr="00FA48D4">
        <w:rPr>
          <w:rFonts w:ascii="Times New Roman" w:hAnsi="Times New Roman" w:cs="Times New Roman"/>
          <w:bCs/>
        </w:rP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43" w:name="Par1290"/>
      <w:bookmarkEnd w:id="43"/>
      <w:r w:rsidRPr="00FA48D4">
        <w:rPr>
          <w:rFonts w:ascii="Times New Roman" w:hAnsi="Times New Roman" w:cs="Times New Roman"/>
          <w:bCs/>
        </w:rPr>
        <w:t xml:space="preserve">13(2). В заявке, направляемой заявителем - юридическим лицом или индивидуальным предпринимателем в целях технологического присоединения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к объектам электросетевого хозяйства с уровнем напряжения до 1000 В, должны быть указаны: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а) сведения, предусмотренные </w:t>
      </w:r>
      <w:hyperlink w:anchor="Par1168" w:history="1">
        <w:r w:rsidRPr="00FA48D4">
          <w:rPr>
            <w:rFonts w:ascii="Times New Roman" w:hAnsi="Times New Roman" w:cs="Times New Roman"/>
            <w:bCs/>
            <w:color w:val="0000FF"/>
          </w:rPr>
          <w:t>подпунктами "а"</w:t>
        </w:r>
      </w:hyperlink>
      <w:r w:rsidRPr="00FA48D4">
        <w:rPr>
          <w:rFonts w:ascii="Times New Roman" w:hAnsi="Times New Roman" w:cs="Times New Roman"/>
          <w:bCs/>
        </w:rPr>
        <w:t xml:space="preserve"> - </w:t>
      </w:r>
      <w:hyperlink w:anchor="Par1171" w:history="1">
        <w:r w:rsidRPr="00FA48D4">
          <w:rPr>
            <w:rFonts w:ascii="Times New Roman" w:hAnsi="Times New Roman" w:cs="Times New Roman"/>
            <w:bCs/>
            <w:color w:val="0000FF"/>
          </w:rPr>
          <w:t>"в"</w:t>
        </w:r>
      </w:hyperlink>
      <w:r w:rsidRPr="00FA48D4">
        <w:rPr>
          <w:rFonts w:ascii="Times New Roman" w:hAnsi="Times New Roman" w:cs="Times New Roman"/>
          <w:bCs/>
        </w:rPr>
        <w:t xml:space="preserve"> и </w:t>
      </w:r>
      <w:hyperlink w:anchor="Par1182" w:history="1">
        <w:r w:rsidRPr="00FA48D4">
          <w:rPr>
            <w:rFonts w:ascii="Times New Roman" w:hAnsi="Times New Roman" w:cs="Times New Roman"/>
            <w:bCs/>
            <w:color w:val="0000FF"/>
          </w:rPr>
          <w:t>"и" пункта 9</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44" w:name="Par1292"/>
      <w:bookmarkEnd w:id="44"/>
      <w:r w:rsidRPr="00FA48D4">
        <w:rPr>
          <w:rFonts w:ascii="Times New Roman" w:hAnsi="Times New Roman" w:cs="Times New Roman"/>
          <w:bCs/>
        </w:rPr>
        <w:t xml:space="preserve">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на розничном рынке;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г) максимальная мощность ранее присоединенных в данной точке присоединения энергопринимающих устройств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д) запрашиваемая максимальная мощность присоединяемых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заявителя, количество, мощность генераторов и их паспортные технические характеристики.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45" w:name="Par1297"/>
      <w:bookmarkEnd w:id="45"/>
      <w:r w:rsidRPr="00FA48D4">
        <w:rPr>
          <w:rFonts w:ascii="Times New Roman" w:hAnsi="Times New Roman" w:cs="Times New Roman"/>
          <w:bCs/>
        </w:rPr>
        <w:t xml:space="preserve">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должны быть указаны: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а) сведения, предусмотренные </w:t>
      </w:r>
      <w:hyperlink w:anchor="Par1168" w:history="1">
        <w:r w:rsidRPr="00FA48D4">
          <w:rPr>
            <w:rFonts w:ascii="Times New Roman" w:hAnsi="Times New Roman" w:cs="Times New Roman"/>
            <w:bCs/>
            <w:color w:val="0000FF"/>
          </w:rPr>
          <w:t>подпунктами "а"</w:t>
        </w:r>
      </w:hyperlink>
      <w:r w:rsidRPr="00FA48D4">
        <w:rPr>
          <w:rFonts w:ascii="Times New Roman" w:hAnsi="Times New Roman" w:cs="Times New Roman"/>
          <w:bCs/>
        </w:rPr>
        <w:t xml:space="preserve"> - </w:t>
      </w:r>
      <w:hyperlink w:anchor="Par1171" w:history="1">
        <w:r w:rsidRPr="00FA48D4">
          <w:rPr>
            <w:rFonts w:ascii="Times New Roman" w:hAnsi="Times New Roman" w:cs="Times New Roman"/>
            <w:bCs/>
            <w:color w:val="0000FF"/>
          </w:rPr>
          <w:t>"в"</w:t>
        </w:r>
      </w:hyperlink>
      <w:r w:rsidRPr="00FA48D4">
        <w:rPr>
          <w:rFonts w:ascii="Times New Roman" w:hAnsi="Times New Roman" w:cs="Times New Roman"/>
          <w:bCs/>
        </w:rPr>
        <w:t xml:space="preserve"> и </w:t>
      </w:r>
      <w:hyperlink w:anchor="Par1182" w:history="1">
        <w:r w:rsidRPr="00FA48D4">
          <w:rPr>
            <w:rFonts w:ascii="Times New Roman" w:hAnsi="Times New Roman" w:cs="Times New Roman"/>
            <w:bCs/>
            <w:color w:val="0000FF"/>
          </w:rPr>
          <w:t>"и"</w:t>
        </w:r>
      </w:hyperlink>
      <w:r w:rsidRPr="00FA48D4">
        <w:rPr>
          <w:rFonts w:ascii="Times New Roman" w:hAnsi="Times New Roman" w:cs="Times New Roman"/>
          <w:bCs/>
        </w:rPr>
        <w:t xml:space="preserve"> - </w:t>
      </w:r>
      <w:hyperlink w:anchor="Par1189" w:history="1">
        <w:r w:rsidRPr="00FA48D4">
          <w:rPr>
            <w:rFonts w:ascii="Times New Roman" w:hAnsi="Times New Roman" w:cs="Times New Roman"/>
            <w:bCs/>
            <w:color w:val="0000FF"/>
          </w:rPr>
          <w:t>"л" пункта 9</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46" w:name="Par1299"/>
      <w:bookmarkEnd w:id="46"/>
      <w:r w:rsidRPr="00FA48D4">
        <w:rPr>
          <w:rFonts w:ascii="Times New Roman" w:hAnsi="Times New Roman" w:cs="Times New Roman"/>
          <w:bCs/>
        </w:rPr>
        <w:t xml:space="preserve">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на розничном рынке;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г) характер (график) нагрузки (вид производственной деятельности хозяйствующего субъекта);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д) запрашиваемая максимальная мощность присоединяемых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заявителя, количество, мощность генераторов и их паспортные технические характеристики.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47" w:name="Par1304"/>
      <w:bookmarkEnd w:id="47"/>
      <w:r w:rsidRPr="00FA48D4">
        <w:rPr>
          <w:rFonts w:ascii="Times New Roman" w:hAnsi="Times New Roman" w:cs="Times New Roman"/>
          <w:bCs/>
        </w:rPr>
        <w:t xml:space="preserve">13(4). В заявке, направляемой заявителем - физическим лицом в целях технологического присоединения объекта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к объектам электросетевого хозяйства с уровнем напряжения до 1000 В, должны быть указаны: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б) адрес места жительства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сведения, предусмотренные </w:t>
      </w:r>
      <w:hyperlink w:anchor="Par1170" w:history="1">
        <w:r w:rsidRPr="00FA48D4">
          <w:rPr>
            <w:rFonts w:ascii="Times New Roman" w:hAnsi="Times New Roman" w:cs="Times New Roman"/>
            <w:bCs/>
            <w:color w:val="0000FF"/>
          </w:rPr>
          <w:t>подпунктами "б"</w:t>
        </w:r>
      </w:hyperlink>
      <w:r w:rsidRPr="00FA48D4">
        <w:rPr>
          <w:rFonts w:ascii="Times New Roman" w:hAnsi="Times New Roman" w:cs="Times New Roman"/>
          <w:bCs/>
        </w:rPr>
        <w:t xml:space="preserve">, </w:t>
      </w:r>
      <w:hyperlink w:anchor="Par1182" w:history="1">
        <w:r w:rsidRPr="00FA48D4">
          <w:rPr>
            <w:rFonts w:ascii="Times New Roman" w:hAnsi="Times New Roman" w:cs="Times New Roman"/>
            <w:bCs/>
            <w:color w:val="0000FF"/>
          </w:rPr>
          <w:t>"и"</w:t>
        </w:r>
      </w:hyperlink>
      <w:r w:rsidRPr="00FA48D4">
        <w:rPr>
          <w:rFonts w:ascii="Times New Roman" w:hAnsi="Times New Roman" w:cs="Times New Roman"/>
          <w:bCs/>
        </w:rPr>
        <w:t xml:space="preserve"> и </w:t>
      </w:r>
      <w:hyperlink w:anchor="Par1189" w:history="1">
        <w:r w:rsidRPr="00FA48D4">
          <w:rPr>
            <w:rFonts w:ascii="Times New Roman" w:hAnsi="Times New Roman" w:cs="Times New Roman"/>
            <w:bCs/>
            <w:color w:val="0000FF"/>
          </w:rPr>
          <w:t>"л" пункта 9</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48" w:name="Par1309"/>
      <w:bookmarkEnd w:id="48"/>
      <w:r w:rsidRPr="00FA48D4">
        <w:rPr>
          <w:rFonts w:ascii="Times New Roman" w:hAnsi="Times New Roman" w:cs="Times New Roman"/>
          <w:bCs/>
        </w:rP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на розничном рынке;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е) запрашиваемая максимальная мощность присоединяемых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заявителя, количество, мощность генераторов и их паспортные технические характеристики.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49" w:name="Par1313"/>
      <w:bookmarkEnd w:id="49"/>
      <w:r w:rsidRPr="00FA48D4">
        <w:rPr>
          <w:rFonts w:ascii="Times New Roman" w:hAnsi="Times New Roman" w:cs="Times New Roman"/>
          <w:bCs/>
        </w:rPr>
        <w:t xml:space="preserve">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должны быть указаны: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б) адрес места жительства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сведения, предусмотренные </w:t>
      </w:r>
      <w:hyperlink w:anchor="Par1170" w:history="1">
        <w:r w:rsidRPr="00FA48D4">
          <w:rPr>
            <w:rFonts w:ascii="Times New Roman" w:hAnsi="Times New Roman" w:cs="Times New Roman"/>
            <w:bCs/>
            <w:color w:val="0000FF"/>
          </w:rPr>
          <w:t>подпунктами "б"</w:t>
        </w:r>
      </w:hyperlink>
      <w:r w:rsidRPr="00FA48D4">
        <w:rPr>
          <w:rFonts w:ascii="Times New Roman" w:hAnsi="Times New Roman" w:cs="Times New Roman"/>
          <w:bCs/>
        </w:rPr>
        <w:t xml:space="preserve">, </w:t>
      </w:r>
      <w:hyperlink w:anchor="Par1182" w:history="1">
        <w:r w:rsidRPr="00FA48D4">
          <w:rPr>
            <w:rFonts w:ascii="Times New Roman" w:hAnsi="Times New Roman" w:cs="Times New Roman"/>
            <w:bCs/>
            <w:color w:val="0000FF"/>
          </w:rPr>
          <w:t>"и"</w:t>
        </w:r>
      </w:hyperlink>
      <w:r w:rsidRPr="00FA48D4">
        <w:rPr>
          <w:rFonts w:ascii="Times New Roman" w:hAnsi="Times New Roman" w:cs="Times New Roman"/>
          <w:bCs/>
        </w:rPr>
        <w:t xml:space="preserve"> и </w:t>
      </w:r>
      <w:hyperlink w:anchor="Par1189" w:history="1">
        <w:r w:rsidRPr="00FA48D4">
          <w:rPr>
            <w:rFonts w:ascii="Times New Roman" w:hAnsi="Times New Roman" w:cs="Times New Roman"/>
            <w:bCs/>
            <w:color w:val="0000FF"/>
          </w:rPr>
          <w:t>"л" пункта 9</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50" w:name="Par1318"/>
      <w:bookmarkEnd w:id="50"/>
      <w:r w:rsidRPr="00FA48D4">
        <w:rPr>
          <w:rFonts w:ascii="Times New Roman" w:hAnsi="Times New Roman" w:cs="Times New Roman"/>
          <w:bCs/>
        </w:rP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на розничном рынке;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е) запрашиваемая максимальная мощность присоединяемых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заявителя, количество, мощность генераторов и их паспортные технические характеристики.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51" w:name="Par1322"/>
      <w:bookmarkEnd w:id="51"/>
      <w:r w:rsidRPr="00FA48D4">
        <w:rPr>
          <w:rFonts w:ascii="Times New Roman" w:hAnsi="Times New Roman" w:cs="Times New Roman"/>
          <w:bCs/>
        </w:rPr>
        <w:t xml:space="preserve">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w:t>
      </w:r>
      <w:proofErr w:type="gramStart"/>
      <w:r w:rsidRPr="00FA48D4">
        <w:rPr>
          <w:rFonts w:ascii="Times New Roman" w:hAnsi="Times New Roman" w:cs="Times New Roman"/>
          <w:bCs/>
        </w:rPr>
        <w:t>В</w:t>
      </w:r>
      <w:proofErr w:type="gramEnd"/>
      <w:r w:rsidRPr="00FA48D4">
        <w:rPr>
          <w:rFonts w:ascii="Times New Roman" w:hAnsi="Times New Roman" w:cs="Times New Roman"/>
          <w:bCs/>
        </w:rPr>
        <w:t xml:space="preserve">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должны быть указаны: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а) сведения, предусмотренные </w:t>
      </w:r>
      <w:hyperlink w:anchor="Par1168" w:history="1">
        <w:r w:rsidRPr="00FA48D4">
          <w:rPr>
            <w:rFonts w:ascii="Times New Roman" w:hAnsi="Times New Roman" w:cs="Times New Roman"/>
            <w:bCs/>
            <w:color w:val="0000FF"/>
          </w:rPr>
          <w:t>подпунктами "а"</w:t>
        </w:r>
      </w:hyperlink>
      <w:r w:rsidRPr="00FA48D4">
        <w:rPr>
          <w:rFonts w:ascii="Times New Roman" w:hAnsi="Times New Roman" w:cs="Times New Roman"/>
          <w:bCs/>
        </w:rPr>
        <w:t xml:space="preserve"> - </w:t>
      </w:r>
      <w:hyperlink w:anchor="Par1171" w:history="1">
        <w:r w:rsidRPr="00FA48D4">
          <w:rPr>
            <w:rFonts w:ascii="Times New Roman" w:hAnsi="Times New Roman" w:cs="Times New Roman"/>
            <w:bCs/>
            <w:color w:val="0000FF"/>
          </w:rPr>
          <w:t>"в"</w:t>
        </w:r>
      </w:hyperlink>
      <w:r w:rsidRPr="00FA48D4">
        <w:rPr>
          <w:rFonts w:ascii="Times New Roman" w:hAnsi="Times New Roman" w:cs="Times New Roman"/>
          <w:bCs/>
        </w:rPr>
        <w:t xml:space="preserve"> и </w:t>
      </w:r>
      <w:hyperlink w:anchor="Par1182" w:history="1">
        <w:r w:rsidRPr="00FA48D4">
          <w:rPr>
            <w:rFonts w:ascii="Times New Roman" w:hAnsi="Times New Roman" w:cs="Times New Roman"/>
            <w:bCs/>
            <w:color w:val="0000FF"/>
          </w:rPr>
          <w:t>"и"</w:t>
        </w:r>
      </w:hyperlink>
      <w:r w:rsidRPr="00FA48D4">
        <w:rPr>
          <w:rFonts w:ascii="Times New Roman" w:hAnsi="Times New Roman" w:cs="Times New Roman"/>
          <w:bCs/>
        </w:rPr>
        <w:t xml:space="preserve"> - </w:t>
      </w:r>
      <w:hyperlink w:anchor="Par1189" w:history="1">
        <w:r w:rsidRPr="00FA48D4">
          <w:rPr>
            <w:rFonts w:ascii="Times New Roman" w:hAnsi="Times New Roman" w:cs="Times New Roman"/>
            <w:bCs/>
            <w:color w:val="0000FF"/>
          </w:rPr>
          <w:t>"л" пункта 9</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б) запрашиваемая максимальная мощность присоединяемых энергопринимающих устройств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характер (график) нагрузки (вид деятельности хозяйствующего субъекта);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на розничном рынке;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д) запрашиваемая максимальная мощность присоединяемых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заявителя, количество, мощность генераторов и их паспортные технические характеристики.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52" w:name="Par1329"/>
      <w:bookmarkEnd w:id="52"/>
      <w:r w:rsidRPr="00FA48D4">
        <w:rPr>
          <w:rFonts w:ascii="Times New Roman" w:hAnsi="Times New Roman" w:cs="Times New Roman"/>
          <w:bCs/>
        </w:rPr>
        <w:t>13(7). Заявители из числа указанных в пунктах 13(3) и 13(5) настоящих Правил, за исключением заявителей, соответствующих критериям, указанным в абзаце восьмом пункта 17 настоящих Правил, при желании воспользоваться рассрочкой платежа за технологическое присоединение указывают это в направляемой ими заявке.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определяется за каждый день рассрочки в размере действовавшей на указанный день ключевой ставки Центрального банка Российской Федерации, увеличенной на 4 процентных пункта.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53" w:name="Par1332"/>
      <w:bookmarkEnd w:id="53"/>
      <w:r w:rsidRPr="00FA48D4">
        <w:rPr>
          <w:rFonts w:ascii="Times New Roman" w:hAnsi="Times New Roman" w:cs="Times New Roman"/>
          <w:bCs/>
        </w:rP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б) место жительства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сведения, предусмотренные </w:t>
      </w:r>
      <w:hyperlink w:anchor="Par1170" w:history="1">
        <w:r w:rsidRPr="00FA48D4">
          <w:rPr>
            <w:rFonts w:ascii="Times New Roman" w:hAnsi="Times New Roman" w:cs="Times New Roman"/>
            <w:bCs/>
            <w:color w:val="0000FF"/>
          </w:rPr>
          <w:t>подпунктами "б"</w:t>
        </w:r>
      </w:hyperlink>
      <w:r w:rsidRPr="00FA48D4">
        <w:rPr>
          <w:rFonts w:ascii="Times New Roman" w:hAnsi="Times New Roman" w:cs="Times New Roman"/>
          <w:bCs/>
        </w:rPr>
        <w:t xml:space="preserve">, </w:t>
      </w:r>
      <w:hyperlink w:anchor="Par1182" w:history="1">
        <w:r w:rsidRPr="00FA48D4">
          <w:rPr>
            <w:rFonts w:ascii="Times New Roman" w:hAnsi="Times New Roman" w:cs="Times New Roman"/>
            <w:bCs/>
            <w:color w:val="0000FF"/>
          </w:rPr>
          <w:t>"и"</w:t>
        </w:r>
      </w:hyperlink>
      <w:r w:rsidRPr="00FA48D4">
        <w:rPr>
          <w:rFonts w:ascii="Times New Roman" w:hAnsi="Times New Roman" w:cs="Times New Roman"/>
          <w:bCs/>
        </w:rPr>
        <w:t xml:space="preserve"> и </w:t>
      </w:r>
      <w:hyperlink w:anchor="Par1189" w:history="1">
        <w:r w:rsidRPr="00FA48D4">
          <w:rPr>
            <w:rFonts w:ascii="Times New Roman" w:hAnsi="Times New Roman" w:cs="Times New Roman"/>
            <w:bCs/>
            <w:color w:val="0000FF"/>
          </w:rPr>
          <w:t>"л" пункта 9</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г) запрашиваемая максимальная мощность энергопринимающих устройств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w:t>
      </w:r>
      <w:proofErr w:type="gramStart"/>
      <w:r w:rsidRPr="00FA48D4">
        <w:rPr>
          <w:rFonts w:ascii="Times New Roman" w:hAnsi="Times New Roman" w:cs="Times New Roman"/>
          <w:bCs/>
        </w:rPr>
        <w:t>снабжения</w:t>
      </w:r>
      <w:proofErr w:type="gramEnd"/>
      <w:r w:rsidRPr="00FA48D4">
        <w:rPr>
          <w:rFonts w:ascii="Times New Roman" w:hAnsi="Times New Roman" w:cs="Times New Roman"/>
          <w:bCs/>
        </w:rPr>
        <w:t xml:space="preserve">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не отнесенные к первой или второй категориям надежности, относятся к третьей категории надежности.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w:t>
      </w:r>
      <w:proofErr w:type="spellStart"/>
      <w:r w:rsidRPr="00FA48D4">
        <w:rPr>
          <w:rFonts w:ascii="Times New Roman" w:hAnsi="Times New Roman" w:cs="Times New Roman"/>
          <w:bCs/>
        </w:rPr>
        <w:t>энергопринимающим</w:t>
      </w:r>
      <w:proofErr w:type="spellEnd"/>
      <w:r w:rsidRPr="00FA48D4">
        <w:rPr>
          <w:rFonts w:ascii="Times New Roman" w:hAnsi="Times New Roman" w:cs="Times New Roman"/>
          <w:bCs/>
        </w:rPr>
        <w:t xml:space="preserve"> устройствам аварийной брони, должно быть обеспечено наличие автономного резервного источника питания соответствующей мощности.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w:t>
      </w:r>
      <w:proofErr w:type="spellStart"/>
      <w:r w:rsidRPr="00FA48D4">
        <w:rPr>
          <w:rFonts w:ascii="Times New Roman" w:hAnsi="Times New Roman" w:cs="Times New Roman"/>
          <w:bCs/>
        </w:rPr>
        <w:t>внерегламентных</w:t>
      </w:r>
      <w:proofErr w:type="spellEnd"/>
      <w:r w:rsidRPr="00FA48D4">
        <w:rPr>
          <w:rFonts w:ascii="Times New Roman" w:hAnsi="Times New Roman" w:cs="Times New Roman"/>
          <w:bCs/>
        </w:rP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54" w:name="Par1351"/>
      <w:bookmarkEnd w:id="54"/>
      <w:r w:rsidRPr="00FA48D4">
        <w:rPr>
          <w:rFonts w:ascii="Times New Roman" w:hAnsi="Times New Roman" w:cs="Times New Roman"/>
          <w:bCs/>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24" w:history="1">
        <w:r w:rsidRPr="00FA48D4">
          <w:rPr>
            <w:rFonts w:ascii="Times New Roman" w:hAnsi="Times New Roman" w:cs="Times New Roman"/>
            <w:bCs/>
            <w:color w:val="0000FF"/>
          </w:rPr>
          <w:t>приложении</w:t>
        </w:r>
      </w:hyperlink>
      <w:r w:rsidRPr="00FA48D4">
        <w:rPr>
          <w:rFonts w:ascii="Times New Roman" w:hAnsi="Times New Roman" w:cs="Times New Roman"/>
          <w:bCs/>
        </w:rP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Величина аварийной и (или) технологической брони определяется в соответствии с </w:t>
      </w:r>
      <w:hyperlink w:anchor="Par926" w:history="1">
        <w:r w:rsidRPr="00FA48D4">
          <w:rPr>
            <w:rFonts w:ascii="Times New Roman" w:hAnsi="Times New Roman" w:cs="Times New Roman"/>
            <w:bCs/>
            <w:color w:val="0000FF"/>
          </w:rPr>
          <w:t>Правилами</w:t>
        </w:r>
      </w:hyperlink>
      <w:r w:rsidRPr="00FA48D4">
        <w:rPr>
          <w:rFonts w:ascii="Times New Roman" w:hAnsi="Times New Roman" w:cs="Times New Roman"/>
          <w:bCs/>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w:t>
      </w:r>
      <w:proofErr w:type="spellStart"/>
      <w:r w:rsidRPr="00FA48D4">
        <w:rPr>
          <w:rFonts w:ascii="Times New Roman" w:hAnsi="Times New Roman" w:cs="Times New Roman"/>
          <w:bCs/>
        </w:rPr>
        <w:t>энергопринимающим</w:t>
      </w:r>
      <w:proofErr w:type="spellEnd"/>
      <w:r w:rsidRPr="00FA48D4">
        <w:rPr>
          <w:rFonts w:ascii="Times New Roman" w:hAnsi="Times New Roman" w:cs="Times New Roman"/>
          <w:bCs/>
        </w:rPr>
        <w:t xml:space="preserve"> устройствам аварийной и (или) технологической брони, и его технического (технологического) обоснования.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К проекту акта согласования технологической и (или) аварийной брони должны быть приложены: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документы, обосновывающие величины аварийной и технологической брони;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перечень энергопринимающих устройств, относящихся к </w:t>
      </w:r>
      <w:proofErr w:type="spellStart"/>
      <w:r w:rsidRPr="00FA48D4">
        <w:rPr>
          <w:rFonts w:ascii="Times New Roman" w:hAnsi="Times New Roman" w:cs="Times New Roman"/>
          <w:bCs/>
        </w:rPr>
        <w:t>энергопринимающим</w:t>
      </w:r>
      <w:proofErr w:type="spellEnd"/>
      <w:r w:rsidRPr="00FA48D4">
        <w:rPr>
          <w:rFonts w:ascii="Times New Roman" w:hAnsi="Times New Roman" w:cs="Times New Roman"/>
          <w:bCs/>
        </w:rPr>
        <w:t xml:space="preserve"> устройствам аварийной и (или) технологической брони.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Акт согласования технологической и (или) аварийной брони составляется по форме и в соответствии с требованиями, установленными </w:t>
      </w:r>
      <w:hyperlink r:id="rId25" w:history="1">
        <w:r w:rsidRPr="00FA48D4">
          <w:rPr>
            <w:rFonts w:ascii="Times New Roman" w:hAnsi="Times New Roman" w:cs="Times New Roman"/>
            <w:bCs/>
            <w:color w:val="0000FF"/>
          </w:rPr>
          <w:t>правилами</w:t>
        </w:r>
      </w:hyperlink>
      <w:r w:rsidRPr="00FA48D4">
        <w:rPr>
          <w:rFonts w:ascii="Times New Roman" w:hAnsi="Times New Roman" w:cs="Times New Roman"/>
          <w:bCs/>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55" w:name="Par1362"/>
      <w:bookmarkEnd w:id="55"/>
      <w:r w:rsidRPr="00FA48D4">
        <w:rPr>
          <w:rFonts w:ascii="Times New Roman" w:hAnsi="Times New Roman" w:cs="Times New Roman"/>
          <w:bCs/>
        </w:rP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Par1818" w:history="1">
        <w:r w:rsidRPr="00FA48D4">
          <w:rPr>
            <w:rFonts w:ascii="Times New Roman" w:hAnsi="Times New Roman" w:cs="Times New Roman"/>
            <w:bCs/>
            <w:color w:val="0000FF"/>
          </w:rPr>
          <w:t>пунктом 30(4)</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56" w:name="Par1365"/>
      <w:bookmarkEnd w:id="56"/>
      <w:r w:rsidRPr="00FA48D4">
        <w:rPr>
          <w:rFonts w:ascii="Times New Roman" w:hAnsi="Times New Roman" w:cs="Times New Roman"/>
          <w:bCs/>
        </w:rPr>
        <w:t>В адрес заявителей, за исключением случаев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w:t>
      </w:r>
    </w:p>
    <w:p w:rsidR="00810ECB" w:rsidRPr="00FA48D4" w:rsidRDefault="00810ECB" w:rsidP="00F56024">
      <w:pPr>
        <w:autoSpaceDE w:val="0"/>
        <w:autoSpaceDN w:val="0"/>
        <w:adjustRightInd w:val="0"/>
        <w:spacing w:before="60" w:afterLines="60" w:after="144" w:line="240" w:lineRule="auto"/>
        <w:ind w:firstLine="540"/>
        <w:jc w:val="both"/>
        <w:rPr>
          <w:rFonts w:ascii="Times New Roman" w:hAnsi="Times New Roman" w:cs="Times New Roman"/>
          <w:bCs/>
        </w:rPr>
      </w:pPr>
      <w:bookmarkStart w:id="57" w:name="Par1367"/>
      <w:bookmarkEnd w:id="57"/>
      <w:r w:rsidRPr="00FA48D4">
        <w:rPr>
          <w:rFonts w:ascii="Times New Roman" w:hAnsi="Times New Roman" w:cs="Times New Roman"/>
          <w:bCs/>
        </w:rP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w:t>
      </w:r>
      <w:r w:rsidR="00F56024">
        <w:rPr>
          <w:rFonts w:ascii="Times New Roman" w:hAnsi="Times New Roman" w:cs="Times New Roman"/>
          <w:bCs/>
        </w:rPr>
        <w:t>спользованием единого портала).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r:id="rId26" w:history="1">
        <w:r w:rsidRPr="00FA48D4">
          <w:rPr>
            <w:rFonts w:ascii="Times New Roman" w:hAnsi="Times New Roman" w:cs="Times New Roman"/>
            <w:bCs/>
            <w:color w:val="0000FF"/>
          </w:rPr>
          <w:t>Основными положениями</w:t>
        </w:r>
      </w:hyperlink>
      <w:r w:rsidRPr="00FA48D4">
        <w:rPr>
          <w:rFonts w:ascii="Times New Roman" w:hAnsi="Times New Roman" w:cs="Times New Roman"/>
          <w:bCs/>
        </w:rP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anchor="Par1266" w:history="1">
        <w:r w:rsidRPr="00FA48D4">
          <w:rPr>
            <w:rFonts w:ascii="Times New Roman" w:hAnsi="Times New Roman" w:cs="Times New Roman"/>
            <w:bCs/>
            <w:color w:val="0000FF"/>
          </w:rPr>
          <w:t>пункте 13</w:t>
        </w:r>
      </w:hyperlink>
      <w:r w:rsidRPr="00FA48D4">
        <w:rPr>
          <w:rFonts w:ascii="Times New Roman" w:hAnsi="Times New Roman" w:cs="Times New Roman"/>
          <w:bCs/>
        </w:rPr>
        <w:t xml:space="preserve"> настоящих Правил, о возможности временного технологического присоединения, предусмотренного </w:t>
      </w:r>
      <w:hyperlink w:anchor="Par2040" w:history="1">
        <w:r w:rsidRPr="00FA48D4">
          <w:rPr>
            <w:rFonts w:ascii="Times New Roman" w:hAnsi="Times New Roman" w:cs="Times New Roman"/>
            <w:bCs/>
            <w:color w:val="0000FF"/>
          </w:rPr>
          <w:t>разделом VII</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ar222" w:history="1">
        <w:r w:rsidRPr="00FA48D4">
          <w:rPr>
            <w:rFonts w:ascii="Times New Roman" w:hAnsi="Times New Roman" w:cs="Times New Roman"/>
            <w:bCs/>
            <w:color w:val="0000FF"/>
          </w:rPr>
          <w:t>Правилах</w:t>
        </w:r>
      </w:hyperlink>
      <w:r w:rsidRPr="00FA48D4">
        <w:rPr>
          <w:rFonts w:ascii="Times New Roman" w:hAnsi="Times New Roman" w:cs="Times New Roman"/>
          <w:bCs/>
        </w:rPr>
        <w:t xml:space="preserve"> недискриминационного доступа к услугам по передаче электрической энергии и оказания этих услуг.</w:t>
      </w:r>
    </w:p>
    <w:p w:rsidR="00810ECB" w:rsidRPr="00FA48D4" w:rsidRDefault="00810ECB" w:rsidP="00F56024">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ar1365" w:history="1">
        <w:r w:rsidRPr="00FA48D4">
          <w:rPr>
            <w:rFonts w:ascii="Times New Roman" w:hAnsi="Times New Roman" w:cs="Times New Roman"/>
            <w:bCs/>
            <w:color w:val="0000FF"/>
          </w:rPr>
          <w:t>абзацах третьем</w:t>
        </w:r>
      </w:hyperlink>
      <w:r w:rsidRPr="00FA48D4">
        <w:rPr>
          <w:rFonts w:ascii="Times New Roman" w:hAnsi="Times New Roman" w:cs="Times New Roman"/>
          <w:bCs/>
        </w:rPr>
        <w:t xml:space="preserve"> и </w:t>
      </w:r>
      <w:hyperlink w:anchor="Par1367" w:history="1">
        <w:r w:rsidRPr="00FA48D4">
          <w:rPr>
            <w:rFonts w:ascii="Times New Roman" w:hAnsi="Times New Roman" w:cs="Times New Roman"/>
            <w:bCs/>
            <w:color w:val="0000FF"/>
          </w:rPr>
          <w:t>четвертом</w:t>
        </w:r>
      </w:hyperlink>
      <w:r w:rsidRPr="00FA48D4">
        <w:rPr>
          <w:rFonts w:ascii="Times New Roman" w:hAnsi="Times New Roman" w:cs="Times New Roman"/>
          <w:bCs/>
        </w:rP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ar4585" w:history="1">
        <w:r w:rsidRPr="00FA48D4">
          <w:rPr>
            <w:rFonts w:ascii="Times New Roman" w:hAnsi="Times New Roman" w:cs="Times New Roman"/>
            <w:bCs/>
            <w:color w:val="0000FF"/>
          </w:rPr>
          <w:t>приложению N 11</w:t>
        </w:r>
      </w:hyperlink>
      <w:r w:rsidRPr="00FA48D4">
        <w:rPr>
          <w:rFonts w:ascii="Times New Roman" w:hAnsi="Times New Roman" w:cs="Times New Roman"/>
          <w:bCs/>
        </w:rPr>
        <w:t xml:space="preserve"> и направляется заявителю - юридическому лицу или ин</w:t>
      </w:r>
      <w:r w:rsidR="00F56024">
        <w:rPr>
          <w:rFonts w:ascii="Times New Roman" w:hAnsi="Times New Roman" w:cs="Times New Roman"/>
          <w:bCs/>
        </w:rPr>
        <w:t>дивидуальному предпринимателю.</w:t>
      </w:r>
    </w:p>
    <w:p w:rsidR="00810ECB" w:rsidRPr="00FA48D4" w:rsidRDefault="00810ECB" w:rsidP="00F56024">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ar1253" w:history="1">
        <w:r w:rsidRPr="00FA48D4">
          <w:rPr>
            <w:rFonts w:ascii="Times New Roman" w:hAnsi="Times New Roman" w:cs="Times New Roman"/>
            <w:bCs/>
            <w:color w:val="0000FF"/>
          </w:rPr>
          <w:t>пункте 12(1)</w:t>
        </w:r>
      </w:hyperlink>
      <w:r w:rsidRPr="00FA48D4">
        <w:rPr>
          <w:rFonts w:ascii="Times New Roman" w:hAnsi="Times New Roman" w:cs="Times New Roman"/>
          <w:bCs/>
        </w:rPr>
        <w:t xml:space="preserve"> настоящих Правил, лиц, указанных в </w:t>
      </w:r>
      <w:hyperlink w:anchor="Par1266" w:history="1">
        <w:r w:rsidRPr="00FA48D4">
          <w:rPr>
            <w:rFonts w:ascii="Times New Roman" w:hAnsi="Times New Roman" w:cs="Times New Roman"/>
            <w:bCs/>
            <w:color w:val="0000FF"/>
          </w:rPr>
          <w:t>пунктах 13</w:t>
        </w:r>
      </w:hyperlink>
      <w:r w:rsidRPr="00FA48D4">
        <w:rPr>
          <w:rFonts w:ascii="Times New Roman" w:hAnsi="Times New Roman" w:cs="Times New Roman"/>
          <w:bCs/>
        </w:rPr>
        <w:t xml:space="preserve">, </w:t>
      </w:r>
      <w:hyperlink w:anchor="Par1290" w:history="1">
        <w:r w:rsidRPr="00FA48D4">
          <w:rPr>
            <w:rFonts w:ascii="Times New Roman" w:hAnsi="Times New Roman" w:cs="Times New Roman"/>
            <w:bCs/>
            <w:color w:val="0000FF"/>
          </w:rPr>
          <w:t>13(2)</w:t>
        </w:r>
      </w:hyperlink>
      <w:r w:rsidRPr="00FA48D4">
        <w:rPr>
          <w:rFonts w:ascii="Times New Roman" w:hAnsi="Times New Roman" w:cs="Times New Roman"/>
          <w:bCs/>
        </w:rPr>
        <w:t xml:space="preserve"> -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ar4881" w:history="1">
        <w:r w:rsidRPr="00FA48D4">
          <w:rPr>
            <w:rFonts w:ascii="Times New Roman" w:hAnsi="Times New Roman" w:cs="Times New Roman"/>
            <w:bCs/>
            <w:color w:val="0000FF"/>
          </w:rPr>
          <w:t>приложению N 12</w:t>
        </w:r>
      </w:hyperlink>
      <w:r w:rsidR="00F56024">
        <w:rPr>
          <w:rFonts w:ascii="Times New Roman" w:hAnsi="Times New Roman" w:cs="Times New Roman"/>
          <w:bCs/>
        </w:rPr>
        <w:t xml:space="preserve"> и направляется заявителю.</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При необходимости согласования технических условий с системным оператором в случае, предусмотренном </w:t>
      </w:r>
      <w:hyperlink w:anchor="Par1649" w:history="1">
        <w:r w:rsidRPr="00FA48D4">
          <w:rPr>
            <w:rFonts w:ascii="Times New Roman" w:hAnsi="Times New Roman" w:cs="Times New Roman"/>
            <w:bCs/>
            <w:color w:val="0000FF"/>
          </w:rPr>
          <w:t>абзацем четвертым пункта 21</w:t>
        </w:r>
      </w:hyperlink>
      <w:r w:rsidRPr="00FA48D4">
        <w:rPr>
          <w:rFonts w:ascii="Times New Roman" w:hAnsi="Times New Roman" w:cs="Times New Roman"/>
          <w:bCs/>
        </w:rP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ar1166" w:history="1">
        <w:r w:rsidRPr="00FA48D4">
          <w:rPr>
            <w:rFonts w:ascii="Times New Roman" w:hAnsi="Times New Roman" w:cs="Times New Roman"/>
            <w:bCs/>
            <w:color w:val="0000FF"/>
          </w:rPr>
          <w:t>пунктах 9</w:t>
        </w:r>
      </w:hyperlink>
      <w:r w:rsidRPr="00FA48D4">
        <w:rPr>
          <w:rFonts w:ascii="Times New Roman" w:hAnsi="Times New Roman" w:cs="Times New Roman"/>
          <w:bCs/>
        </w:rPr>
        <w:t xml:space="preserve">, </w:t>
      </w:r>
      <w:hyperlink w:anchor="Par1205" w:history="1">
        <w:r w:rsidRPr="00FA48D4">
          <w:rPr>
            <w:rFonts w:ascii="Times New Roman" w:hAnsi="Times New Roman" w:cs="Times New Roman"/>
            <w:bCs/>
            <w:color w:val="0000FF"/>
          </w:rPr>
          <w:t>10</w:t>
        </w:r>
      </w:hyperlink>
      <w:r w:rsidRPr="00FA48D4">
        <w:rPr>
          <w:rFonts w:ascii="Times New Roman" w:hAnsi="Times New Roman" w:cs="Times New Roman"/>
          <w:bCs/>
        </w:rPr>
        <w:t xml:space="preserve"> и </w:t>
      </w:r>
      <w:hyperlink w:anchor="Par1246" w:history="1">
        <w:r w:rsidRPr="00FA48D4">
          <w:rPr>
            <w:rFonts w:ascii="Times New Roman" w:hAnsi="Times New Roman" w:cs="Times New Roman"/>
            <w:bCs/>
            <w:color w:val="0000FF"/>
          </w:rPr>
          <w:t>12</w:t>
        </w:r>
      </w:hyperlink>
      <w:r w:rsidRPr="00FA48D4">
        <w:rPr>
          <w:rFonts w:ascii="Times New Roman" w:hAnsi="Times New Roman" w:cs="Times New Roman"/>
          <w:bCs/>
        </w:rPr>
        <w:t xml:space="preserve"> -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При отсутствии сведений и документов, указанных в </w:t>
      </w:r>
      <w:hyperlink w:anchor="Par1166" w:history="1">
        <w:r w:rsidRPr="00FA48D4">
          <w:rPr>
            <w:rFonts w:ascii="Times New Roman" w:hAnsi="Times New Roman" w:cs="Times New Roman"/>
            <w:bCs/>
            <w:color w:val="0000FF"/>
          </w:rPr>
          <w:t>пунктах 9</w:t>
        </w:r>
      </w:hyperlink>
      <w:r w:rsidRPr="00FA48D4">
        <w:rPr>
          <w:rFonts w:ascii="Times New Roman" w:hAnsi="Times New Roman" w:cs="Times New Roman"/>
          <w:bCs/>
        </w:rPr>
        <w:t xml:space="preserve">, </w:t>
      </w:r>
      <w:hyperlink w:anchor="Par1205" w:history="1">
        <w:r w:rsidRPr="00FA48D4">
          <w:rPr>
            <w:rFonts w:ascii="Times New Roman" w:hAnsi="Times New Roman" w:cs="Times New Roman"/>
            <w:bCs/>
            <w:color w:val="0000FF"/>
          </w:rPr>
          <w:t>10</w:t>
        </w:r>
      </w:hyperlink>
      <w:r w:rsidRPr="00FA48D4">
        <w:rPr>
          <w:rFonts w:ascii="Times New Roman" w:hAnsi="Times New Roman" w:cs="Times New Roman"/>
          <w:bCs/>
        </w:rPr>
        <w:t xml:space="preserve"> и </w:t>
      </w:r>
      <w:hyperlink w:anchor="Par1246" w:history="1">
        <w:r w:rsidRPr="00FA48D4">
          <w:rPr>
            <w:rFonts w:ascii="Times New Roman" w:hAnsi="Times New Roman" w:cs="Times New Roman"/>
            <w:bCs/>
            <w:color w:val="0000FF"/>
          </w:rPr>
          <w:t>12</w:t>
        </w:r>
      </w:hyperlink>
      <w:r w:rsidRPr="00FA48D4">
        <w:rPr>
          <w:rFonts w:ascii="Times New Roman" w:hAnsi="Times New Roman" w:cs="Times New Roman"/>
          <w:bCs/>
        </w:rPr>
        <w:t xml:space="preserve"> -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Указанный мотивированный отказ направляется заявителем в сетевую организацию заказным письмом с уведомлением о вручении.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случае </w:t>
      </w:r>
      <w:proofErr w:type="spellStart"/>
      <w:r w:rsidRPr="00FA48D4">
        <w:rPr>
          <w:rFonts w:ascii="Times New Roman" w:hAnsi="Times New Roman" w:cs="Times New Roman"/>
          <w:bCs/>
        </w:rPr>
        <w:t>ненаправления</w:t>
      </w:r>
      <w:proofErr w:type="spellEnd"/>
      <w:r w:rsidRPr="00FA48D4">
        <w:rPr>
          <w:rFonts w:ascii="Times New Roman" w:hAnsi="Times New Roman" w:cs="Times New Roman"/>
          <w:bCs/>
        </w:rPr>
        <w:t xml:space="preserve">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Договор считается заключенным с даты поступления подписанного заявителем экземпляра договора в сетевую организацию.</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ar1494" w:history="1">
        <w:r w:rsidRPr="00FA48D4">
          <w:rPr>
            <w:rFonts w:ascii="Times New Roman" w:hAnsi="Times New Roman" w:cs="Times New Roman"/>
            <w:bCs/>
            <w:color w:val="0000FF"/>
          </w:rPr>
          <w:t>пунктом 16(5)</w:t>
        </w:r>
      </w:hyperlink>
      <w:r w:rsidRPr="00FA48D4">
        <w:rPr>
          <w:rFonts w:ascii="Times New Roman" w:hAnsi="Times New Roman" w:cs="Times New Roman"/>
          <w:bCs/>
        </w:rP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(за исключением заявителей, указанных в </w:t>
      </w:r>
      <w:hyperlink w:anchor="Par1290" w:history="1">
        <w:r w:rsidRPr="00FA48D4">
          <w:rPr>
            <w:rFonts w:ascii="Times New Roman" w:hAnsi="Times New Roman" w:cs="Times New Roman"/>
            <w:bCs/>
            <w:color w:val="0000FF"/>
          </w:rPr>
          <w:t>пунктах 13(2)</w:t>
        </w:r>
      </w:hyperlink>
      <w:r w:rsidRPr="00FA48D4">
        <w:rPr>
          <w:rFonts w:ascii="Times New Roman" w:hAnsi="Times New Roman" w:cs="Times New Roman"/>
          <w:bCs/>
        </w:rPr>
        <w:t xml:space="preserve"> и </w:t>
      </w:r>
      <w:hyperlink w:anchor="Par1304" w:history="1">
        <w:r w:rsidRPr="00FA48D4">
          <w:rPr>
            <w:rFonts w:ascii="Times New Roman" w:hAnsi="Times New Roman" w:cs="Times New Roman"/>
            <w:bCs/>
            <w:color w:val="0000FF"/>
          </w:rPr>
          <w:t>13(4)</w:t>
        </w:r>
      </w:hyperlink>
      <w:r w:rsidRPr="00FA48D4">
        <w:rPr>
          <w:rFonts w:ascii="Times New Roman" w:hAnsi="Times New Roman" w:cs="Times New Roman"/>
          <w:bCs/>
        </w:rPr>
        <w:t xml:space="preserve"> настоящих Правил)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ar222" w:history="1">
        <w:r w:rsidRPr="00FA48D4">
          <w:rPr>
            <w:rFonts w:ascii="Times New Roman" w:hAnsi="Times New Roman" w:cs="Times New Roman"/>
            <w:bCs/>
            <w:color w:val="0000FF"/>
          </w:rPr>
          <w:t>Правилах</w:t>
        </w:r>
      </w:hyperlink>
      <w:r w:rsidRPr="00FA48D4">
        <w:rPr>
          <w:rFonts w:ascii="Times New Roman" w:hAnsi="Times New Roman" w:cs="Times New Roman"/>
          <w:bCs/>
        </w:rP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w:t>
      </w:r>
      <w:hyperlink w:anchor="Par86" w:history="1">
        <w:r w:rsidRPr="00FA48D4">
          <w:rPr>
            <w:rFonts w:ascii="Times New Roman" w:hAnsi="Times New Roman" w:cs="Times New Roman"/>
            <w:bCs/>
            <w:color w:val="0000FF"/>
          </w:rPr>
          <w:t>Правилами</w:t>
        </w:r>
      </w:hyperlink>
      <w:r w:rsidRPr="00FA48D4">
        <w:rPr>
          <w:rFonts w:ascii="Times New Roman" w:hAnsi="Times New Roman" w:cs="Times New Roman"/>
          <w:bCs/>
        </w:rPr>
        <w:t xml:space="preserve">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гарантирующего поставщика, с которым заявителем планируется к заключению договор купли-продажи электрической энергии, произведенной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заявителя, копию подписанного с заявителем договора и копии документов заявителя, предусмотренных </w:t>
      </w:r>
      <w:hyperlink w:anchor="Par1205" w:history="1">
        <w:r w:rsidRPr="00FA48D4">
          <w:rPr>
            <w:rFonts w:ascii="Times New Roman" w:hAnsi="Times New Roman" w:cs="Times New Roman"/>
            <w:bCs/>
            <w:color w:val="0000FF"/>
          </w:rPr>
          <w:t>пунктом 10</w:t>
        </w:r>
      </w:hyperlink>
      <w:r w:rsidRPr="00FA48D4">
        <w:rPr>
          <w:rFonts w:ascii="Times New Roman" w:hAnsi="Times New Roman" w:cs="Times New Roman"/>
          <w:bCs/>
        </w:rPr>
        <w:t xml:space="preserve"> настоящих Правил, а также копию заявки о технологическом присоединении соответствующих энергопринимающих устройств, в которой указан гарантирующий поставщик или </w:t>
      </w:r>
      <w:proofErr w:type="spellStart"/>
      <w:r w:rsidRPr="00FA48D4">
        <w:rPr>
          <w:rFonts w:ascii="Times New Roman" w:hAnsi="Times New Roman" w:cs="Times New Roman"/>
          <w:bCs/>
        </w:rPr>
        <w:t>энергосбытовая</w:t>
      </w:r>
      <w:proofErr w:type="spellEnd"/>
      <w:r w:rsidRPr="00FA48D4">
        <w:rPr>
          <w:rFonts w:ascii="Times New Roman" w:hAnsi="Times New Roman" w:cs="Times New Roman"/>
          <w:bCs/>
        </w:rPr>
        <w:t xml:space="preserve"> (</w:t>
      </w:r>
      <w:proofErr w:type="spellStart"/>
      <w:r w:rsidRPr="00FA48D4">
        <w:rPr>
          <w:rFonts w:ascii="Times New Roman" w:hAnsi="Times New Roman" w:cs="Times New Roman"/>
          <w:bCs/>
        </w:rPr>
        <w:t>энергоснабжающая</w:t>
      </w:r>
      <w:proofErr w:type="spellEnd"/>
      <w:r w:rsidRPr="00FA48D4">
        <w:rPr>
          <w:rFonts w:ascii="Times New Roman" w:hAnsi="Times New Roman" w:cs="Times New Roman"/>
          <w:bCs/>
        </w:rPr>
        <w:t>) организация в качестве субъекта розничного рынка, с которым заявитель намеревается заключить соответствующий договор.</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случае если по основаниям, предусмотренным настоящими Правилами, договор расторгнут, сетевая организация не позднее 2 рабочих дней со дня расторжения договора обязана уведомить о расторжении договора субъекта розничного рынка, указанного в заявке в соответствии с </w:t>
      </w:r>
      <w:hyperlink w:anchor="Par1189" w:history="1">
        <w:r w:rsidRPr="00FA48D4">
          <w:rPr>
            <w:rFonts w:ascii="Times New Roman" w:hAnsi="Times New Roman" w:cs="Times New Roman"/>
            <w:bCs/>
            <w:color w:val="0000FF"/>
          </w:rPr>
          <w:t>подпунктом "л" пункта 9</w:t>
        </w:r>
      </w:hyperlink>
      <w:r w:rsidRPr="00FA48D4">
        <w:rPr>
          <w:rFonts w:ascii="Times New Roman" w:hAnsi="Times New Roman" w:cs="Times New Roman"/>
          <w:bCs/>
        </w:rPr>
        <w:t xml:space="preserve"> настоящих Правил, гарантирующего поставщика, с которым заявителем планировался к заключению договор купли-продажи электрической энергии, произведенной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заявителя, и в случае наличия ранее полученных от указанных субъектов на бумажном носителе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договору, обеспечивающему продажу заявителю электрической энергии (мощности) на розничном рынке), проекта договора купли-продажи электрической энергии, произведенной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заявителя, - возвратить их субъекту розничного рынка, указанному в заявке в соответствии с </w:t>
      </w:r>
      <w:hyperlink w:anchor="Par1189" w:history="1">
        <w:r w:rsidRPr="00FA48D4">
          <w:rPr>
            <w:rFonts w:ascii="Times New Roman" w:hAnsi="Times New Roman" w:cs="Times New Roman"/>
            <w:bCs/>
            <w:color w:val="0000FF"/>
          </w:rPr>
          <w:t>подпунктом "л" пункта 9</w:t>
        </w:r>
      </w:hyperlink>
      <w:r w:rsidRPr="00FA48D4">
        <w:rPr>
          <w:rFonts w:ascii="Times New Roman" w:hAnsi="Times New Roman" w:cs="Times New Roman"/>
          <w:bCs/>
        </w:rPr>
        <w:t xml:space="preserve"> настоящих Правил, гарантирующему поставщику, с которым заявителем планируется к заключению договор купли-продажи электрической энергии, произведенной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58" w:name="Par1405"/>
      <w:bookmarkEnd w:id="58"/>
      <w:r w:rsidRPr="00FA48D4">
        <w:rPr>
          <w:rFonts w:ascii="Times New Roman" w:hAnsi="Times New Roman" w:cs="Times New Roman"/>
          <w:bCs/>
        </w:rPr>
        <w:t>16. Договор должен содержать следующие существенные условия: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59" w:name="Par1407"/>
      <w:bookmarkEnd w:id="59"/>
      <w:r w:rsidRPr="00FA48D4">
        <w:rPr>
          <w:rFonts w:ascii="Times New Roman" w:hAnsi="Times New Roman" w:cs="Times New Roman"/>
          <w:bCs/>
        </w:rPr>
        <w:t>б) срок осуществления мероприятий по технологическому присоединению, который исчисляется со дня заключения договора и не может превышать:</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60" w:name="Par1408"/>
      <w:bookmarkEnd w:id="60"/>
      <w:r w:rsidRPr="00FA48D4">
        <w:rPr>
          <w:rFonts w:ascii="Times New Roman" w:hAnsi="Times New Roman" w:cs="Times New Roman"/>
          <w:bCs/>
        </w:rPr>
        <w:t xml:space="preserve">30 рабочих дней - для заявителей, указанных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при одновременном соблюдении следующих условий: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технологическое присоединение энергопринимающих устройств заявителя осуществляется к электрическим сетям классом напряжения 0,4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и ниже;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составляет не более 15 метров;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61" w:name="Par1416"/>
      <w:bookmarkEnd w:id="61"/>
      <w:r w:rsidRPr="00FA48D4">
        <w:rPr>
          <w:rFonts w:ascii="Times New Roman" w:hAnsi="Times New Roman" w:cs="Times New Roman"/>
          <w:bCs/>
        </w:rP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при несоблюдении любого из условий, предусмотренных </w:t>
      </w:r>
      <w:hyperlink w:anchor="Par1408" w:history="1">
        <w:r w:rsidRPr="00FA48D4">
          <w:rPr>
            <w:rFonts w:ascii="Times New Roman" w:hAnsi="Times New Roman" w:cs="Times New Roman"/>
            <w:bCs/>
            <w:color w:val="0000FF"/>
          </w:rPr>
          <w:t>абзацами вторым</w:t>
        </w:r>
      </w:hyperlink>
      <w:r w:rsidRPr="00FA48D4">
        <w:rPr>
          <w:rFonts w:ascii="Times New Roman" w:hAnsi="Times New Roman" w:cs="Times New Roman"/>
          <w:bCs/>
        </w:rPr>
        <w:t xml:space="preserve"> - </w:t>
      </w:r>
      <w:hyperlink w:anchor="Par1416" w:history="1">
        <w:r w:rsidRPr="00FA48D4">
          <w:rPr>
            <w:rFonts w:ascii="Times New Roman" w:hAnsi="Times New Roman" w:cs="Times New Roman"/>
            <w:bCs/>
            <w:color w:val="0000FF"/>
          </w:rPr>
          <w:t>шестым</w:t>
        </w:r>
      </w:hyperlink>
      <w:r w:rsidRPr="00FA48D4">
        <w:rPr>
          <w:rFonts w:ascii="Times New Roman" w:hAnsi="Times New Roman" w:cs="Times New Roman"/>
          <w:bCs/>
        </w:rPr>
        <w:t xml:space="preserve"> настоящего подпункта, в случае осуществления технологического присоединения к электрическим сетям классом напряжения до 20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4 месяца - для заявителей (в том числе указанных в </w:t>
      </w:r>
      <w:hyperlink w:anchor="Par1297" w:history="1">
        <w:r w:rsidRPr="00FA48D4">
          <w:rPr>
            <w:rFonts w:ascii="Times New Roman" w:hAnsi="Times New Roman" w:cs="Times New Roman"/>
            <w:bCs/>
            <w:color w:val="0000FF"/>
          </w:rPr>
          <w:t>пунктах 13(3)</w:t>
        </w:r>
      </w:hyperlink>
      <w:r w:rsidRPr="00FA48D4">
        <w:rPr>
          <w:rFonts w:ascii="Times New Roman" w:hAnsi="Times New Roman" w:cs="Times New Roman"/>
          <w:bCs/>
        </w:rPr>
        <w:t xml:space="preserve">,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и </w:t>
      </w:r>
      <w:hyperlink w:anchor="Par1322" w:history="1">
        <w:r w:rsidRPr="00FA48D4">
          <w:rPr>
            <w:rFonts w:ascii="Times New Roman" w:hAnsi="Times New Roman" w:cs="Times New Roman"/>
            <w:bCs/>
            <w:color w:val="0000FF"/>
          </w:rPr>
          <w:t>13(6)</w:t>
        </w:r>
      </w:hyperlink>
      <w:r w:rsidRPr="00FA48D4">
        <w:rPr>
          <w:rFonts w:ascii="Times New Roman" w:hAnsi="Times New Roman" w:cs="Times New Roman"/>
          <w:bCs/>
        </w:rPr>
        <w:t xml:space="preserve"> настоящих Правил), максимальная мощность энергопринимающих устройств которых составляет до 670 кВт включительно;</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62" w:name="Par1423"/>
      <w:bookmarkEnd w:id="62"/>
      <w:r w:rsidRPr="00FA48D4">
        <w:rPr>
          <w:rFonts w:ascii="Times New Roman" w:hAnsi="Times New Roman" w:cs="Times New Roman"/>
          <w:bCs/>
        </w:rPr>
        <w:t>1 год - для заявителей, максимальная мощность энергопринимающих устройств которых составляет свыше 670 кВт;</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случаях, не предусмотренных </w:t>
      </w:r>
      <w:hyperlink w:anchor="Par1408" w:history="1">
        <w:r w:rsidRPr="00FA48D4">
          <w:rPr>
            <w:rFonts w:ascii="Times New Roman" w:hAnsi="Times New Roman" w:cs="Times New Roman"/>
            <w:bCs/>
            <w:color w:val="0000FF"/>
          </w:rPr>
          <w:t>абзацами вторым</w:t>
        </w:r>
      </w:hyperlink>
      <w:r w:rsidRPr="00FA48D4">
        <w:rPr>
          <w:rFonts w:ascii="Times New Roman" w:hAnsi="Times New Roman" w:cs="Times New Roman"/>
          <w:bCs/>
        </w:rPr>
        <w:t xml:space="preserve"> - </w:t>
      </w:r>
      <w:hyperlink w:anchor="Par1423" w:history="1">
        <w:r w:rsidRPr="00FA48D4">
          <w:rPr>
            <w:rFonts w:ascii="Times New Roman" w:hAnsi="Times New Roman" w:cs="Times New Roman"/>
            <w:bCs/>
            <w:color w:val="0000FF"/>
          </w:rPr>
          <w:t>десятым</w:t>
        </w:r>
      </w:hyperlink>
      <w:r w:rsidRPr="00FA48D4">
        <w:rPr>
          <w:rFonts w:ascii="Times New Roman" w:hAnsi="Times New Roman" w:cs="Times New Roman"/>
          <w:bCs/>
        </w:rPr>
        <w:t xml:space="preserve"> настоящего подпункта: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15 рабочих дней (если в заявке не указан более продолжительный срок) - при временном технологическом присоединении заявителей,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которых являются передвижными и имеют максимальную мощность до 150 кВт включительно, если расстояние от </w:t>
      </w:r>
      <w:proofErr w:type="spellStart"/>
      <w:r w:rsidRPr="00FA48D4">
        <w:rPr>
          <w:rFonts w:ascii="Times New Roman" w:hAnsi="Times New Roman" w:cs="Times New Roman"/>
          <w:bCs/>
        </w:rPr>
        <w:t>энергопринимающего</w:t>
      </w:r>
      <w:proofErr w:type="spellEnd"/>
      <w:r w:rsidRPr="00FA48D4">
        <w:rPr>
          <w:rFonts w:ascii="Times New Roman" w:hAnsi="Times New Roman" w:cs="Times New Roman"/>
          <w:bCs/>
        </w:rPr>
        <w:t xml:space="preserve"> устройства заявителя до существующих электрических сетей необходимого класса напряжения составляет не более 300 метров;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6 месяцев - для заявителей, указанных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w:t>
      </w:r>
      <w:hyperlink w:anchor="Par1297" w:history="1">
        <w:r w:rsidRPr="00FA48D4">
          <w:rPr>
            <w:rFonts w:ascii="Times New Roman" w:hAnsi="Times New Roman" w:cs="Times New Roman"/>
            <w:bCs/>
            <w:color w:val="0000FF"/>
          </w:rPr>
          <w:t>13(3)</w:t>
        </w:r>
      </w:hyperlink>
      <w:r w:rsidRPr="00FA48D4">
        <w:rPr>
          <w:rFonts w:ascii="Times New Roman" w:hAnsi="Times New Roman" w:cs="Times New Roman"/>
          <w:bCs/>
        </w:rPr>
        <w:t xml:space="preserve">,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и </w:t>
      </w:r>
      <w:hyperlink w:anchor="Par1857" w:history="1">
        <w:r w:rsidRPr="00FA48D4">
          <w:rPr>
            <w:rFonts w:ascii="Times New Roman" w:hAnsi="Times New Roman" w:cs="Times New Roman"/>
            <w:bCs/>
            <w:color w:val="0000FF"/>
          </w:rPr>
          <w:t>34</w:t>
        </w:r>
      </w:hyperlink>
      <w:r w:rsidRPr="00FA48D4">
        <w:rPr>
          <w:rFonts w:ascii="Times New Roman" w:hAnsi="Times New Roman" w:cs="Times New Roman"/>
          <w:bCs/>
        </w:rPr>
        <w:t xml:space="preserve"> настоящих Правил, если технологическое присоединение осуществляется к электрическим сетям, уровень напряжения которых составляет до 20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составляет не более 300 метров в городах и поселках городского типа и не более 500 метров в сельской местности;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1 месяц (если в заявке не указан более продолжительный срок) - для заявителей, указанных в </w:t>
      </w:r>
      <w:hyperlink w:anchor="Par1290" w:history="1">
        <w:r w:rsidRPr="00FA48D4">
          <w:rPr>
            <w:rFonts w:ascii="Times New Roman" w:hAnsi="Times New Roman" w:cs="Times New Roman"/>
            <w:bCs/>
            <w:color w:val="0000FF"/>
          </w:rPr>
          <w:t>пунктах 13(2)</w:t>
        </w:r>
      </w:hyperlink>
      <w:r w:rsidRPr="00FA48D4">
        <w:rPr>
          <w:rFonts w:ascii="Times New Roman" w:hAnsi="Times New Roman" w:cs="Times New Roman"/>
          <w:bCs/>
        </w:rPr>
        <w:t xml:space="preserve"> и </w:t>
      </w:r>
      <w:hyperlink w:anchor="Par1304" w:history="1">
        <w:r w:rsidRPr="00FA48D4">
          <w:rPr>
            <w:rFonts w:ascii="Times New Roman" w:hAnsi="Times New Roman" w:cs="Times New Roman"/>
            <w:bCs/>
            <w:color w:val="0000FF"/>
          </w:rPr>
          <w:t>13(4)</w:t>
        </w:r>
      </w:hyperlink>
      <w:r w:rsidRPr="00FA48D4">
        <w:rPr>
          <w:rFonts w:ascii="Times New Roman" w:hAnsi="Times New Roman" w:cs="Times New Roman"/>
          <w:bCs/>
        </w:rPr>
        <w:t xml:space="preserve"> настоящих Правил,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которых ранее присоединены в данной точке присоединения к объектам электросетевого хозяйства сетевой организации.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ar2013" w:history="1">
        <w:r w:rsidRPr="00FA48D4">
          <w:rPr>
            <w:rFonts w:ascii="Times New Roman" w:hAnsi="Times New Roman" w:cs="Times New Roman"/>
            <w:bCs/>
            <w:color w:val="0000FF"/>
          </w:rPr>
          <w:t>пункта 41</w:t>
        </w:r>
      </w:hyperlink>
      <w:r w:rsidRPr="00FA48D4">
        <w:rPr>
          <w:rFonts w:ascii="Times New Roman" w:hAnsi="Times New Roman" w:cs="Times New Roman"/>
          <w:bCs/>
        </w:rP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63" w:name="Par1437"/>
      <w:bookmarkEnd w:id="63"/>
      <w:r w:rsidRPr="00FA48D4">
        <w:rPr>
          <w:rFonts w:ascii="Times New Roman" w:hAnsi="Times New Roman" w:cs="Times New Roman"/>
          <w:bCs/>
        </w:rPr>
        <w:t xml:space="preserve">Договором, заключенным на основании заявки, поданной в соответствии с </w:t>
      </w:r>
      <w:hyperlink w:anchor="Par1151" w:history="1">
        <w:r w:rsidRPr="00FA48D4">
          <w:rPr>
            <w:rFonts w:ascii="Times New Roman" w:hAnsi="Times New Roman" w:cs="Times New Roman"/>
            <w:bCs/>
            <w:color w:val="0000FF"/>
          </w:rPr>
          <w:t>пунктом 8(7)</w:t>
        </w:r>
      </w:hyperlink>
      <w:r w:rsidRPr="00FA48D4">
        <w:rPr>
          <w:rFonts w:ascii="Times New Roman" w:hAnsi="Times New Roman" w:cs="Times New Roman"/>
          <w:bCs/>
        </w:rPr>
        <w:t xml:space="preserve">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64" w:name="Par1439"/>
      <w:bookmarkEnd w:id="64"/>
      <w:r w:rsidRPr="00FA48D4">
        <w:rPr>
          <w:rFonts w:ascii="Times New Roman" w:hAnsi="Times New Roman" w:cs="Times New Roman"/>
          <w:bCs/>
        </w:rPr>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w:t>
      </w:r>
      <w:hyperlink w:anchor="Par1183" w:history="1">
        <w:r w:rsidRPr="00FA48D4">
          <w:rPr>
            <w:rFonts w:ascii="Times New Roman" w:hAnsi="Times New Roman" w:cs="Times New Roman"/>
            <w:bCs/>
            <w:color w:val="0000FF"/>
          </w:rPr>
          <w:t>подпунктом "и(1)"</w:t>
        </w:r>
      </w:hyperlink>
      <w:r w:rsidRPr="00FA48D4">
        <w:rPr>
          <w:rFonts w:ascii="Times New Roman" w:hAnsi="Times New Roman" w:cs="Times New Roman"/>
          <w:bCs/>
        </w:rPr>
        <w:t xml:space="preserve"> или </w:t>
      </w:r>
      <w:hyperlink w:anchor="Par1185" w:history="1">
        <w:r w:rsidRPr="00FA48D4">
          <w:rPr>
            <w:rFonts w:ascii="Times New Roman" w:hAnsi="Times New Roman" w:cs="Times New Roman"/>
            <w:bCs/>
            <w:color w:val="0000FF"/>
          </w:rPr>
          <w:t>"и(2)" пункта 9</w:t>
        </w:r>
      </w:hyperlink>
      <w:r w:rsidRPr="00FA48D4">
        <w:rPr>
          <w:rFonts w:ascii="Times New Roman" w:hAnsi="Times New Roman" w:cs="Times New Roman"/>
          <w:bCs/>
        </w:rPr>
        <w:t xml:space="preserve">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w:t>
      </w:r>
      <w:hyperlink w:anchor="Par1236" w:history="1">
        <w:r w:rsidRPr="00FA48D4">
          <w:rPr>
            <w:rFonts w:ascii="Times New Roman" w:hAnsi="Times New Roman" w:cs="Times New Roman"/>
            <w:bCs/>
            <w:color w:val="0000FF"/>
          </w:rPr>
          <w:t>подпунктах "п"</w:t>
        </w:r>
      </w:hyperlink>
      <w:r w:rsidRPr="00FA48D4">
        <w:rPr>
          <w:rFonts w:ascii="Times New Roman" w:hAnsi="Times New Roman" w:cs="Times New Roman"/>
          <w:bCs/>
        </w:rPr>
        <w:t xml:space="preserve"> и </w:t>
      </w:r>
      <w:hyperlink w:anchor="Par1238" w:history="1">
        <w:r w:rsidRPr="00FA48D4">
          <w:rPr>
            <w:rFonts w:ascii="Times New Roman" w:hAnsi="Times New Roman" w:cs="Times New Roman"/>
            <w:bCs/>
            <w:color w:val="0000FF"/>
          </w:rPr>
          <w:t>"р" пункта 10</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65" w:name="Par1444"/>
      <w:bookmarkEnd w:id="65"/>
      <w:r w:rsidRPr="00FA48D4">
        <w:rPr>
          <w:rFonts w:ascii="Times New Roman" w:hAnsi="Times New Roman" w:cs="Times New Roman"/>
          <w:bCs/>
        </w:rP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w:t>
      </w:r>
      <w:hyperlink w:anchor="Par1290" w:history="1">
        <w:r w:rsidRPr="00FA48D4">
          <w:rPr>
            <w:rFonts w:ascii="Times New Roman" w:hAnsi="Times New Roman" w:cs="Times New Roman"/>
            <w:bCs/>
            <w:color w:val="0000FF"/>
          </w:rPr>
          <w:t>13(2)</w:t>
        </w:r>
      </w:hyperlink>
      <w:r w:rsidRPr="00FA48D4">
        <w:rPr>
          <w:rFonts w:ascii="Times New Roman" w:hAnsi="Times New Roman" w:cs="Times New Roman"/>
          <w:bCs/>
        </w:rPr>
        <w:t xml:space="preserve"> -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технологическое присоединение энергопринимающих устройств которых осуществляется на уровне напряжения 0,4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1444" w:history="1">
        <w:r w:rsidRPr="00FA48D4">
          <w:rPr>
            <w:rFonts w:ascii="Times New Roman" w:hAnsi="Times New Roman" w:cs="Times New Roman"/>
            <w:bCs/>
            <w:color w:val="0000FF"/>
          </w:rPr>
          <w:t>абзацем третьим</w:t>
        </w:r>
      </w:hyperlink>
      <w:r w:rsidRPr="00FA48D4">
        <w:rPr>
          <w:rFonts w:ascii="Times New Roman" w:hAnsi="Times New Roman" w:cs="Times New Roman"/>
          <w:bCs/>
        </w:rPr>
        <w:t xml:space="preserve"> настоящего подпункта, в случае необоснованного уклонения либо отказа от ее уплаты;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право сетевой организации обратиться в суд с иском о расторжении договора в случае, предусмотренном </w:t>
      </w:r>
      <w:hyperlink w:anchor="Par1494" w:history="1">
        <w:r w:rsidRPr="00FA48D4">
          <w:rPr>
            <w:rFonts w:ascii="Times New Roman" w:hAnsi="Times New Roman" w:cs="Times New Roman"/>
            <w:bCs/>
            <w:color w:val="0000FF"/>
          </w:rPr>
          <w:t>пунктом 16(5)</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г) порядок разграничения балансовой принадлежности электрических сетей и эксплуатационной ответственности сторон;</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д) размер платы за технологическое присоединение, определяемый в соответствии с </w:t>
      </w:r>
      <w:hyperlink r:id="rId27" w:history="1">
        <w:r w:rsidRPr="00FA48D4">
          <w:rPr>
            <w:rFonts w:ascii="Times New Roman" w:hAnsi="Times New Roman" w:cs="Times New Roman"/>
            <w:bCs/>
            <w:color w:val="0000FF"/>
          </w:rPr>
          <w:t>законодательством</w:t>
        </w:r>
      </w:hyperlink>
      <w:r w:rsidRPr="00FA48D4">
        <w:rPr>
          <w:rFonts w:ascii="Times New Roman" w:hAnsi="Times New Roman" w:cs="Times New Roman"/>
          <w:bCs/>
        </w:rP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ar1748" w:history="1">
        <w:r w:rsidRPr="00FA48D4">
          <w:rPr>
            <w:rFonts w:ascii="Times New Roman" w:hAnsi="Times New Roman" w:cs="Times New Roman"/>
            <w:bCs/>
            <w:color w:val="0000FF"/>
          </w:rPr>
          <w:t>разделом III</w:t>
        </w:r>
      </w:hyperlink>
      <w:r w:rsidRPr="00FA48D4">
        <w:rPr>
          <w:rFonts w:ascii="Times New Roman" w:hAnsi="Times New Roman" w:cs="Times New Roman"/>
          <w:bCs/>
        </w:rPr>
        <w:t xml:space="preserve"> настоящих Правил), за исключением случаев поэтапного технологического присоединения и оплаты, предусмотренных </w:t>
      </w:r>
      <w:hyperlink w:anchor="Par1552" w:history="1">
        <w:r w:rsidRPr="00FA48D4">
          <w:rPr>
            <w:rFonts w:ascii="Times New Roman" w:hAnsi="Times New Roman" w:cs="Times New Roman"/>
            <w:bCs/>
            <w:color w:val="0000FF"/>
          </w:rPr>
          <w:t>пунктом 17(1)</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д(1)) порядок определения размера платы при поэтапном технологическом присоединении и оплате в случаях, предусмотренных </w:t>
      </w:r>
      <w:hyperlink w:anchor="Par1552" w:history="1">
        <w:r w:rsidRPr="00FA48D4">
          <w:rPr>
            <w:rFonts w:ascii="Times New Roman" w:hAnsi="Times New Roman" w:cs="Times New Roman"/>
            <w:bCs/>
            <w:color w:val="0000FF"/>
          </w:rPr>
          <w:t>пунктом 17(1)</w:t>
        </w:r>
      </w:hyperlink>
      <w:r w:rsidRPr="00FA48D4">
        <w:rPr>
          <w:rFonts w:ascii="Times New Roman" w:hAnsi="Times New Roman" w:cs="Times New Roman"/>
          <w:bCs/>
        </w:rPr>
        <w:t xml:space="preserve"> настоящих Правил (размер платы за технологическое присоединение определяется с учетом предусмотренных </w:t>
      </w:r>
      <w:hyperlink w:anchor="Par1552" w:history="1">
        <w:r w:rsidRPr="00FA48D4">
          <w:rPr>
            <w:rFonts w:ascii="Times New Roman" w:hAnsi="Times New Roman" w:cs="Times New Roman"/>
            <w:bCs/>
            <w:color w:val="0000FF"/>
          </w:rPr>
          <w:t>пунктом 17(1)</w:t>
        </w:r>
      </w:hyperlink>
      <w:r w:rsidRPr="00FA48D4">
        <w:rPr>
          <w:rFonts w:ascii="Times New Roman" w:hAnsi="Times New Roman" w:cs="Times New Roman"/>
          <w:bCs/>
        </w:rPr>
        <w:t xml:space="preserve"> настоящих Правил особенностей, при этом в случае заключения договора на основании заявки, содержащей сведения, предусмотренные </w:t>
      </w:r>
      <w:hyperlink w:anchor="Par1185" w:history="1">
        <w:r w:rsidRPr="00FA48D4">
          <w:rPr>
            <w:rFonts w:ascii="Times New Roman" w:hAnsi="Times New Roman" w:cs="Times New Roman"/>
            <w:bCs/>
            <w:color w:val="0000FF"/>
          </w:rPr>
          <w:t>подпунктом "и(2)" пункта 9</w:t>
        </w:r>
      </w:hyperlink>
      <w:r w:rsidRPr="00FA48D4">
        <w:rPr>
          <w:rFonts w:ascii="Times New Roman" w:hAnsi="Times New Roman" w:cs="Times New Roman"/>
          <w:bCs/>
        </w:rPr>
        <w:t xml:space="preserve"> настоящих Правил, условия о поэтапной оплате с учетом требований </w:t>
      </w:r>
      <w:hyperlink w:anchor="Par1552" w:history="1">
        <w:r w:rsidRPr="00FA48D4">
          <w:rPr>
            <w:rFonts w:ascii="Times New Roman" w:hAnsi="Times New Roman" w:cs="Times New Roman"/>
            <w:bCs/>
            <w:color w:val="0000FF"/>
          </w:rPr>
          <w:t>пункта 17(1)</w:t>
        </w:r>
      </w:hyperlink>
      <w:r w:rsidRPr="00FA48D4">
        <w:rPr>
          <w:rFonts w:ascii="Times New Roman" w:hAnsi="Times New Roman" w:cs="Times New Roman"/>
          <w:bCs/>
        </w:rPr>
        <w:t xml:space="preserve"> настоящих Правил включаются в договор по согласованию с сетевой организацией);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е) порядок и сроки внесения заявителем платы за технологическое присоединение (в случаях, предусмотренных </w:t>
      </w:r>
      <w:hyperlink w:anchor="Par1552" w:history="1">
        <w:r w:rsidRPr="00FA48D4">
          <w:rPr>
            <w:rFonts w:ascii="Times New Roman" w:hAnsi="Times New Roman" w:cs="Times New Roman"/>
            <w:bCs/>
            <w:color w:val="0000FF"/>
          </w:rPr>
          <w:t>пунктом 17(1)</w:t>
        </w:r>
      </w:hyperlink>
      <w:r w:rsidRPr="00FA48D4">
        <w:rPr>
          <w:rFonts w:ascii="Times New Roman" w:hAnsi="Times New Roman" w:cs="Times New Roman"/>
          <w:bCs/>
        </w:rPr>
        <w:t xml:space="preserve">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66" w:name="Par1458"/>
      <w:bookmarkEnd w:id="66"/>
      <w:r w:rsidRPr="00FA48D4">
        <w:rPr>
          <w:rFonts w:ascii="Times New Roman" w:hAnsi="Times New Roman" w:cs="Times New Roman"/>
          <w:bCs/>
        </w:rP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ar1470" w:history="1">
        <w:r w:rsidRPr="00FA48D4">
          <w:rPr>
            <w:rFonts w:ascii="Times New Roman" w:hAnsi="Times New Roman" w:cs="Times New Roman"/>
            <w:bCs/>
            <w:color w:val="0000FF"/>
          </w:rPr>
          <w:t>абзацем пятым</w:t>
        </w:r>
      </w:hyperlink>
      <w:r w:rsidRPr="00FA48D4">
        <w:rPr>
          <w:rFonts w:ascii="Times New Roman" w:hAnsi="Times New Roman" w:cs="Times New Roman"/>
          <w:bCs/>
        </w:rPr>
        <w:t xml:space="preserve"> настоящего пункта, или </w:t>
      </w:r>
      <w:hyperlink w:anchor="Par1502" w:history="1">
        <w:r w:rsidRPr="00FA48D4">
          <w:rPr>
            <w:rFonts w:ascii="Times New Roman" w:hAnsi="Times New Roman" w:cs="Times New Roman"/>
            <w:bCs/>
            <w:color w:val="0000FF"/>
          </w:rPr>
          <w:t>пунктом 16(7)</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Для целей настоящих Правил под границей участка заявителя понимаются подтвержденные правоустанавливающими документами (документами, предоставляемыми в соответствии с </w:t>
      </w:r>
      <w:hyperlink w:anchor="Par1232" w:history="1">
        <w:r w:rsidRPr="00FA48D4">
          <w:rPr>
            <w:rFonts w:ascii="Times New Roman" w:hAnsi="Times New Roman" w:cs="Times New Roman"/>
            <w:bCs/>
            <w:color w:val="0000FF"/>
          </w:rPr>
          <w:t>подпунктами "н"</w:t>
        </w:r>
      </w:hyperlink>
      <w:r w:rsidRPr="00FA48D4">
        <w:rPr>
          <w:rFonts w:ascii="Times New Roman" w:hAnsi="Times New Roman" w:cs="Times New Roman"/>
          <w:bCs/>
        </w:rPr>
        <w:t xml:space="preserve"> и </w:t>
      </w:r>
      <w:hyperlink w:anchor="Par1234" w:history="1">
        <w:r w:rsidRPr="00FA48D4">
          <w:rPr>
            <w:rFonts w:ascii="Times New Roman" w:hAnsi="Times New Roman" w:cs="Times New Roman"/>
            <w:bCs/>
            <w:color w:val="0000FF"/>
          </w:rPr>
          <w:t>"о" пункта 10</w:t>
        </w:r>
      </w:hyperlink>
      <w:r w:rsidRPr="00FA48D4">
        <w:rPr>
          <w:rFonts w:ascii="Times New Roman" w:hAnsi="Times New Roman" w:cs="Times New Roman"/>
          <w:bCs/>
        </w:rPr>
        <w:t xml:space="preserve"> и </w:t>
      </w:r>
      <w:hyperlink w:anchor="Par1242" w:history="1">
        <w:r w:rsidRPr="00FA48D4">
          <w:rPr>
            <w:rFonts w:ascii="Times New Roman" w:hAnsi="Times New Roman" w:cs="Times New Roman"/>
            <w:bCs/>
            <w:color w:val="0000FF"/>
          </w:rPr>
          <w:t>пунктом 10(1)</w:t>
        </w:r>
      </w:hyperlink>
      <w:r w:rsidRPr="00FA48D4">
        <w:rPr>
          <w:rFonts w:ascii="Times New Roman" w:hAnsi="Times New Roman" w:cs="Times New Roman"/>
          <w:bCs/>
        </w:rPr>
        <w:t xml:space="preserve"> настоящих Правил,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либо передвижные объекты заявителей, указанные в </w:t>
      </w:r>
      <w:hyperlink w:anchor="Par1266" w:history="1">
        <w:r w:rsidRPr="00FA48D4">
          <w:rPr>
            <w:rFonts w:ascii="Times New Roman" w:hAnsi="Times New Roman" w:cs="Times New Roman"/>
            <w:bCs/>
            <w:color w:val="0000FF"/>
          </w:rPr>
          <w:t>пункте 13</w:t>
        </w:r>
      </w:hyperlink>
      <w:r w:rsidRPr="00FA48D4">
        <w:rPr>
          <w:rFonts w:ascii="Times New Roman" w:hAnsi="Times New Roman" w:cs="Times New Roman"/>
          <w:bCs/>
        </w:rP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anchor="Par1462" w:history="1">
        <w:r w:rsidRPr="00FA48D4">
          <w:rPr>
            <w:rFonts w:ascii="Times New Roman" w:hAnsi="Times New Roman" w:cs="Times New Roman"/>
            <w:bCs/>
            <w:color w:val="0000FF"/>
          </w:rPr>
          <w:t>абзацами третьим</w:t>
        </w:r>
      </w:hyperlink>
      <w:r w:rsidRPr="00FA48D4">
        <w:rPr>
          <w:rFonts w:ascii="Times New Roman" w:hAnsi="Times New Roman" w:cs="Times New Roman"/>
          <w:bCs/>
        </w:rPr>
        <w:t xml:space="preserve"> - </w:t>
      </w:r>
      <w:hyperlink w:anchor="Par1468" w:history="1">
        <w:r w:rsidRPr="00FA48D4">
          <w:rPr>
            <w:rFonts w:ascii="Times New Roman" w:hAnsi="Times New Roman" w:cs="Times New Roman"/>
            <w:bCs/>
            <w:color w:val="0000FF"/>
          </w:rPr>
          <w:t>шестым</w:t>
        </w:r>
      </w:hyperlink>
      <w:r w:rsidRPr="00FA48D4">
        <w:rPr>
          <w:rFonts w:ascii="Times New Roman" w:hAnsi="Times New Roman" w:cs="Times New Roman"/>
          <w:bCs/>
        </w:rPr>
        <w:t xml:space="preserve"> настоящего пункта.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67" w:name="Par1462"/>
      <w:bookmarkEnd w:id="67"/>
      <w:r w:rsidRPr="00FA48D4">
        <w:rPr>
          <w:rFonts w:ascii="Times New Roman" w:hAnsi="Times New Roman" w:cs="Times New Roman"/>
          <w:bCs/>
        </w:rPr>
        <w:t xml:space="preserve">При осуществлении </w:t>
      </w:r>
      <w:proofErr w:type="gramStart"/>
      <w:r w:rsidRPr="00FA48D4">
        <w:rPr>
          <w:rFonts w:ascii="Times New Roman" w:hAnsi="Times New Roman" w:cs="Times New Roman"/>
          <w:bCs/>
        </w:rPr>
        <w:t>технологического присоединения</w:t>
      </w:r>
      <w:proofErr w:type="gramEnd"/>
      <w:r w:rsidRPr="00FA48D4">
        <w:rPr>
          <w:rFonts w:ascii="Times New Roman" w:hAnsi="Times New Roman" w:cs="Times New Roman"/>
          <w:bCs/>
        </w:rPr>
        <w:t xml:space="preserve">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68" w:name="Par1464"/>
      <w:bookmarkEnd w:id="68"/>
      <w:r w:rsidRPr="00FA48D4">
        <w:rPr>
          <w:rFonts w:ascii="Times New Roman" w:hAnsi="Times New Roman" w:cs="Times New Roman"/>
          <w:bCs/>
        </w:rPr>
        <w:t xml:space="preserve">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w:t>
      </w:r>
      <w:hyperlink r:id="rId28" w:history="1">
        <w:r w:rsidRPr="00FA48D4">
          <w:rPr>
            <w:rFonts w:ascii="Times New Roman" w:hAnsi="Times New Roman" w:cs="Times New Roman"/>
            <w:bCs/>
            <w:color w:val="0000FF"/>
          </w:rPr>
          <w:t>кодексом</w:t>
        </w:r>
      </w:hyperlink>
      <w:r w:rsidRPr="00FA48D4">
        <w:rPr>
          <w:rFonts w:ascii="Times New Roman" w:hAnsi="Times New Roman" w:cs="Times New Roman"/>
          <w:bCs/>
        </w:rPr>
        <w:t xml:space="preserve">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69" w:name="Par1468"/>
      <w:bookmarkEnd w:id="69"/>
      <w:r w:rsidRPr="00FA48D4">
        <w:rPr>
          <w:rFonts w:ascii="Times New Roman" w:hAnsi="Times New Roman" w:cs="Times New Roman"/>
          <w:bCs/>
        </w:rP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70" w:name="Par1470"/>
      <w:bookmarkEnd w:id="70"/>
      <w:r w:rsidRPr="00FA48D4">
        <w:rPr>
          <w:rFonts w:ascii="Times New Roman" w:hAnsi="Times New Roman" w:cs="Times New Roman"/>
          <w:bCs/>
        </w:rPr>
        <w:t xml:space="preserve">В отношении заявителей, указанных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w:t>
      </w:r>
      <w:hyperlink w:anchor="Par1290" w:history="1">
        <w:r w:rsidRPr="00FA48D4">
          <w:rPr>
            <w:rFonts w:ascii="Times New Roman" w:hAnsi="Times New Roman" w:cs="Times New Roman"/>
            <w:bCs/>
            <w:color w:val="0000FF"/>
          </w:rPr>
          <w:t>13(2)</w:t>
        </w:r>
      </w:hyperlink>
      <w:r w:rsidRPr="00FA48D4">
        <w:rPr>
          <w:rFonts w:ascii="Times New Roman" w:hAnsi="Times New Roman" w:cs="Times New Roman"/>
          <w:bCs/>
        </w:rPr>
        <w:t xml:space="preserve"> -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Par1189" w:history="1">
        <w:r w:rsidRPr="00FA48D4">
          <w:rPr>
            <w:rFonts w:ascii="Times New Roman" w:hAnsi="Times New Roman" w:cs="Times New Roman"/>
            <w:bCs/>
            <w:color w:val="0000FF"/>
          </w:rPr>
          <w:t>подпунктом "л" пункта 9</w:t>
        </w:r>
      </w:hyperlink>
      <w:r w:rsidRPr="00FA48D4">
        <w:rPr>
          <w:rFonts w:ascii="Times New Roman" w:hAnsi="Times New Roman" w:cs="Times New Roman"/>
          <w:bCs/>
        </w:rPr>
        <w:t xml:space="preserve"> настоящих Правил, а также в адрес субъекта розничного рынка, указанного в </w:t>
      </w:r>
      <w:hyperlink w:anchor="Par1292" w:history="1">
        <w:r w:rsidRPr="00FA48D4">
          <w:rPr>
            <w:rFonts w:ascii="Times New Roman" w:hAnsi="Times New Roman" w:cs="Times New Roman"/>
            <w:bCs/>
            <w:color w:val="0000FF"/>
          </w:rPr>
          <w:t>подпункте "б" пунктов 13(2)</w:t>
        </w:r>
      </w:hyperlink>
      <w:r w:rsidRPr="00FA48D4">
        <w:rPr>
          <w:rFonts w:ascii="Times New Roman" w:hAnsi="Times New Roman" w:cs="Times New Roman"/>
          <w:bCs/>
        </w:rPr>
        <w:t xml:space="preserve"> и </w:t>
      </w:r>
      <w:hyperlink w:anchor="Par1299" w:history="1">
        <w:r w:rsidRPr="00FA48D4">
          <w:rPr>
            <w:rFonts w:ascii="Times New Roman" w:hAnsi="Times New Roman" w:cs="Times New Roman"/>
            <w:bCs/>
            <w:color w:val="0000FF"/>
          </w:rPr>
          <w:t>13(3)</w:t>
        </w:r>
      </w:hyperlink>
      <w:r w:rsidRPr="00FA48D4">
        <w:rPr>
          <w:rFonts w:ascii="Times New Roman" w:hAnsi="Times New Roman" w:cs="Times New Roman"/>
          <w:bCs/>
        </w:rPr>
        <w:t xml:space="preserve">, </w:t>
      </w:r>
      <w:hyperlink w:anchor="Par1309" w:history="1">
        <w:r w:rsidRPr="00FA48D4">
          <w:rPr>
            <w:rFonts w:ascii="Times New Roman" w:hAnsi="Times New Roman" w:cs="Times New Roman"/>
            <w:bCs/>
            <w:color w:val="0000FF"/>
          </w:rPr>
          <w:t>подпункте "г" пунктов 13(4)</w:t>
        </w:r>
      </w:hyperlink>
      <w:r w:rsidRPr="00FA48D4">
        <w:rPr>
          <w:rFonts w:ascii="Times New Roman" w:hAnsi="Times New Roman" w:cs="Times New Roman"/>
          <w:bCs/>
        </w:rPr>
        <w:t xml:space="preserve"> и </w:t>
      </w:r>
      <w:hyperlink w:anchor="Par1318"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71" w:name="Par1473"/>
      <w:bookmarkEnd w:id="71"/>
      <w:r w:rsidRPr="00FA48D4">
        <w:rPr>
          <w:rFonts w:ascii="Times New Roman" w:hAnsi="Times New Roman" w:cs="Times New Roman"/>
          <w:bCs/>
        </w:rPr>
        <w:t xml:space="preserve">16(2). Внесение платы заявителями, указанными в </w:t>
      </w:r>
      <w:hyperlink w:anchor="Par1857" w:history="1">
        <w:r w:rsidRPr="00FA48D4">
          <w:rPr>
            <w:rFonts w:ascii="Times New Roman" w:hAnsi="Times New Roman" w:cs="Times New Roman"/>
            <w:bCs/>
            <w:color w:val="0000FF"/>
          </w:rPr>
          <w:t>пункте 34</w:t>
        </w:r>
      </w:hyperlink>
      <w:r w:rsidRPr="00FA48D4">
        <w:rPr>
          <w:rFonts w:ascii="Times New Roman" w:hAnsi="Times New Roman" w:cs="Times New Roman"/>
          <w:bCs/>
        </w:rPr>
        <w:t xml:space="preserve"> настоящих Правил, осуществляется в следующем порядке: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а) 15 процентов платы за технологическое присоединение вносятся в течение 15 дней с даты заключения договора;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45 процентов платы за технологическое присоединение вносятся в течение 15 дней со дня фактического присоединения;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16(3). В случае заключения договора с лицами, указанными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w:t>
      </w:r>
      <w:hyperlink w:anchor="Par1290" w:history="1">
        <w:r w:rsidRPr="00FA48D4">
          <w:rPr>
            <w:rFonts w:ascii="Times New Roman" w:hAnsi="Times New Roman" w:cs="Times New Roman"/>
            <w:bCs/>
            <w:color w:val="0000FF"/>
          </w:rPr>
          <w:t>13(2)</w:t>
        </w:r>
      </w:hyperlink>
      <w:r w:rsidRPr="00FA48D4">
        <w:rPr>
          <w:rFonts w:ascii="Times New Roman" w:hAnsi="Times New Roman" w:cs="Times New Roman"/>
          <w:bCs/>
        </w:rPr>
        <w:t xml:space="preserve"> -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ar1473" w:history="1">
        <w:r w:rsidRPr="00FA48D4">
          <w:rPr>
            <w:rFonts w:ascii="Times New Roman" w:hAnsi="Times New Roman" w:cs="Times New Roman"/>
            <w:bCs/>
            <w:color w:val="0000FF"/>
          </w:rPr>
          <w:t>пунктом 16.2</w:t>
        </w:r>
      </w:hyperlink>
      <w:r w:rsidRPr="00FA48D4">
        <w:rPr>
          <w:rFonts w:ascii="Times New Roman" w:hAnsi="Times New Roman" w:cs="Times New Roman"/>
          <w:bCs/>
        </w:rPr>
        <w:t xml:space="preserve"> настоящих Правил) осуществляется в следующем порядке: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а) 10 процентов платы за технологическое присоединение вносятся в течение 15 дней со дня заключения договора;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б) 30 процентов платы за технологическое присоединение вносятся в течение 60 дней со дня заключения договора;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20 процентов платы за технологическое присоединение вносятся в течение 180 дней со дня заключения договора;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г) 30 процентов платы за технологическое присоединение вносятся в течение 15 дней со дня фактического присоединения;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72" w:name="Par1494"/>
      <w:bookmarkEnd w:id="72"/>
      <w:r w:rsidRPr="00FA48D4">
        <w:rPr>
          <w:rFonts w:ascii="Times New Roman" w:hAnsi="Times New Roman" w:cs="Times New Roman"/>
          <w:bCs/>
        </w:rP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б) заявитель уклоняется от проведения проверки выполнения технических условий, в том числе от проведения повторного осмотра </w:t>
      </w:r>
      <w:proofErr w:type="spellStart"/>
      <w:r w:rsidRPr="00FA48D4">
        <w:rPr>
          <w:rFonts w:ascii="Times New Roman" w:hAnsi="Times New Roman" w:cs="Times New Roman"/>
          <w:bCs/>
        </w:rPr>
        <w:t>энергопринимающего</w:t>
      </w:r>
      <w:proofErr w:type="spellEnd"/>
      <w:r w:rsidRPr="00FA48D4">
        <w:rPr>
          <w:rFonts w:ascii="Times New Roman" w:hAnsi="Times New Roman" w:cs="Times New Roman"/>
          <w:bCs/>
        </w:rPr>
        <w:t xml:space="preserve">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заявитель не устранил замечания, выявленные в результате проведения проверки выполнения технических условий;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г) заявитель ненадлежащим образом исполнил обязательства по внесению платы за технологическое присоединение.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73" w:name="Par1502"/>
      <w:bookmarkEnd w:id="73"/>
      <w:r w:rsidRPr="00FA48D4">
        <w:rPr>
          <w:rFonts w:ascii="Times New Roman" w:hAnsi="Times New Roman" w:cs="Times New Roman"/>
          <w:bCs/>
        </w:rPr>
        <w:t xml:space="preserve">16(7). В случае подачи до 31 декабря 2023 г. заявки заявителем, границы участка которого подлежат определению в соответствии с </w:t>
      </w:r>
      <w:hyperlink w:anchor="Par1462" w:history="1">
        <w:r w:rsidRPr="00FA48D4">
          <w:rPr>
            <w:rFonts w:ascii="Times New Roman" w:hAnsi="Times New Roman" w:cs="Times New Roman"/>
            <w:bCs/>
            <w:color w:val="0000FF"/>
          </w:rPr>
          <w:t>абзацем третьим</w:t>
        </w:r>
      </w:hyperlink>
      <w:r w:rsidRPr="00FA48D4">
        <w:rPr>
          <w:rFonts w:ascii="Times New Roman" w:hAnsi="Times New Roman" w:cs="Times New Roman"/>
          <w:bCs/>
        </w:rPr>
        <w:t xml:space="preserve"> или </w:t>
      </w:r>
      <w:hyperlink w:anchor="Par1464" w:history="1">
        <w:r w:rsidRPr="00FA48D4">
          <w:rPr>
            <w:rFonts w:ascii="Times New Roman" w:hAnsi="Times New Roman" w:cs="Times New Roman"/>
            <w:bCs/>
            <w:color w:val="0000FF"/>
          </w:rPr>
          <w:t>четвертым пункта 16(1)</w:t>
        </w:r>
      </w:hyperlink>
      <w:r w:rsidRPr="00FA48D4">
        <w:rPr>
          <w:rFonts w:ascii="Times New Roman" w:hAnsi="Times New Roman" w:cs="Times New Roman"/>
          <w:bCs/>
        </w:rPr>
        <w:t xml:space="preserve">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w:t>
      </w:r>
      <w:hyperlink w:anchor="Par1232" w:history="1">
        <w:r w:rsidRPr="00FA48D4">
          <w:rPr>
            <w:rFonts w:ascii="Times New Roman" w:hAnsi="Times New Roman" w:cs="Times New Roman"/>
            <w:bCs/>
            <w:color w:val="0000FF"/>
          </w:rPr>
          <w:t>подпунктами "н"</w:t>
        </w:r>
      </w:hyperlink>
      <w:r w:rsidRPr="00FA48D4">
        <w:rPr>
          <w:rFonts w:ascii="Times New Roman" w:hAnsi="Times New Roman" w:cs="Times New Roman"/>
          <w:bCs/>
        </w:rPr>
        <w:t xml:space="preserve"> и </w:t>
      </w:r>
      <w:hyperlink w:anchor="Par1234" w:history="1">
        <w:r w:rsidRPr="00FA48D4">
          <w:rPr>
            <w:rFonts w:ascii="Times New Roman" w:hAnsi="Times New Roman" w:cs="Times New Roman"/>
            <w:bCs/>
            <w:color w:val="0000FF"/>
          </w:rPr>
          <w:t>"о" пункта 10</w:t>
        </w:r>
      </w:hyperlink>
      <w:r w:rsidRPr="00FA48D4">
        <w:rPr>
          <w:rFonts w:ascii="Times New Roman" w:hAnsi="Times New Roman" w:cs="Times New Roman"/>
          <w:bCs/>
        </w:rPr>
        <w:t xml:space="preserve"> и </w:t>
      </w:r>
      <w:hyperlink w:anchor="Par1242" w:history="1">
        <w:r w:rsidRPr="00FA48D4">
          <w:rPr>
            <w:rFonts w:ascii="Times New Roman" w:hAnsi="Times New Roman" w:cs="Times New Roman"/>
            <w:bCs/>
            <w:color w:val="0000FF"/>
          </w:rPr>
          <w:t>пунктом 10(1)</w:t>
        </w:r>
      </w:hyperlink>
      <w:r w:rsidRPr="00FA48D4">
        <w:rPr>
          <w:rFonts w:ascii="Times New Roman" w:hAnsi="Times New Roman" w:cs="Times New Roman"/>
          <w:bCs/>
        </w:rPr>
        <w:t xml:space="preserve"> настоящих Правил, в случае, если допускается подача заявки при отсутствии правоустанавливающих документов), прилагаемыми к заявке;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При этом с сетевой организацией должно быть 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федерального органа исполнительной власти в области государственного регулирования тарифов или исполнительного органа субъекта Российской Федерации в области государственного регулирования тарифов (далее - уполномоченный орган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применением стандартизированных тарифных ставок.</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74" w:name="Par1511"/>
      <w:bookmarkEnd w:id="74"/>
      <w:r w:rsidRPr="00FA48D4">
        <w:rPr>
          <w:rFonts w:ascii="Times New Roman" w:hAnsi="Times New Roman" w:cs="Times New Roman"/>
          <w:bCs/>
        </w:rPr>
        <w:t xml:space="preserve">17. В случае технологического присоединения объектов, указанных в </w:t>
      </w:r>
      <w:hyperlink w:anchor="Par1515" w:history="1">
        <w:r w:rsidRPr="00FA48D4">
          <w:rPr>
            <w:rFonts w:ascii="Times New Roman" w:hAnsi="Times New Roman" w:cs="Times New Roman"/>
            <w:bCs/>
            <w:color w:val="0000FF"/>
          </w:rPr>
          <w:t>абзацах четвертом</w:t>
        </w:r>
      </w:hyperlink>
      <w:r w:rsidRPr="00FA48D4">
        <w:rPr>
          <w:rFonts w:ascii="Times New Roman" w:hAnsi="Times New Roman" w:cs="Times New Roman"/>
          <w:bCs/>
        </w:rPr>
        <w:t xml:space="preserve"> и </w:t>
      </w:r>
      <w:hyperlink w:anchor="Par1516" w:history="1">
        <w:r w:rsidRPr="00FA48D4">
          <w:rPr>
            <w:rFonts w:ascii="Times New Roman" w:hAnsi="Times New Roman" w:cs="Times New Roman"/>
            <w:bCs/>
            <w:color w:val="0000FF"/>
          </w:rPr>
          <w:t>пятом</w:t>
        </w:r>
      </w:hyperlink>
      <w:r w:rsidRPr="00FA48D4">
        <w:rPr>
          <w:rFonts w:ascii="Times New Roman" w:hAnsi="Times New Roman" w:cs="Times New Roman"/>
          <w:bCs/>
        </w:rPr>
        <w:t xml:space="preserve">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стоимость мероприятий по технологическому присоединению, рассчитанная с применением стандартизированных тарифных ставок;</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75" w:name="Par1513"/>
      <w:bookmarkEnd w:id="75"/>
      <w:r w:rsidRPr="00FA48D4">
        <w:rPr>
          <w:rFonts w:ascii="Times New Roman" w:hAnsi="Times New Roman" w:cs="Times New Roman"/>
          <w:bCs/>
        </w:rP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76" w:name="Par1515"/>
      <w:bookmarkEnd w:id="76"/>
      <w:r w:rsidRPr="00FA48D4">
        <w:rPr>
          <w:rFonts w:ascii="Times New Roman" w:hAnsi="Times New Roman" w:cs="Times New Roman"/>
          <w:bCs/>
        </w:rPr>
        <w:t xml:space="preserve">С соблюдением требований </w:t>
      </w:r>
      <w:hyperlink w:anchor="Par1511" w:history="1">
        <w:r w:rsidRPr="00FA48D4">
          <w:rPr>
            <w:rFonts w:ascii="Times New Roman" w:hAnsi="Times New Roman" w:cs="Times New Roman"/>
            <w:bCs/>
            <w:color w:val="0000FF"/>
          </w:rPr>
          <w:t>абзацев первого</w:t>
        </w:r>
      </w:hyperlink>
      <w:r w:rsidRPr="00FA48D4">
        <w:rPr>
          <w:rFonts w:ascii="Times New Roman" w:hAnsi="Times New Roman" w:cs="Times New Roman"/>
          <w:bCs/>
        </w:rPr>
        <w:t xml:space="preserve"> - </w:t>
      </w:r>
      <w:hyperlink w:anchor="Par1513" w:history="1">
        <w:r w:rsidRPr="00FA48D4">
          <w:rPr>
            <w:rFonts w:ascii="Times New Roman" w:hAnsi="Times New Roman" w:cs="Times New Roman"/>
            <w:bCs/>
            <w:color w:val="0000FF"/>
          </w:rPr>
          <w:t>третьего</w:t>
        </w:r>
      </w:hyperlink>
      <w:r w:rsidRPr="00FA48D4">
        <w:rPr>
          <w:rFonts w:ascii="Times New Roman" w:hAnsi="Times New Roman" w:cs="Times New Roman"/>
          <w:bCs/>
        </w:rPr>
        <w:t xml:space="preserve"> настоящего пункта определяется плата за технологическое присоединение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77" w:name="Par1516"/>
      <w:bookmarkEnd w:id="77"/>
      <w:r w:rsidRPr="00FA48D4">
        <w:rPr>
          <w:rFonts w:ascii="Times New Roman" w:hAnsi="Times New Roman" w:cs="Times New Roman"/>
          <w:bCs/>
        </w:rPr>
        <w:t xml:space="preserve">С соблюдением требований </w:t>
      </w:r>
      <w:hyperlink w:anchor="Par1511" w:history="1">
        <w:r w:rsidRPr="00FA48D4">
          <w:rPr>
            <w:rFonts w:ascii="Times New Roman" w:hAnsi="Times New Roman" w:cs="Times New Roman"/>
            <w:bCs/>
            <w:color w:val="0000FF"/>
          </w:rPr>
          <w:t>абзацев первого</w:t>
        </w:r>
      </w:hyperlink>
      <w:r w:rsidRPr="00FA48D4">
        <w:rPr>
          <w:rFonts w:ascii="Times New Roman" w:hAnsi="Times New Roman" w:cs="Times New Roman"/>
          <w:bCs/>
        </w:rPr>
        <w:t xml:space="preserve"> - </w:t>
      </w:r>
      <w:hyperlink w:anchor="Par1513" w:history="1">
        <w:r w:rsidRPr="00FA48D4">
          <w:rPr>
            <w:rFonts w:ascii="Times New Roman" w:hAnsi="Times New Roman" w:cs="Times New Roman"/>
            <w:bCs/>
            <w:color w:val="0000FF"/>
          </w:rPr>
          <w:t>третьего</w:t>
        </w:r>
      </w:hyperlink>
      <w:r w:rsidRPr="00FA48D4">
        <w:rPr>
          <w:rFonts w:ascii="Times New Roman" w:hAnsi="Times New Roman" w:cs="Times New Roman"/>
          <w:bCs/>
        </w:rPr>
        <w:t xml:space="preserve">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150 кВт и объекта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в случае подачи заявки начиная с 1 января 2023 г. заявителем - юридическим лицом или индивидуальным предпринимателем в целях одновременного присоединения энергопринимающих устройств и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в случае подачи заявки с 1 июля 2022 г. по 31 декабря 2022 г.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не более 50 процентов величины указанной инвестиционной составляющей.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случае подачи заявки юридическим лицом или индивидуальным предпринимателем в целях технологического присоединения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а также одновременного технологического присоединения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и ниже, при условии, что расстояние от этих энергопринимающих устройств и (или)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определяется в размере минимального из следующих значений: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стоимость мероприятий по технологическому присоединению, рассчитанная с применением стандартизированных тарифных ставок;</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78" w:name="Par1523"/>
      <w:bookmarkEnd w:id="78"/>
      <w:r w:rsidRPr="00FA48D4">
        <w:rPr>
          <w:rFonts w:ascii="Times New Roman" w:hAnsi="Times New Roman" w:cs="Times New Roman"/>
          <w:bCs/>
        </w:rPr>
        <w:t xml:space="preserve">Положения </w:t>
      </w:r>
      <w:hyperlink w:anchor="Par1511" w:history="1">
        <w:r w:rsidRPr="00FA48D4">
          <w:rPr>
            <w:rFonts w:ascii="Times New Roman" w:hAnsi="Times New Roman" w:cs="Times New Roman"/>
            <w:bCs/>
            <w:color w:val="0000FF"/>
          </w:rPr>
          <w:t>абзацев первого</w:t>
        </w:r>
      </w:hyperlink>
      <w:r w:rsidRPr="00FA48D4">
        <w:rPr>
          <w:rFonts w:ascii="Times New Roman" w:hAnsi="Times New Roman" w:cs="Times New Roman"/>
          <w:bCs/>
        </w:rPr>
        <w:t xml:space="preserve"> - </w:t>
      </w:r>
      <w:hyperlink w:anchor="Par1516" w:history="1">
        <w:r w:rsidRPr="00FA48D4">
          <w:rPr>
            <w:rFonts w:ascii="Times New Roman" w:hAnsi="Times New Roman" w:cs="Times New Roman"/>
            <w:bCs/>
            <w:color w:val="0000FF"/>
          </w:rPr>
          <w:t>пятого</w:t>
        </w:r>
      </w:hyperlink>
      <w:r w:rsidRPr="00FA48D4">
        <w:rPr>
          <w:rFonts w:ascii="Times New Roman" w:hAnsi="Times New Roman" w:cs="Times New Roman"/>
          <w:bCs/>
        </w:rPr>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w:t>
      </w:r>
      <w:hyperlink r:id="rId29" w:history="1">
        <w:r w:rsidRPr="00FA48D4">
          <w:rPr>
            <w:rFonts w:ascii="Times New Roman" w:hAnsi="Times New Roman" w:cs="Times New Roman"/>
            <w:bCs/>
            <w:color w:val="0000FF"/>
          </w:rPr>
          <w:t>законом</w:t>
        </w:r>
      </w:hyperlink>
      <w:r w:rsidRPr="00FA48D4">
        <w:rPr>
          <w:rFonts w:ascii="Times New Roman" w:hAnsi="Times New Roman" w:cs="Times New Roman"/>
          <w:bCs/>
        </w:rPr>
        <w:t xml:space="preserve"> "О прожиточном минимуме в Российской Федерации", а также лицами, указанными: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w:t>
      </w:r>
      <w:hyperlink r:id="rId30" w:history="1">
        <w:r w:rsidRPr="00FA48D4">
          <w:rPr>
            <w:rFonts w:ascii="Times New Roman" w:hAnsi="Times New Roman" w:cs="Times New Roman"/>
            <w:bCs/>
            <w:color w:val="0000FF"/>
          </w:rPr>
          <w:t>статьях 14</w:t>
        </w:r>
      </w:hyperlink>
      <w:r w:rsidRPr="00FA48D4">
        <w:rPr>
          <w:rFonts w:ascii="Times New Roman" w:hAnsi="Times New Roman" w:cs="Times New Roman"/>
          <w:bCs/>
        </w:rPr>
        <w:t xml:space="preserve"> - </w:t>
      </w:r>
      <w:hyperlink r:id="rId31" w:history="1">
        <w:r w:rsidRPr="00FA48D4">
          <w:rPr>
            <w:rFonts w:ascii="Times New Roman" w:hAnsi="Times New Roman" w:cs="Times New Roman"/>
            <w:bCs/>
            <w:color w:val="0000FF"/>
          </w:rPr>
          <w:t>16</w:t>
        </w:r>
      </w:hyperlink>
      <w:r w:rsidRPr="00FA48D4">
        <w:rPr>
          <w:rFonts w:ascii="Times New Roman" w:hAnsi="Times New Roman" w:cs="Times New Roman"/>
          <w:bCs/>
        </w:rPr>
        <w:t xml:space="preserve">, </w:t>
      </w:r>
      <w:hyperlink r:id="rId32" w:history="1">
        <w:r w:rsidRPr="00FA48D4">
          <w:rPr>
            <w:rFonts w:ascii="Times New Roman" w:hAnsi="Times New Roman" w:cs="Times New Roman"/>
            <w:bCs/>
            <w:color w:val="0000FF"/>
          </w:rPr>
          <w:t>18</w:t>
        </w:r>
      </w:hyperlink>
      <w:r w:rsidRPr="00FA48D4">
        <w:rPr>
          <w:rFonts w:ascii="Times New Roman" w:hAnsi="Times New Roman" w:cs="Times New Roman"/>
          <w:bCs/>
        </w:rPr>
        <w:t xml:space="preserve"> и </w:t>
      </w:r>
      <w:hyperlink r:id="rId33" w:history="1">
        <w:r w:rsidRPr="00FA48D4">
          <w:rPr>
            <w:rFonts w:ascii="Times New Roman" w:hAnsi="Times New Roman" w:cs="Times New Roman"/>
            <w:bCs/>
            <w:color w:val="0000FF"/>
          </w:rPr>
          <w:t>21</w:t>
        </w:r>
      </w:hyperlink>
      <w:r w:rsidRPr="00FA48D4">
        <w:rPr>
          <w:rFonts w:ascii="Times New Roman" w:hAnsi="Times New Roman" w:cs="Times New Roman"/>
          <w:bCs/>
        </w:rPr>
        <w:t xml:space="preserve"> Федерального закона "О ветеранах";</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w:t>
      </w:r>
      <w:hyperlink r:id="rId34" w:history="1">
        <w:r w:rsidRPr="00FA48D4">
          <w:rPr>
            <w:rFonts w:ascii="Times New Roman" w:hAnsi="Times New Roman" w:cs="Times New Roman"/>
            <w:bCs/>
            <w:color w:val="0000FF"/>
          </w:rPr>
          <w:t>статье 17</w:t>
        </w:r>
      </w:hyperlink>
      <w:r w:rsidRPr="00FA48D4">
        <w:rPr>
          <w:rFonts w:ascii="Times New Roman" w:hAnsi="Times New Roman" w:cs="Times New Roman"/>
          <w:bCs/>
        </w:rPr>
        <w:t xml:space="preserve"> Федерального закона "О социальной защите инвалидов в Российской Федерации";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w:t>
      </w:r>
      <w:hyperlink r:id="rId35" w:history="1">
        <w:r w:rsidRPr="00FA48D4">
          <w:rPr>
            <w:rFonts w:ascii="Times New Roman" w:hAnsi="Times New Roman" w:cs="Times New Roman"/>
            <w:bCs/>
            <w:color w:val="0000FF"/>
          </w:rPr>
          <w:t>статье 14</w:t>
        </w:r>
      </w:hyperlink>
      <w:r w:rsidRPr="00FA48D4">
        <w:rPr>
          <w:rFonts w:ascii="Times New Roman" w:hAnsi="Times New Roman" w:cs="Times New Roman"/>
          <w:bCs/>
        </w:rP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w:t>
      </w:r>
      <w:hyperlink r:id="rId36" w:history="1">
        <w:r w:rsidRPr="00FA48D4">
          <w:rPr>
            <w:rFonts w:ascii="Times New Roman" w:hAnsi="Times New Roman" w:cs="Times New Roman"/>
            <w:bCs/>
            <w:color w:val="0000FF"/>
          </w:rPr>
          <w:t>статье 2</w:t>
        </w:r>
      </w:hyperlink>
      <w:r w:rsidRPr="00FA48D4">
        <w:rPr>
          <w:rFonts w:ascii="Times New Roman" w:hAnsi="Times New Roman" w:cs="Times New Roman"/>
          <w:bCs/>
        </w:rP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w:t>
      </w:r>
      <w:hyperlink r:id="rId37" w:history="1">
        <w:r w:rsidRPr="00FA48D4">
          <w:rPr>
            <w:rFonts w:ascii="Times New Roman" w:hAnsi="Times New Roman" w:cs="Times New Roman"/>
            <w:bCs/>
            <w:color w:val="0000FF"/>
          </w:rPr>
          <w:t>части 8 статьи 154</w:t>
        </w:r>
      </w:hyperlink>
      <w:r w:rsidRPr="00FA48D4">
        <w:rPr>
          <w:rFonts w:ascii="Times New Roman" w:hAnsi="Times New Roman" w:cs="Times New Roman"/>
          <w:bCs/>
        </w:rP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w:t>
      </w:r>
      <w:hyperlink r:id="rId38" w:history="1">
        <w:r w:rsidRPr="00FA48D4">
          <w:rPr>
            <w:rFonts w:ascii="Times New Roman" w:hAnsi="Times New Roman" w:cs="Times New Roman"/>
            <w:bCs/>
            <w:color w:val="0000FF"/>
          </w:rPr>
          <w:t>статье 1</w:t>
        </w:r>
      </w:hyperlink>
      <w:r w:rsidRPr="00FA48D4">
        <w:rPr>
          <w:rFonts w:ascii="Times New Roman" w:hAnsi="Times New Roman" w:cs="Times New Roman"/>
          <w:bCs/>
        </w:rP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FA48D4">
        <w:rPr>
          <w:rFonts w:ascii="Times New Roman" w:hAnsi="Times New Roman" w:cs="Times New Roman"/>
          <w:bCs/>
        </w:rPr>
        <w:t>Теча</w:t>
      </w:r>
      <w:proofErr w:type="spellEnd"/>
      <w:r w:rsidRPr="00FA48D4">
        <w:rPr>
          <w:rFonts w:ascii="Times New Roman" w:hAnsi="Times New Roman" w:cs="Times New Roman"/>
          <w:bCs/>
        </w:rPr>
        <w:t>";</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w:t>
      </w:r>
      <w:hyperlink r:id="rId39" w:history="1">
        <w:r w:rsidRPr="00FA48D4">
          <w:rPr>
            <w:rFonts w:ascii="Times New Roman" w:hAnsi="Times New Roman" w:cs="Times New Roman"/>
            <w:bCs/>
            <w:color w:val="0000FF"/>
          </w:rPr>
          <w:t>пункте 1</w:t>
        </w:r>
      </w:hyperlink>
      <w:r w:rsidRPr="00FA48D4">
        <w:rPr>
          <w:rFonts w:ascii="Times New Roman" w:hAnsi="Times New Roman" w:cs="Times New Roman"/>
          <w:bCs/>
        </w:rPr>
        <w:t xml:space="preserve"> и </w:t>
      </w:r>
      <w:hyperlink r:id="rId40" w:history="1">
        <w:r w:rsidRPr="00FA48D4">
          <w:rPr>
            <w:rFonts w:ascii="Times New Roman" w:hAnsi="Times New Roman" w:cs="Times New Roman"/>
            <w:bCs/>
            <w:color w:val="0000FF"/>
          </w:rPr>
          <w:t>абзаце четвертом пункта 2</w:t>
        </w:r>
      </w:hyperlink>
      <w:r w:rsidRPr="00FA48D4">
        <w:rPr>
          <w:rFonts w:ascii="Times New Roman" w:hAnsi="Times New Roman" w:cs="Times New Roman"/>
          <w:bCs/>
        </w:rP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79" w:name="Par1531"/>
      <w:bookmarkEnd w:id="79"/>
      <w:r w:rsidRPr="00FA48D4">
        <w:rPr>
          <w:rFonts w:ascii="Times New Roman" w:hAnsi="Times New Roman" w:cs="Times New Roman"/>
          <w:bCs/>
        </w:rPr>
        <w:t xml:space="preserve">в </w:t>
      </w:r>
      <w:hyperlink r:id="rId41" w:history="1">
        <w:r w:rsidRPr="00FA48D4">
          <w:rPr>
            <w:rFonts w:ascii="Times New Roman" w:hAnsi="Times New Roman" w:cs="Times New Roman"/>
            <w:bCs/>
            <w:color w:val="0000FF"/>
          </w:rPr>
          <w:t>Указе</w:t>
        </w:r>
      </w:hyperlink>
      <w:r w:rsidRPr="00FA48D4">
        <w:rPr>
          <w:rFonts w:ascii="Times New Roman" w:hAnsi="Times New Roman" w:cs="Times New Roman"/>
          <w:bCs/>
        </w:rPr>
        <w:t xml:space="preserve"> Президента Российской Федерации от 5 мая 1992 г. N 431 "О мерах по социальной поддержке многодетных семей".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80" w:name="Par1532"/>
      <w:bookmarkEnd w:id="80"/>
      <w:r w:rsidRPr="00FA48D4">
        <w:rPr>
          <w:rFonts w:ascii="Times New Roman" w:hAnsi="Times New Roman" w:cs="Times New Roman"/>
          <w:bCs/>
        </w:rPr>
        <w:t xml:space="preserve">В отношении категорий заявителей, указанных в </w:t>
      </w:r>
      <w:hyperlink w:anchor="Par1523" w:history="1">
        <w:r w:rsidRPr="00FA48D4">
          <w:rPr>
            <w:rFonts w:ascii="Times New Roman" w:hAnsi="Times New Roman" w:cs="Times New Roman"/>
            <w:bCs/>
            <w:color w:val="0000FF"/>
          </w:rPr>
          <w:t>абзацах одиннадцатом</w:t>
        </w:r>
      </w:hyperlink>
      <w:r w:rsidRPr="00FA48D4">
        <w:rPr>
          <w:rFonts w:ascii="Times New Roman" w:hAnsi="Times New Roman" w:cs="Times New Roman"/>
          <w:bCs/>
        </w:rPr>
        <w:t xml:space="preserve"> - </w:t>
      </w:r>
      <w:hyperlink w:anchor="Par1531" w:history="1">
        <w:r w:rsidRPr="00FA48D4">
          <w:rPr>
            <w:rFonts w:ascii="Times New Roman" w:hAnsi="Times New Roman" w:cs="Times New Roman"/>
            <w:bCs/>
            <w:color w:val="0000FF"/>
          </w:rPr>
          <w:t>девятнадцатом настоящего</w:t>
        </w:r>
      </w:hyperlink>
      <w:r w:rsidRPr="00FA48D4">
        <w:rPr>
          <w:rFonts w:ascii="Times New Roman" w:hAnsi="Times New Roman" w:cs="Times New Roman"/>
          <w:bCs/>
        </w:rPr>
        <w:t xml:space="preserve">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Федерации, </w:t>
      </w:r>
      <w:proofErr w:type="spellStart"/>
      <w:r w:rsidRPr="00FA48D4">
        <w:rPr>
          <w:rFonts w:ascii="Times New Roman" w:hAnsi="Times New Roman" w:cs="Times New Roman"/>
          <w:bCs/>
        </w:rPr>
        <w:t>управомоченным</w:t>
      </w:r>
      <w:proofErr w:type="spellEnd"/>
      <w:r w:rsidRPr="00FA48D4">
        <w:rPr>
          <w:rFonts w:ascii="Times New Roman" w:hAnsi="Times New Roman" w:cs="Times New Roman"/>
          <w:bCs/>
        </w:rPr>
        <w:t xml:space="preserve"> им государственным учреждением, органом местного самоуправления), подтверждающих соответствие заявителя категории, установленной </w:t>
      </w:r>
      <w:hyperlink w:anchor="Par1523" w:history="1">
        <w:r w:rsidRPr="00FA48D4">
          <w:rPr>
            <w:rFonts w:ascii="Times New Roman" w:hAnsi="Times New Roman" w:cs="Times New Roman"/>
            <w:bCs/>
            <w:color w:val="0000FF"/>
          </w:rPr>
          <w:t>абзацами одиннадцатым</w:t>
        </w:r>
      </w:hyperlink>
      <w:r w:rsidRPr="00FA48D4">
        <w:rPr>
          <w:rFonts w:ascii="Times New Roman" w:hAnsi="Times New Roman" w:cs="Times New Roman"/>
          <w:bCs/>
        </w:rPr>
        <w:t xml:space="preserve"> - </w:t>
      </w:r>
      <w:hyperlink w:anchor="Par1531" w:history="1">
        <w:r w:rsidRPr="00FA48D4">
          <w:rPr>
            <w:rFonts w:ascii="Times New Roman" w:hAnsi="Times New Roman" w:cs="Times New Roman"/>
            <w:bCs/>
            <w:color w:val="0000FF"/>
          </w:rPr>
          <w:t>девятнадцатым</w:t>
        </w:r>
      </w:hyperlink>
      <w:r w:rsidRPr="00FA48D4">
        <w:rPr>
          <w:rFonts w:ascii="Times New Roman" w:hAnsi="Times New Roman" w:cs="Times New Roman"/>
          <w:bCs/>
        </w:rPr>
        <w:t xml:space="preserve">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в том числе за одновременное технологическое присоединение энергопринимающих устройств и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81" w:name="Par1534"/>
      <w:bookmarkEnd w:id="81"/>
      <w:r w:rsidRPr="00FA48D4">
        <w:rPr>
          <w:rFonts w:ascii="Times New Roman" w:hAnsi="Times New Roman" w:cs="Times New Roman"/>
          <w:bCs/>
        </w:rPr>
        <w:t>стоимость мероприятий по технологическому присоединению, рассчитанная с применением стандартизированных тарифных ставок;</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82" w:name="Par1535"/>
      <w:bookmarkEnd w:id="82"/>
      <w:r w:rsidRPr="00FA48D4">
        <w:rPr>
          <w:rFonts w:ascii="Times New Roman" w:hAnsi="Times New Roman" w:cs="Times New Roman"/>
          <w:bCs/>
        </w:rP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83" w:name="Par1536"/>
      <w:bookmarkEnd w:id="83"/>
      <w:r w:rsidRPr="00FA48D4">
        <w:rPr>
          <w:rFonts w:ascii="Times New Roman" w:hAnsi="Times New Roman" w:cs="Times New Roman"/>
          <w:bCs/>
        </w:rP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При предоставлении сетевой организацией по желанию заявителей, указанных в </w:t>
      </w:r>
      <w:hyperlink w:anchor="Par1536" w:history="1">
        <w:r w:rsidRPr="00FA48D4">
          <w:rPr>
            <w:rFonts w:ascii="Times New Roman" w:hAnsi="Times New Roman" w:cs="Times New Roman"/>
            <w:bCs/>
            <w:color w:val="0000FF"/>
          </w:rPr>
          <w:t>абзаце двадцать третьем</w:t>
        </w:r>
      </w:hyperlink>
      <w:r w:rsidRPr="00FA48D4">
        <w:rPr>
          <w:rFonts w:ascii="Times New Roman" w:hAnsi="Times New Roman" w:cs="Times New Roman"/>
          <w:bCs/>
        </w:rPr>
        <w:t xml:space="preserve"> настоящего пункта,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на остаток задолженности по плате за технологическое присоединение, установленной уполномоченным исполнительным органом субъекта Российской Федерации в области государственного регулирования тарифов.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С 1 июля 2022 г. по 31 декабря 2022 г.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50 процентов величины указанных расходов с учетом особенностей, установленных </w:t>
      </w:r>
      <w:hyperlink w:anchor="Par1534" w:history="1">
        <w:r w:rsidRPr="00FA48D4">
          <w:rPr>
            <w:rFonts w:ascii="Times New Roman" w:hAnsi="Times New Roman" w:cs="Times New Roman"/>
            <w:bCs/>
            <w:color w:val="0000FF"/>
          </w:rPr>
          <w:t>абзацами первым</w:t>
        </w:r>
      </w:hyperlink>
      <w:r w:rsidRPr="00FA48D4">
        <w:rPr>
          <w:rFonts w:ascii="Times New Roman" w:hAnsi="Times New Roman" w:cs="Times New Roman"/>
          <w:bCs/>
        </w:rPr>
        <w:t xml:space="preserve"> - </w:t>
      </w:r>
      <w:hyperlink w:anchor="Par1535" w:history="1">
        <w:r w:rsidRPr="00FA48D4">
          <w:rPr>
            <w:rFonts w:ascii="Times New Roman" w:hAnsi="Times New Roman" w:cs="Times New Roman"/>
            <w:bCs/>
            <w:color w:val="0000FF"/>
          </w:rPr>
          <w:t>двадцать вторым</w:t>
        </w:r>
      </w:hyperlink>
      <w:r w:rsidRPr="00FA48D4">
        <w:rPr>
          <w:rFonts w:ascii="Times New Roman" w:hAnsi="Times New Roman" w:cs="Times New Roman"/>
          <w:bCs/>
        </w:rPr>
        <w:t xml:space="preserve"> и </w:t>
      </w:r>
      <w:hyperlink w:anchor="Par1540" w:history="1">
        <w:r w:rsidRPr="00FA48D4">
          <w:rPr>
            <w:rFonts w:ascii="Times New Roman" w:hAnsi="Times New Roman" w:cs="Times New Roman"/>
            <w:bCs/>
            <w:color w:val="0000FF"/>
          </w:rPr>
          <w:t>двадцать шестым</w:t>
        </w:r>
      </w:hyperlink>
      <w:r w:rsidRPr="00FA48D4">
        <w:rPr>
          <w:rFonts w:ascii="Times New Roman" w:hAnsi="Times New Roman" w:cs="Times New Roman"/>
          <w:bCs/>
        </w:rPr>
        <w:t xml:space="preserve"> настоящего пункта.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84" w:name="Par1540"/>
      <w:bookmarkEnd w:id="84"/>
      <w:r w:rsidRPr="00FA48D4">
        <w:rPr>
          <w:rFonts w:ascii="Times New Roman" w:hAnsi="Times New Roman" w:cs="Times New Roman"/>
          <w:bCs/>
        </w:rPr>
        <w:t xml:space="preserve">В отношении энергопринимающих устройств заявителей, указанных в </w:t>
      </w:r>
      <w:hyperlink w:anchor="Par1253" w:history="1">
        <w:r w:rsidRPr="00FA48D4">
          <w:rPr>
            <w:rFonts w:ascii="Times New Roman" w:hAnsi="Times New Roman" w:cs="Times New Roman"/>
            <w:bCs/>
            <w:color w:val="0000FF"/>
          </w:rPr>
          <w:t>пункте 12(1)</w:t>
        </w:r>
      </w:hyperlink>
      <w:r w:rsidRPr="00FA48D4">
        <w:rPr>
          <w:rFonts w:ascii="Times New Roman" w:hAnsi="Times New Roman" w:cs="Times New Roman"/>
          <w:bCs/>
        </w:rPr>
        <w:t xml:space="preserve">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Размер платы за технологическое присоединение устанавливается уполномоченным исполнительным органом субъекта Российской Федерации в области государственного регулирования тарифов.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Положения о размере платы за технологическое присоединение, указанные в </w:t>
      </w:r>
      <w:hyperlink w:anchor="Par1511" w:history="1">
        <w:r w:rsidRPr="00FA48D4">
          <w:rPr>
            <w:rFonts w:ascii="Times New Roman" w:hAnsi="Times New Roman" w:cs="Times New Roman"/>
            <w:bCs/>
            <w:color w:val="0000FF"/>
          </w:rPr>
          <w:t>абзацах первом</w:t>
        </w:r>
      </w:hyperlink>
      <w:r w:rsidRPr="00FA48D4">
        <w:rPr>
          <w:rFonts w:ascii="Times New Roman" w:hAnsi="Times New Roman" w:cs="Times New Roman"/>
          <w:bCs/>
        </w:rPr>
        <w:t xml:space="preserve"> - </w:t>
      </w:r>
      <w:hyperlink w:anchor="Par1535" w:history="1">
        <w:r w:rsidRPr="00FA48D4">
          <w:rPr>
            <w:rFonts w:ascii="Times New Roman" w:hAnsi="Times New Roman" w:cs="Times New Roman"/>
            <w:bCs/>
            <w:color w:val="0000FF"/>
          </w:rPr>
          <w:t>двадцать втором</w:t>
        </w:r>
      </w:hyperlink>
      <w:r w:rsidRPr="00FA48D4">
        <w:rPr>
          <w:rFonts w:ascii="Times New Roman" w:hAnsi="Times New Roman" w:cs="Times New Roman"/>
          <w:bCs/>
        </w:rPr>
        <w:t xml:space="preserve"> и </w:t>
      </w:r>
      <w:hyperlink w:anchor="Par1540" w:history="1">
        <w:r w:rsidRPr="00FA48D4">
          <w:rPr>
            <w:rFonts w:ascii="Times New Roman" w:hAnsi="Times New Roman" w:cs="Times New Roman"/>
            <w:bCs/>
            <w:color w:val="0000FF"/>
          </w:rPr>
          <w:t>двадцать шестом</w:t>
        </w:r>
      </w:hyperlink>
      <w:r w:rsidRPr="00FA48D4">
        <w:rPr>
          <w:rFonts w:ascii="Times New Roman" w:hAnsi="Times New Roman" w:cs="Times New Roman"/>
          <w:bCs/>
        </w:rPr>
        <w:t xml:space="preserve"> настоящего пункта, не могут быть применены в следующих случаях:</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при технологическом присоединении энергопринимающих устройств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при технологическом присоединении энергопринимающих устройств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расположенных в жилых помещениях многоквартирных домов;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при технологическом присоединении в границах территории субъекта Российской Федерации энергопринимающих устройств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соответствующих критериям, указанным в </w:t>
      </w:r>
      <w:hyperlink w:anchor="Par1511" w:history="1">
        <w:r w:rsidRPr="00FA48D4">
          <w:rPr>
            <w:rFonts w:ascii="Times New Roman" w:hAnsi="Times New Roman" w:cs="Times New Roman"/>
            <w:bCs/>
            <w:color w:val="0000FF"/>
          </w:rPr>
          <w:t>абзацах первом</w:t>
        </w:r>
      </w:hyperlink>
      <w:r w:rsidRPr="00FA48D4">
        <w:rPr>
          <w:rFonts w:ascii="Times New Roman" w:hAnsi="Times New Roman" w:cs="Times New Roman"/>
          <w:bCs/>
        </w:rPr>
        <w:t xml:space="preserve">, </w:t>
      </w:r>
      <w:hyperlink w:anchor="Par1515" w:history="1">
        <w:r w:rsidRPr="00FA48D4">
          <w:rPr>
            <w:rFonts w:ascii="Times New Roman" w:hAnsi="Times New Roman" w:cs="Times New Roman"/>
            <w:bCs/>
            <w:color w:val="0000FF"/>
          </w:rPr>
          <w:t>четвертом</w:t>
        </w:r>
      </w:hyperlink>
      <w:r w:rsidRPr="00FA48D4">
        <w:rPr>
          <w:rFonts w:ascii="Times New Roman" w:hAnsi="Times New Roman" w:cs="Times New Roman"/>
          <w:bCs/>
        </w:rPr>
        <w:t xml:space="preserve">, </w:t>
      </w:r>
      <w:hyperlink w:anchor="Par1516" w:history="1">
        <w:r w:rsidRPr="00FA48D4">
          <w:rPr>
            <w:rFonts w:ascii="Times New Roman" w:hAnsi="Times New Roman" w:cs="Times New Roman"/>
            <w:bCs/>
            <w:color w:val="0000FF"/>
          </w:rPr>
          <w:t>пятом</w:t>
        </w:r>
      </w:hyperlink>
      <w:r w:rsidRPr="00FA48D4">
        <w:rPr>
          <w:rFonts w:ascii="Times New Roman" w:hAnsi="Times New Roman" w:cs="Times New Roman"/>
          <w:bCs/>
        </w:rPr>
        <w:t xml:space="preserve">, </w:t>
      </w:r>
      <w:hyperlink w:anchor="Par1532" w:history="1">
        <w:r w:rsidRPr="00FA48D4">
          <w:rPr>
            <w:rFonts w:ascii="Times New Roman" w:hAnsi="Times New Roman" w:cs="Times New Roman"/>
            <w:bCs/>
            <w:color w:val="0000FF"/>
          </w:rPr>
          <w:t>двадцатом</w:t>
        </w:r>
      </w:hyperlink>
      <w:r w:rsidRPr="00FA48D4">
        <w:rPr>
          <w:rFonts w:ascii="Times New Roman" w:hAnsi="Times New Roman" w:cs="Times New Roman"/>
          <w:bCs/>
        </w:rPr>
        <w:t xml:space="preserve"> и </w:t>
      </w:r>
      <w:hyperlink w:anchor="Par1540" w:history="1">
        <w:r w:rsidRPr="00FA48D4">
          <w:rPr>
            <w:rFonts w:ascii="Times New Roman" w:hAnsi="Times New Roman" w:cs="Times New Roman"/>
            <w:bCs/>
            <w:color w:val="0000FF"/>
          </w:rPr>
          <w:t>двадцать шестом</w:t>
        </w:r>
      </w:hyperlink>
      <w:r w:rsidRPr="00FA48D4">
        <w:rPr>
          <w:rFonts w:ascii="Times New Roman" w:hAnsi="Times New Roman" w:cs="Times New Roman"/>
          <w:bCs/>
        </w:rPr>
        <w:t xml:space="preserve"> настоящего пункта, если лицом, обратившимся с заявкой,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при технологическом присоединении энергопринимающих устройств заявителей, указанных в </w:t>
      </w:r>
      <w:hyperlink w:anchor="Par1253" w:history="1">
        <w:r w:rsidRPr="00FA48D4">
          <w:rPr>
            <w:rFonts w:ascii="Times New Roman" w:hAnsi="Times New Roman" w:cs="Times New Roman"/>
            <w:bCs/>
            <w:color w:val="0000FF"/>
          </w:rPr>
          <w:t>пункте 12</w:t>
        </w:r>
      </w:hyperlink>
      <w:r w:rsidRPr="00FA48D4">
        <w:rPr>
          <w:rFonts w:ascii="Times New Roman" w:hAnsi="Times New Roman" w:cs="Times New Roman"/>
          <w:bCs/>
        </w:rPr>
        <w:t xml:space="preserve">(1) настоящих Правил, соответствующих критериям, указанным в </w:t>
      </w:r>
      <w:hyperlink w:anchor="Par1540" w:history="1">
        <w:r w:rsidRPr="00FA48D4">
          <w:rPr>
            <w:rFonts w:ascii="Times New Roman" w:hAnsi="Times New Roman" w:cs="Times New Roman"/>
            <w:bCs/>
            <w:color w:val="0000FF"/>
          </w:rPr>
          <w:t>абзаце двадцать шестом</w:t>
        </w:r>
      </w:hyperlink>
      <w:r w:rsidRPr="00FA48D4">
        <w:rPr>
          <w:rFonts w:ascii="Times New Roman" w:hAnsi="Times New Roman" w:cs="Times New Roman"/>
          <w:bCs/>
        </w:rPr>
        <w:t xml:space="preserve"> настоящего пункта, 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в отношении которых ранее уже была подана заявка, которая не была аннулирована в соответствии с настоящими Правилами, или заключен договор, предусматривающий установленные </w:t>
      </w:r>
      <w:hyperlink w:anchor="Par1540" w:history="1">
        <w:r w:rsidRPr="00FA48D4">
          <w:rPr>
            <w:rFonts w:ascii="Times New Roman" w:hAnsi="Times New Roman" w:cs="Times New Roman"/>
            <w:bCs/>
            <w:color w:val="0000FF"/>
          </w:rPr>
          <w:t>абзацем двадцать шестым</w:t>
        </w:r>
      </w:hyperlink>
      <w:r w:rsidRPr="00FA48D4">
        <w:rPr>
          <w:rFonts w:ascii="Times New Roman" w:hAnsi="Times New Roman" w:cs="Times New Roman"/>
          <w:bCs/>
        </w:rPr>
        <w:t xml:space="preserve"> настоящего пункта особенности расчета платы за технологическое присоединение, при условии, что со дня заключения такого договора не истекло 3 года.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При определении в соответствии с </w:t>
      </w:r>
      <w:hyperlink w:anchor="Par1511" w:history="1">
        <w:r w:rsidRPr="00FA48D4">
          <w:rPr>
            <w:rFonts w:ascii="Times New Roman" w:hAnsi="Times New Roman" w:cs="Times New Roman"/>
            <w:bCs/>
            <w:color w:val="0000FF"/>
          </w:rPr>
          <w:t>абзацами первым</w:t>
        </w:r>
      </w:hyperlink>
      <w:r w:rsidRPr="00FA48D4">
        <w:rPr>
          <w:rFonts w:ascii="Times New Roman" w:hAnsi="Times New Roman" w:cs="Times New Roman"/>
          <w:bCs/>
        </w:rPr>
        <w:t xml:space="preserve"> - </w:t>
      </w:r>
      <w:hyperlink w:anchor="Par1535" w:history="1">
        <w:r w:rsidRPr="00FA48D4">
          <w:rPr>
            <w:rFonts w:ascii="Times New Roman" w:hAnsi="Times New Roman" w:cs="Times New Roman"/>
            <w:bCs/>
            <w:color w:val="0000FF"/>
          </w:rPr>
          <w:t>двадцать вторым</w:t>
        </w:r>
      </w:hyperlink>
      <w:r w:rsidRPr="00FA48D4">
        <w:rPr>
          <w:rFonts w:ascii="Times New Roman" w:hAnsi="Times New Roman" w:cs="Times New Roman"/>
          <w:bCs/>
        </w:rPr>
        <w:t xml:space="preserve">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w:t>
      </w:r>
      <w:hyperlink w:anchor="Par1511" w:history="1">
        <w:r w:rsidRPr="00FA48D4">
          <w:rPr>
            <w:rFonts w:ascii="Times New Roman" w:hAnsi="Times New Roman" w:cs="Times New Roman"/>
            <w:bCs/>
            <w:color w:val="0000FF"/>
          </w:rPr>
          <w:t>абзацем первым</w:t>
        </w:r>
      </w:hyperlink>
      <w:r w:rsidRPr="00FA48D4">
        <w:rPr>
          <w:rFonts w:ascii="Times New Roman" w:hAnsi="Times New Roman" w:cs="Times New Roman"/>
          <w:bCs/>
        </w:rPr>
        <w:t xml:space="preserve">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85" w:name="Par1552"/>
      <w:bookmarkEnd w:id="85"/>
      <w:r w:rsidRPr="00FA48D4">
        <w:rPr>
          <w:rFonts w:ascii="Times New Roman" w:hAnsi="Times New Roman" w:cs="Times New Roman"/>
          <w:bCs/>
        </w:rPr>
        <w:t xml:space="preserve">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w:t>
      </w:r>
      <w:hyperlink w:anchor="Par1566" w:history="1">
        <w:r w:rsidRPr="00FA48D4">
          <w:rPr>
            <w:rFonts w:ascii="Times New Roman" w:hAnsi="Times New Roman" w:cs="Times New Roman"/>
            <w:bCs/>
            <w:color w:val="0000FF"/>
          </w:rPr>
          <w:t>подпунктами "б"</w:t>
        </w:r>
      </w:hyperlink>
      <w:r w:rsidRPr="00FA48D4">
        <w:rPr>
          <w:rFonts w:ascii="Times New Roman" w:hAnsi="Times New Roman" w:cs="Times New Roman"/>
          <w:bCs/>
        </w:rPr>
        <w:t xml:space="preserve"> - </w:t>
      </w:r>
      <w:hyperlink w:anchor="Par1571" w:history="1">
        <w:r w:rsidRPr="00FA48D4">
          <w:rPr>
            <w:rFonts w:ascii="Times New Roman" w:hAnsi="Times New Roman" w:cs="Times New Roman"/>
            <w:bCs/>
            <w:color w:val="0000FF"/>
          </w:rPr>
          <w:t>"д(1)" пункта 18</w:t>
        </w:r>
      </w:hyperlink>
      <w:r w:rsidRPr="00FA48D4">
        <w:rPr>
          <w:rFonts w:ascii="Times New Roman" w:hAnsi="Times New Roman" w:cs="Times New Roman"/>
          <w:bCs/>
        </w:rPr>
        <w:t xml:space="preserve">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w:t>
      </w:r>
      <w:hyperlink w:anchor="Par1748" w:history="1">
        <w:r w:rsidRPr="00FA48D4">
          <w:rPr>
            <w:rFonts w:ascii="Times New Roman" w:hAnsi="Times New Roman" w:cs="Times New Roman"/>
            <w:bCs/>
            <w:color w:val="0000FF"/>
          </w:rPr>
          <w:t>разделом III</w:t>
        </w:r>
      </w:hyperlink>
      <w:r w:rsidRPr="00FA48D4">
        <w:rPr>
          <w:rFonts w:ascii="Times New Roman" w:hAnsi="Times New Roman" w:cs="Times New Roman"/>
          <w:bCs/>
        </w:rPr>
        <w:t xml:space="preserve">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целях заключения договора на основании заявки, содержащей сведения, указанные в </w:t>
      </w:r>
      <w:hyperlink w:anchor="Par1183" w:history="1">
        <w:r w:rsidRPr="00FA48D4">
          <w:rPr>
            <w:rFonts w:ascii="Times New Roman" w:hAnsi="Times New Roman" w:cs="Times New Roman"/>
            <w:bCs/>
            <w:color w:val="0000FF"/>
          </w:rPr>
          <w:t>подпункте "и(1)" пункта 9</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целях заключения договора на основании заявки, содержащей сведения, указанные в </w:t>
      </w:r>
      <w:hyperlink w:anchor="Par1185" w:history="1">
        <w:r w:rsidRPr="00FA48D4">
          <w:rPr>
            <w:rFonts w:ascii="Times New Roman" w:hAnsi="Times New Roman" w:cs="Times New Roman"/>
            <w:bCs/>
            <w:color w:val="0000FF"/>
          </w:rPr>
          <w:t>подпункте "и(2)" пункта 9</w:t>
        </w:r>
      </w:hyperlink>
      <w:r w:rsidRPr="00FA48D4">
        <w:rPr>
          <w:rFonts w:ascii="Times New Roman" w:hAnsi="Times New Roman" w:cs="Times New Roman"/>
          <w:bCs/>
        </w:rPr>
        <w:t xml:space="preserve">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При определении платы за технологическое присоединение в соответствии с требованиями настоящего пункта: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предварительная общая стоимость осуществления мероприятий по всем этапам определяется в ценах года, соответствующего году утверждения или расчета платы;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условия о составляющих платы, предназначенных для определения стоимости и оплаты осуществления мероприятий по этапам, общий срок реализации которых в соответствии с техническими условиями не превышает 4 лет со дня заключения договора, включаются в договор при его заключении;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условия о составляющих платы, предназначенных для определения стоимости и оплаты 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дополнительного соглашения сторон, заключаемого перед началом реализации каждого из таких этапов;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случае подачи заявки, содержащей сведения, предусмотренные </w:t>
      </w:r>
      <w:hyperlink w:anchor="Par1185" w:history="1">
        <w:r w:rsidRPr="00FA48D4">
          <w:rPr>
            <w:rFonts w:ascii="Times New Roman" w:hAnsi="Times New Roman" w:cs="Times New Roman"/>
            <w:bCs/>
            <w:color w:val="0000FF"/>
          </w:rPr>
          <w:t>подпунктом "и(2)" пункта 9</w:t>
        </w:r>
      </w:hyperlink>
      <w:r w:rsidRPr="00FA48D4">
        <w:rPr>
          <w:rFonts w:ascii="Times New Roman" w:hAnsi="Times New Roman" w:cs="Times New Roman"/>
          <w:bCs/>
        </w:rPr>
        <w:t xml:space="preserve">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86" w:name="Par1563"/>
      <w:bookmarkEnd w:id="86"/>
      <w:r w:rsidRPr="00FA48D4">
        <w:rPr>
          <w:rFonts w:ascii="Times New Roman" w:hAnsi="Times New Roman" w:cs="Times New Roman"/>
          <w:bCs/>
        </w:rPr>
        <w:t>18. Мероприятия по технологическому присоединению включают в себя: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87" w:name="Par1566"/>
      <w:bookmarkEnd w:id="87"/>
      <w:r w:rsidRPr="00FA48D4">
        <w:rPr>
          <w:rFonts w:ascii="Times New Roman" w:hAnsi="Times New Roman" w:cs="Times New Roman"/>
          <w:bCs/>
        </w:rPr>
        <w:t>б) разработку сетевой организацией проектной документации согласно обязательствам, предусмотренным техническими условиями;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88" w:name="Par1567"/>
      <w:bookmarkEnd w:id="88"/>
      <w:r w:rsidRPr="00FA48D4">
        <w:rPr>
          <w:rFonts w:ascii="Times New Roman" w:hAnsi="Times New Roman" w:cs="Times New Roman"/>
          <w:bCs/>
        </w:rP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42" w:history="1">
        <w:r w:rsidRPr="00FA48D4">
          <w:rPr>
            <w:rFonts w:ascii="Times New Roman" w:hAnsi="Times New Roman" w:cs="Times New Roman"/>
            <w:bCs/>
            <w:color w:val="0000FF"/>
          </w:rPr>
          <w:t>Правилами</w:t>
        </w:r>
      </w:hyperlink>
      <w:r w:rsidRPr="00FA48D4">
        <w:rPr>
          <w:rFonts w:ascii="Times New Roman" w:hAnsi="Times New Roman" w:cs="Times New Roman"/>
          <w:bCs/>
        </w:rP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кроме случаев, если технологическое присоединение энергопринимающих устройств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таких заявителей осуществляется на уровне напряжения выше 0,4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89" w:name="Par1571"/>
      <w:bookmarkEnd w:id="89"/>
      <w:r w:rsidRPr="00FA48D4">
        <w:rPr>
          <w:rFonts w:ascii="Times New Roman" w:hAnsi="Times New Roman" w:cs="Times New Roman"/>
          <w:bCs/>
        </w:rPr>
        <w:t xml:space="preserve">д) проверку выполнения заявителем (за исключением заявителей, указанных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w:t>
      </w:r>
      <w:hyperlink w:anchor="Par1290" w:history="1">
        <w:r w:rsidRPr="00FA48D4">
          <w:rPr>
            <w:rFonts w:ascii="Times New Roman" w:hAnsi="Times New Roman" w:cs="Times New Roman"/>
            <w:bCs/>
            <w:color w:val="0000FF"/>
          </w:rPr>
          <w:t>13(2)</w:t>
        </w:r>
      </w:hyperlink>
      <w:r w:rsidRPr="00FA48D4">
        <w:rPr>
          <w:rFonts w:ascii="Times New Roman" w:hAnsi="Times New Roman" w:cs="Times New Roman"/>
          <w:bCs/>
        </w:rPr>
        <w:t xml:space="preserve"> -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и сетевой организацией технических условий в соответствии с </w:t>
      </w:r>
      <w:hyperlink w:anchor="Par2168" w:history="1">
        <w:r w:rsidRPr="00FA48D4">
          <w:rPr>
            <w:rFonts w:ascii="Times New Roman" w:hAnsi="Times New Roman" w:cs="Times New Roman"/>
            <w:bCs/>
            <w:color w:val="0000FF"/>
          </w:rPr>
          <w:t>разделом IX</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43" w:history="1">
        <w:r w:rsidRPr="00FA48D4">
          <w:rPr>
            <w:rFonts w:ascii="Times New Roman" w:hAnsi="Times New Roman" w:cs="Times New Roman"/>
            <w:bCs/>
            <w:color w:val="0000FF"/>
          </w:rPr>
          <w:t>Правилами</w:t>
        </w:r>
      </w:hyperlink>
      <w:r w:rsidRPr="00FA48D4">
        <w:rPr>
          <w:rFonts w:ascii="Times New Roman" w:hAnsi="Times New Roman" w:cs="Times New Roman"/>
          <w:bCs/>
        </w:rPr>
        <w:t xml:space="preserve"> технологического функционирования электроэнергетических систем;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90" w:name="Par1578"/>
      <w:bookmarkEnd w:id="90"/>
      <w:r w:rsidRPr="00FA48D4">
        <w:rPr>
          <w:rFonts w:ascii="Times New Roman" w:hAnsi="Times New Roman" w:cs="Times New Roman"/>
          <w:bCs/>
        </w:rPr>
        <w:t xml:space="preserve">18(1). Заявители, указанные в </w:t>
      </w:r>
      <w:hyperlink w:anchor="Par1246" w:history="1">
        <w:r w:rsidRPr="00FA48D4">
          <w:rPr>
            <w:rFonts w:ascii="Times New Roman" w:hAnsi="Times New Roman" w:cs="Times New Roman"/>
            <w:bCs/>
            <w:color w:val="0000FF"/>
          </w:rPr>
          <w:t>пункте 12</w:t>
        </w:r>
      </w:hyperlink>
      <w:r w:rsidRPr="00FA48D4">
        <w:rPr>
          <w:rFonts w:ascii="Times New Roman" w:hAnsi="Times New Roman" w:cs="Times New Roman"/>
          <w:bCs/>
        </w:rP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включительно, и сетевая организация в отношении объектов электросетевого хозяйства классом напряжения до 20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ar5380" w:history="1">
        <w:r w:rsidRPr="00FA48D4">
          <w:rPr>
            <w:rFonts w:ascii="Times New Roman" w:hAnsi="Times New Roman" w:cs="Times New Roman"/>
            <w:bCs/>
            <w:color w:val="0000FF"/>
          </w:rPr>
          <w:t>приложению N 15</w:t>
        </w:r>
      </w:hyperlink>
      <w:r w:rsidRPr="00FA48D4">
        <w:rPr>
          <w:rFonts w:ascii="Times New Roman" w:hAnsi="Times New Roman" w:cs="Times New Roman"/>
          <w:bCs/>
        </w:rPr>
        <w:t xml:space="preserve"> (за исключением заявителей, указанных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w:t>
      </w:r>
      <w:hyperlink w:anchor="Par1297" w:history="1">
        <w:r w:rsidRPr="00FA48D4">
          <w:rPr>
            <w:rFonts w:ascii="Times New Roman" w:hAnsi="Times New Roman" w:cs="Times New Roman"/>
            <w:bCs/>
            <w:color w:val="0000FF"/>
          </w:rPr>
          <w:t>13(3)</w:t>
        </w:r>
      </w:hyperlink>
      <w:r w:rsidRPr="00FA48D4">
        <w:rPr>
          <w:rFonts w:ascii="Times New Roman" w:hAnsi="Times New Roman" w:cs="Times New Roman"/>
          <w:bCs/>
        </w:rPr>
        <w:t xml:space="preserve">,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и ниже)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18(2). К уведомлению о готовности на ввод в эксплуатацию объектов прилагаются следующие документы: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а) копия технических условий;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ar1246" w:history="1">
        <w:r w:rsidRPr="00FA48D4">
          <w:rPr>
            <w:rFonts w:ascii="Times New Roman" w:hAnsi="Times New Roman" w:cs="Times New Roman"/>
            <w:bCs/>
            <w:color w:val="0000FF"/>
          </w:rPr>
          <w:t>пункте 12</w:t>
        </w:r>
      </w:hyperlink>
      <w:r w:rsidRPr="00FA48D4">
        <w:rPr>
          <w:rFonts w:ascii="Times New Roman" w:hAnsi="Times New Roman" w:cs="Times New Roman"/>
          <w:bCs/>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включительно, заявителей в целях технологического присоединения энергопринимающих устройств к электрическим сетям классом напряжения до 20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 - в случае, если в соответствии с настоящими Правилами установлена необходимость оформления акта о выполнении заявителем технических условий в рамках процедуры технологического присоединения энергопринимающих устройств заявителей;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44" w:history="1">
        <w:r w:rsidRPr="00FA48D4">
          <w:rPr>
            <w:rFonts w:ascii="Times New Roman" w:hAnsi="Times New Roman" w:cs="Times New Roman"/>
            <w:bCs/>
            <w:color w:val="0000FF"/>
          </w:rPr>
          <w:t>законодательством</w:t>
        </w:r>
      </w:hyperlink>
      <w:r w:rsidRPr="00FA48D4">
        <w:rPr>
          <w:rFonts w:ascii="Times New Roman" w:hAnsi="Times New Roman" w:cs="Times New Roman"/>
          <w:bCs/>
        </w:rPr>
        <w:t xml:space="preserve"> Российской Федерации о градостроительной деятельности разработка проектной документации не является обязательной;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е) утратил силу. - </w:t>
      </w:r>
      <w:hyperlink r:id="rId45" w:history="1">
        <w:r w:rsidRPr="00FA48D4">
          <w:rPr>
            <w:rFonts w:ascii="Times New Roman" w:hAnsi="Times New Roman" w:cs="Times New Roman"/>
            <w:bCs/>
            <w:color w:val="0000FF"/>
          </w:rPr>
          <w:t>Постановление</w:t>
        </w:r>
      </w:hyperlink>
      <w:r w:rsidRPr="00FA48D4">
        <w:rPr>
          <w:rFonts w:ascii="Times New Roman" w:hAnsi="Times New Roman" w:cs="Times New Roman"/>
          <w:bCs/>
        </w:rPr>
        <w:t xml:space="preserve"> Правительства РФ от 30.09.2015 N 1044 (ред. 07.05.2017).</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(если в соответствии с настоящими Правилами акт о выполнении заявителем технических условий не оформлялся, - в течение 5 дней со дня завершения выполнения мероприятий в соответствии с техническими условиями) способом, позволяющим установить дату отправки и получения уведомления о готовности на ввод в эксплуатацию объектов.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91" w:name="Par1606"/>
      <w:bookmarkEnd w:id="91"/>
      <w:r w:rsidRPr="00FA48D4">
        <w:rPr>
          <w:rFonts w:ascii="Times New Roman" w:hAnsi="Times New Roman" w:cs="Times New Roman"/>
          <w:bCs/>
        </w:rPr>
        <w:t xml:space="preserve">18(4). Объекты, указанные в </w:t>
      </w:r>
      <w:hyperlink w:anchor="Par1578" w:history="1">
        <w:r w:rsidRPr="00FA48D4">
          <w:rPr>
            <w:rFonts w:ascii="Times New Roman" w:hAnsi="Times New Roman" w:cs="Times New Roman"/>
            <w:bCs/>
            <w:color w:val="0000FF"/>
          </w:rPr>
          <w:t>пункте 18(1)</w:t>
        </w:r>
      </w:hyperlink>
      <w:r w:rsidRPr="00FA48D4">
        <w:rPr>
          <w:rFonts w:ascii="Times New Roman" w:hAnsi="Times New Roman" w:cs="Times New Roman"/>
          <w:bCs/>
        </w:rP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w:t>
      </w:r>
      <w:proofErr w:type="gramStart"/>
      <w:r w:rsidRPr="00FA48D4">
        <w:rPr>
          <w:rFonts w:ascii="Times New Roman" w:hAnsi="Times New Roman" w:cs="Times New Roman"/>
          <w:bCs/>
        </w:rPr>
        <w:t>в сетевую организацию</w:t>
      </w:r>
      <w:proofErr w:type="gramEnd"/>
      <w:r w:rsidRPr="00FA48D4">
        <w:rPr>
          <w:rFonts w:ascii="Times New Roman" w:hAnsi="Times New Roman" w:cs="Times New Roman"/>
          <w:bCs/>
        </w:rPr>
        <w:t xml:space="preserve"> разработанную им в соответствии с </w:t>
      </w:r>
      <w:hyperlink w:anchor="Par1567" w:history="1">
        <w:r w:rsidRPr="00FA48D4">
          <w:rPr>
            <w:rFonts w:ascii="Times New Roman" w:hAnsi="Times New Roman" w:cs="Times New Roman"/>
            <w:bCs/>
            <w:color w:val="0000FF"/>
          </w:rPr>
          <w:t>подпунктом "в" пункта 18</w:t>
        </w:r>
      </w:hyperlink>
      <w:r w:rsidRPr="00FA48D4">
        <w:rPr>
          <w:rFonts w:ascii="Times New Roman" w:hAnsi="Times New Roman" w:cs="Times New Roman"/>
          <w:bCs/>
        </w:rPr>
        <w:t xml:space="preserve"> настоящих Правил проектную документацию на подтверждение ее соответствия техническим условиям.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19. Стороны составляют акт об осуществлении технологического присоединения по форме, предусмотренной </w:t>
      </w:r>
      <w:hyperlink w:anchor="Par2347" w:history="1">
        <w:r w:rsidRPr="00FA48D4">
          <w:rPr>
            <w:rFonts w:ascii="Times New Roman" w:hAnsi="Times New Roman" w:cs="Times New Roman"/>
            <w:bCs/>
            <w:color w:val="0000FF"/>
          </w:rPr>
          <w:t>приложением N 1</w:t>
        </w:r>
      </w:hyperlink>
      <w:r w:rsidRPr="00FA48D4">
        <w:rPr>
          <w:rFonts w:ascii="Times New Roman" w:hAnsi="Times New Roman" w:cs="Times New Roman"/>
          <w:bCs/>
        </w:rP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заявителя к электрическим сетям и фактического приема (подачи) напряжения и мощности, за исключением случая, предусмотренного </w:t>
      </w:r>
      <w:hyperlink w:anchor="Par1614" w:history="1">
        <w:r w:rsidRPr="00FA48D4">
          <w:rPr>
            <w:rFonts w:ascii="Times New Roman" w:hAnsi="Times New Roman" w:cs="Times New Roman"/>
            <w:bCs/>
            <w:color w:val="0000FF"/>
          </w:rPr>
          <w:t>абзацем вторым</w:t>
        </w:r>
      </w:hyperlink>
      <w:r w:rsidRPr="00FA48D4">
        <w:rPr>
          <w:rFonts w:ascii="Times New Roman" w:hAnsi="Times New Roman" w:cs="Times New Roman"/>
          <w:bCs/>
        </w:rPr>
        <w:t xml:space="preserve"> настоящего пункта.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92" w:name="Par1614"/>
      <w:bookmarkEnd w:id="92"/>
      <w:r w:rsidRPr="00FA48D4">
        <w:rPr>
          <w:rFonts w:ascii="Times New Roman" w:hAnsi="Times New Roman" w:cs="Times New Roman"/>
          <w:bCs/>
        </w:rPr>
        <w:t xml:space="preserve">В отношении заявителей, указанных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w:t>
      </w:r>
      <w:hyperlink w:anchor="Par1290" w:history="1">
        <w:r w:rsidRPr="00FA48D4">
          <w:rPr>
            <w:rFonts w:ascii="Times New Roman" w:hAnsi="Times New Roman" w:cs="Times New Roman"/>
            <w:bCs/>
            <w:color w:val="0000FF"/>
          </w:rPr>
          <w:t>13(2)</w:t>
        </w:r>
      </w:hyperlink>
      <w:r w:rsidRPr="00FA48D4">
        <w:rPr>
          <w:rFonts w:ascii="Times New Roman" w:hAnsi="Times New Roman" w:cs="Times New Roman"/>
          <w:bCs/>
        </w:rPr>
        <w:t xml:space="preserve"> -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технологическое присоединение энергопринимающих устройств которых осуществляется на уровне напряжения 0,4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w:t>
      </w:r>
      <w:hyperlink w:anchor="Par2540" w:history="1">
        <w:r w:rsidRPr="00FA48D4">
          <w:rPr>
            <w:rFonts w:ascii="Times New Roman" w:hAnsi="Times New Roman" w:cs="Times New Roman"/>
            <w:bCs/>
            <w:color w:val="0000FF"/>
          </w:rPr>
          <w:t>приложением N 1(1)</w:t>
        </w:r>
      </w:hyperlink>
      <w:r w:rsidRPr="00FA48D4">
        <w:rPr>
          <w:rFonts w:ascii="Times New Roman" w:hAnsi="Times New Roman" w:cs="Times New Roman"/>
          <w:bCs/>
        </w:rPr>
        <w:t xml:space="preserve"> к настоящим Правилам, в форме электронного документа, подписанного усиленной квалифицированной электронной подписью, и размещает его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или едином портале (далее - личный кабинет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w:t>
      </w:r>
      <w:hyperlink w:anchor="Par1552" w:history="1">
        <w:r w:rsidRPr="00FA48D4">
          <w:rPr>
            <w:rFonts w:ascii="Times New Roman" w:hAnsi="Times New Roman" w:cs="Times New Roman"/>
            <w:bCs/>
            <w:color w:val="0000FF"/>
          </w:rPr>
          <w:t>пунктом 17(1)</w:t>
        </w:r>
      </w:hyperlink>
      <w:r w:rsidRPr="00FA48D4">
        <w:rPr>
          <w:rFonts w:ascii="Times New Roman" w:hAnsi="Times New Roman" w:cs="Times New Roman"/>
          <w:bCs/>
        </w:rPr>
        <w:t xml:space="preserve"> настоящих Правил, акт об осуществлении такого присоединения составляется применительно к каждому из этапов осуществления указанных мероприятий.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ar1351" w:history="1">
        <w:r w:rsidRPr="00FA48D4">
          <w:rPr>
            <w:rFonts w:ascii="Times New Roman" w:hAnsi="Times New Roman" w:cs="Times New Roman"/>
            <w:bCs/>
            <w:color w:val="0000FF"/>
          </w:rPr>
          <w:t>пунктом 14(2)</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Запрещается навязывать заявителю услуги и обязательства, не предусмотренные настоящими Правилами.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93" w:name="Par1621"/>
      <w:bookmarkEnd w:id="93"/>
      <w:r w:rsidRPr="00FA48D4">
        <w:rPr>
          <w:rFonts w:ascii="Times New Roman" w:hAnsi="Times New Roman" w:cs="Times New Roman"/>
          <w:bCs/>
        </w:rP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ar1351" w:history="1">
        <w:r w:rsidRPr="00FA48D4">
          <w:rPr>
            <w:rFonts w:ascii="Times New Roman" w:hAnsi="Times New Roman" w:cs="Times New Roman"/>
            <w:bCs/>
            <w:color w:val="0000FF"/>
          </w:rPr>
          <w:t>пункте 14(2)</w:t>
        </w:r>
      </w:hyperlink>
      <w:r w:rsidRPr="00FA48D4">
        <w:rPr>
          <w:rFonts w:ascii="Times New Roman" w:hAnsi="Times New Roman" w:cs="Times New Roman"/>
          <w:bCs/>
        </w:rP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94" w:name="Par1624"/>
      <w:bookmarkEnd w:id="94"/>
      <w:r w:rsidRPr="00FA48D4">
        <w:rPr>
          <w:rFonts w:ascii="Times New Roman" w:hAnsi="Times New Roman" w:cs="Times New Roman"/>
          <w:bCs/>
        </w:rP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ar1621" w:history="1">
        <w:r w:rsidRPr="00FA48D4">
          <w:rPr>
            <w:rFonts w:ascii="Times New Roman" w:hAnsi="Times New Roman" w:cs="Times New Roman"/>
            <w:bCs/>
            <w:color w:val="0000FF"/>
          </w:rPr>
          <w:t>первом абзаце</w:t>
        </w:r>
      </w:hyperlink>
      <w:r w:rsidRPr="00FA48D4">
        <w:rPr>
          <w:rFonts w:ascii="Times New Roman" w:hAnsi="Times New Roman" w:cs="Times New Roman"/>
          <w:bCs/>
        </w:rP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95" w:name="Par1628"/>
      <w:bookmarkEnd w:id="95"/>
      <w:r w:rsidRPr="00FA48D4">
        <w:rPr>
          <w:rFonts w:ascii="Times New Roman" w:hAnsi="Times New Roman" w:cs="Times New Roman"/>
          <w:bCs/>
        </w:rPr>
        <w:t xml:space="preserve">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w:t>
      </w:r>
      <w:proofErr w:type="spellStart"/>
      <w:r w:rsidRPr="00FA48D4">
        <w:rPr>
          <w:rFonts w:ascii="Times New Roman" w:hAnsi="Times New Roman" w:cs="Times New Roman"/>
          <w:bCs/>
        </w:rPr>
        <w:t>непоступления</w:t>
      </w:r>
      <w:proofErr w:type="spellEnd"/>
      <w:r w:rsidRPr="00FA48D4">
        <w:rPr>
          <w:rFonts w:ascii="Times New Roman" w:hAnsi="Times New Roman" w:cs="Times New Roman"/>
          <w:bCs/>
        </w:rPr>
        <w:t xml:space="preserve">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w:t>
      </w:r>
      <w:proofErr w:type="spellStart"/>
      <w:r w:rsidRPr="00FA48D4">
        <w:rPr>
          <w:rFonts w:ascii="Times New Roman" w:hAnsi="Times New Roman" w:cs="Times New Roman"/>
          <w:bCs/>
        </w:rPr>
        <w:t>непоступлении</w:t>
      </w:r>
      <w:proofErr w:type="spellEnd"/>
      <w:r w:rsidRPr="00FA48D4">
        <w:rPr>
          <w:rFonts w:ascii="Times New Roman" w:hAnsi="Times New Roman" w:cs="Times New Roman"/>
          <w:bCs/>
        </w:rPr>
        <w:t xml:space="preserve">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96" w:name="Par1630"/>
      <w:bookmarkEnd w:id="96"/>
      <w:r w:rsidRPr="00FA48D4">
        <w:rPr>
          <w:rFonts w:ascii="Times New Roman" w:hAnsi="Times New Roman" w:cs="Times New Roman"/>
          <w:bCs/>
        </w:rPr>
        <w:t xml:space="preserve">В случае </w:t>
      </w:r>
      <w:proofErr w:type="spellStart"/>
      <w:r w:rsidRPr="00FA48D4">
        <w:rPr>
          <w:rFonts w:ascii="Times New Roman" w:hAnsi="Times New Roman" w:cs="Times New Roman"/>
          <w:bCs/>
        </w:rPr>
        <w:t>ненаправления</w:t>
      </w:r>
      <w:proofErr w:type="spellEnd"/>
      <w:r w:rsidRPr="00FA48D4">
        <w:rPr>
          <w:rFonts w:ascii="Times New Roman" w:hAnsi="Times New Roman" w:cs="Times New Roman"/>
          <w:bCs/>
        </w:rPr>
        <w:t xml:space="preserve">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ar1628" w:history="1">
        <w:r w:rsidRPr="00FA48D4">
          <w:rPr>
            <w:rFonts w:ascii="Times New Roman" w:hAnsi="Times New Roman" w:cs="Times New Roman"/>
            <w:bCs/>
            <w:color w:val="0000FF"/>
          </w:rPr>
          <w:t>абзацем пятым</w:t>
        </w:r>
      </w:hyperlink>
      <w:r w:rsidRPr="00FA48D4">
        <w:rPr>
          <w:rFonts w:ascii="Times New Roman" w:hAnsi="Times New Roman" w:cs="Times New Roman"/>
          <w:bCs/>
        </w:rP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Par1624" w:history="1">
        <w:r w:rsidRPr="00FA48D4">
          <w:rPr>
            <w:rFonts w:ascii="Times New Roman" w:hAnsi="Times New Roman" w:cs="Times New Roman"/>
            <w:bCs/>
            <w:color w:val="0000FF"/>
          </w:rPr>
          <w:t>абзацем третьим</w:t>
        </w:r>
      </w:hyperlink>
      <w:r w:rsidRPr="00FA48D4">
        <w:rPr>
          <w:rFonts w:ascii="Times New Roman" w:hAnsi="Times New Roman" w:cs="Times New Roman"/>
          <w:bCs/>
        </w:rP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r:id="rId46" w:history="1">
        <w:r w:rsidRPr="00FA48D4">
          <w:rPr>
            <w:rFonts w:ascii="Times New Roman" w:hAnsi="Times New Roman" w:cs="Times New Roman"/>
            <w:bCs/>
            <w:color w:val="0000FF"/>
          </w:rPr>
          <w:t>Основными положениями</w:t>
        </w:r>
      </w:hyperlink>
      <w:r w:rsidRPr="00FA48D4">
        <w:rPr>
          <w:rFonts w:ascii="Times New Roman" w:hAnsi="Times New Roman" w:cs="Times New Roman"/>
          <w:bCs/>
        </w:rPr>
        <w:t xml:space="preserve"> функционирования розничных рынков электрической энергии, считается отозванным.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Par1630" w:history="1">
        <w:r w:rsidRPr="00FA48D4">
          <w:rPr>
            <w:rFonts w:ascii="Times New Roman" w:hAnsi="Times New Roman" w:cs="Times New Roman"/>
            <w:bCs/>
            <w:color w:val="0000FF"/>
          </w:rPr>
          <w:t>абзацем шестым</w:t>
        </w:r>
      </w:hyperlink>
      <w:r w:rsidRPr="00FA48D4">
        <w:rPr>
          <w:rFonts w:ascii="Times New Roman" w:hAnsi="Times New Roman" w:cs="Times New Roman"/>
          <w:bCs/>
        </w:rPr>
        <w:t xml:space="preserve"> настоящего пункта, потребление электрической энергии объектами (</w:t>
      </w:r>
      <w:proofErr w:type="spellStart"/>
      <w:r w:rsidRPr="00FA48D4">
        <w:rPr>
          <w:rFonts w:ascii="Times New Roman" w:hAnsi="Times New Roman" w:cs="Times New Roman"/>
          <w:bCs/>
        </w:rPr>
        <w:t>энергопринимающими</w:t>
      </w:r>
      <w:proofErr w:type="spellEnd"/>
      <w:r w:rsidRPr="00FA48D4">
        <w:rPr>
          <w:rFonts w:ascii="Times New Roman" w:hAnsi="Times New Roman" w:cs="Times New Roman"/>
          <w:bCs/>
        </w:rPr>
        <w:t xml:space="preserve">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r:id="rId47" w:history="1">
        <w:r w:rsidRPr="00FA48D4">
          <w:rPr>
            <w:rFonts w:ascii="Times New Roman" w:hAnsi="Times New Roman" w:cs="Times New Roman"/>
            <w:bCs/>
            <w:color w:val="0000FF"/>
          </w:rPr>
          <w:t>пунктом 2 приложения N 3</w:t>
        </w:r>
      </w:hyperlink>
      <w:r w:rsidRPr="00FA48D4">
        <w:rPr>
          <w:rFonts w:ascii="Times New Roman" w:hAnsi="Times New Roman" w:cs="Times New Roman"/>
          <w:bCs/>
        </w:rP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48" w:history="1">
        <w:r w:rsidRPr="00FA48D4">
          <w:rPr>
            <w:rFonts w:ascii="Times New Roman" w:hAnsi="Times New Roman" w:cs="Times New Roman"/>
            <w:bCs/>
            <w:color w:val="0000FF"/>
          </w:rPr>
          <w:t>пунктом 84</w:t>
        </w:r>
      </w:hyperlink>
      <w:r w:rsidRPr="00FA48D4">
        <w:rPr>
          <w:rFonts w:ascii="Times New Roman" w:hAnsi="Times New Roman" w:cs="Times New Roman"/>
          <w:bCs/>
        </w:rPr>
        <w:t xml:space="preserve"> Основных положений функционирования розничных рынков электрической энергии.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97" w:name="Par1638"/>
      <w:bookmarkEnd w:id="97"/>
      <w:r w:rsidRPr="00FA48D4">
        <w:rPr>
          <w:rFonts w:ascii="Times New Roman" w:hAnsi="Times New Roman" w:cs="Times New Roman"/>
          <w:bCs/>
        </w:rPr>
        <w:t>При этом сетевая организация в случае обращения к ней потребителя или действующего в его интересах гарантирующего поставщика (</w:t>
      </w:r>
      <w:proofErr w:type="spellStart"/>
      <w:r w:rsidRPr="00FA48D4">
        <w:rPr>
          <w:rFonts w:ascii="Times New Roman" w:hAnsi="Times New Roman" w:cs="Times New Roman"/>
          <w:bCs/>
        </w:rPr>
        <w:t>энергосбытовой</w:t>
      </w:r>
      <w:proofErr w:type="spellEnd"/>
      <w:r w:rsidRPr="00FA48D4">
        <w:rPr>
          <w:rFonts w:ascii="Times New Roman" w:hAnsi="Times New Roman" w:cs="Times New Roman"/>
          <w:bCs/>
        </w:rPr>
        <w:t xml:space="preserve">, </w:t>
      </w:r>
      <w:proofErr w:type="spellStart"/>
      <w:r w:rsidRPr="00FA48D4">
        <w:rPr>
          <w:rFonts w:ascii="Times New Roman" w:hAnsi="Times New Roman" w:cs="Times New Roman"/>
          <w:bCs/>
        </w:rPr>
        <w:t>энергоснабжающей</w:t>
      </w:r>
      <w:proofErr w:type="spellEnd"/>
      <w:r w:rsidRPr="00FA48D4">
        <w:rPr>
          <w:rFonts w:ascii="Times New Roman" w:hAnsi="Times New Roman" w:cs="Times New Roman"/>
          <w:bCs/>
        </w:rPr>
        <w:t xml:space="preserve">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Par86" w:history="1">
        <w:r w:rsidRPr="00FA48D4">
          <w:rPr>
            <w:rFonts w:ascii="Times New Roman" w:hAnsi="Times New Roman" w:cs="Times New Roman"/>
            <w:bCs/>
            <w:color w:val="0000FF"/>
          </w:rPr>
          <w:t>Правилами</w:t>
        </w:r>
      </w:hyperlink>
      <w:r w:rsidRPr="00FA48D4">
        <w:rPr>
          <w:rFonts w:ascii="Times New Roman" w:hAnsi="Times New Roman" w:cs="Times New Roman"/>
          <w:bCs/>
        </w:rP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Положения </w:t>
      </w:r>
      <w:hyperlink w:anchor="Par1624" w:history="1">
        <w:r w:rsidRPr="00FA48D4">
          <w:rPr>
            <w:rFonts w:ascii="Times New Roman" w:hAnsi="Times New Roman" w:cs="Times New Roman"/>
            <w:bCs/>
            <w:color w:val="0000FF"/>
          </w:rPr>
          <w:t>абзацев третьего</w:t>
        </w:r>
      </w:hyperlink>
      <w:r w:rsidRPr="00FA48D4">
        <w:rPr>
          <w:rFonts w:ascii="Times New Roman" w:hAnsi="Times New Roman" w:cs="Times New Roman"/>
          <w:bCs/>
        </w:rPr>
        <w:t xml:space="preserve"> - </w:t>
      </w:r>
      <w:hyperlink w:anchor="Par1638" w:history="1">
        <w:r w:rsidRPr="00FA48D4">
          <w:rPr>
            <w:rFonts w:ascii="Times New Roman" w:hAnsi="Times New Roman" w:cs="Times New Roman"/>
            <w:bCs/>
            <w:color w:val="0000FF"/>
          </w:rPr>
          <w:t>десятого</w:t>
        </w:r>
      </w:hyperlink>
      <w:r w:rsidRPr="00FA48D4">
        <w:rPr>
          <w:rFonts w:ascii="Times New Roman" w:hAnsi="Times New Roman" w:cs="Times New Roman"/>
          <w:bCs/>
        </w:rPr>
        <w:t xml:space="preserve"> настоящего пункта не применяются в отношении заявителей, указанных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w:t>
      </w:r>
      <w:hyperlink w:anchor="Par1290" w:history="1">
        <w:r w:rsidRPr="00FA48D4">
          <w:rPr>
            <w:rFonts w:ascii="Times New Roman" w:hAnsi="Times New Roman" w:cs="Times New Roman"/>
            <w:bCs/>
            <w:color w:val="0000FF"/>
          </w:rPr>
          <w:t>13(2)</w:t>
        </w:r>
      </w:hyperlink>
      <w:r w:rsidRPr="00FA48D4">
        <w:rPr>
          <w:rFonts w:ascii="Times New Roman" w:hAnsi="Times New Roman" w:cs="Times New Roman"/>
          <w:bCs/>
        </w:rPr>
        <w:t xml:space="preserve"> -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98" w:name="Par1645"/>
      <w:bookmarkEnd w:id="98"/>
      <w:r w:rsidRPr="00FA48D4">
        <w:rPr>
          <w:rFonts w:ascii="Times New Roman" w:hAnsi="Times New Roman" w:cs="Times New Roman"/>
          <w:bCs/>
        </w:rPr>
        <w:t>21. В целях подготовки технических условий сетевая организация: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99" w:name="Par1649"/>
      <w:bookmarkEnd w:id="99"/>
      <w:r w:rsidRPr="00FA48D4">
        <w:rPr>
          <w:rFonts w:ascii="Times New Roman" w:hAnsi="Times New Roman" w:cs="Times New Roman"/>
          <w:bCs/>
        </w:rP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Требования о необходимости проведения мероприятий на объектах организации по управлению единой национальной (общероссийской) электрической сетью, включаемые по инициативе системного оператора в проект технических условий при его согласовании, должны быть согласованы системным оператором с указанной организацией в пределах сроков, установленных </w:t>
      </w:r>
      <w:hyperlink w:anchor="Par1653" w:history="1">
        <w:r w:rsidRPr="00FA48D4">
          <w:rPr>
            <w:rFonts w:ascii="Times New Roman" w:hAnsi="Times New Roman" w:cs="Times New Roman"/>
            <w:bCs/>
            <w:color w:val="0000FF"/>
          </w:rPr>
          <w:t>абзацем шестым</w:t>
        </w:r>
      </w:hyperlink>
      <w:r w:rsidRPr="00FA48D4">
        <w:rPr>
          <w:rFonts w:ascii="Times New Roman" w:hAnsi="Times New Roman" w:cs="Times New Roman"/>
          <w:bCs/>
        </w:rPr>
        <w:t xml:space="preserve"> настоящего пункта.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00" w:name="Par1653"/>
      <w:bookmarkEnd w:id="100"/>
      <w:r w:rsidRPr="00FA48D4">
        <w:rPr>
          <w:rFonts w:ascii="Times New Roman" w:hAnsi="Times New Roman" w:cs="Times New Roman"/>
          <w:bCs/>
        </w:rPr>
        <w:t xml:space="preserve">Системный оператор в течение 15 дней со дня получения проекта технических условий рассматривает заявку, поданную в смежную сетевую организацию в соответствии с </w:t>
      </w:r>
      <w:hyperlink w:anchor="Par2013" w:history="1">
        <w:r w:rsidRPr="00FA48D4">
          <w:rPr>
            <w:rFonts w:ascii="Times New Roman" w:hAnsi="Times New Roman" w:cs="Times New Roman"/>
            <w:bCs/>
            <w:color w:val="0000FF"/>
          </w:rPr>
          <w:t>пунктом 41</w:t>
        </w:r>
      </w:hyperlink>
      <w:r w:rsidRPr="00FA48D4">
        <w:rPr>
          <w:rFonts w:ascii="Times New Roman" w:hAnsi="Times New Roman" w:cs="Times New Roman"/>
          <w:bCs/>
        </w:rPr>
        <w:t xml:space="preserve"> настоящих Правил, и осуществляет согласование проекта выдаваемых такой организацией технических условий в случаях, указанных в </w:t>
      </w:r>
      <w:hyperlink w:anchor="Par1649" w:history="1">
        <w:r w:rsidRPr="00FA48D4">
          <w:rPr>
            <w:rFonts w:ascii="Times New Roman" w:hAnsi="Times New Roman" w:cs="Times New Roman"/>
            <w:bCs/>
            <w:color w:val="0000FF"/>
          </w:rPr>
          <w:t>абзаце четвертом</w:t>
        </w:r>
      </w:hyperlink>
      <w:r w:rsidRPr="00FA48D4">
        <w:rPr>
          <w:rFonts w:ascii="Times New Roman" w:hAnsi="Times New Roman" w:cs="Times New Roman"/>
          <w:bCs/>
        </w:rPr>
        <w:t xml:space="preserve">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подлежали (подлежат) согласованию с системным оператором в соответствии с требованиями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случае если в соответствии с </w:t>
      </w:r>
      <w:hyperlink w:anchor="Par1662" w:history="1">
        <w:r w:rsidRPr="00FA48D4">
          <w:rPr>
            <w:rFonts w:ascii="Times New Roman" w:hAnsi="Times New Roman" w:cs="Times New Roman"/>
            <w:bCs/>
            <w:color w:val="0000FF"/>
          </w:rPr>
          <w:t>абзацем первым пункта 24</w:t>
        </w:r>
      </w:hyperlink>
      <w:r w:rsidRPr="00FA48D4">
        <w:rPr>
          <w:rFonts w:ascii="Times New Roman" w:hAnsi="Times New Roman" w:cs="Times New Roman"/>
          <w:bCs/>
        </w:rPr>
        <w:t xml:space="preserve"> настоящих Правил технические условия были выданы на срок, превышающий 5 лет, и по истечении 5 лет требуется частичное отступление от технических условий в части мероприятий, связанных с усилением электрической 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дней со дня получения указанных изменений.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01" w:name="Par1662"/>
      <w:bookmarkEnd w:id="101"/>
      <w:r w:rsidRPr="00FA48D4">
        <w:rPr>
          <w:rFonts w:ascii="Times New Roman" w:hAnsi="Times New Roman" w:cs="Times New Roman"/>
          <w:bCs/>
        </w:rPr>
        <w:t xml:space="preserve">24. Срок действия технических условий не может составлять менее 2 лет и более 5 лет. В случаях если в соответствии с </w:t>
      </w:r>
      <w:hyperlink w:anchor="Par1437" w:history="1">
        <w:r w:rsidRPr="00FA48D4">
          <w:rPr>
            <w:rFonts w:ascii="Times New Roman" w:hAnsi="Times New Roman" w:cs="Times New Roman"/>
            <w:bCs/>
            <w:color w:val="0000FF"/>
          </w:rPr>
          <w:t>абзацами восемнадцатым</w:t>
        </w:r>
      </w:hyperlink>
      <w:r w:rsidRPr="00FA48D4">
        <w:rPr>
          <w:rFonts w:ascii="Times New Roman" w:hAnsi="Times New Roman" w:cs="Times New Roman"/>
          <w:bCs/>
        </w:rPr>
        <w:t xml:space="preserve"> и </w:t>
      </w:r>
      <w:hyperlink w:anchor="Par1439" w:history="1">
        <w:r w:rsidRPr="00FA48D4">
          <w:rPr>
            <w:rFonts w:ascii="Times New Roman" w:hAnsi="Times New Roman" w:cs="Times New Roman"/>
            <w:bCs/>
            <w:color w:val="0000FF"/>
          </w:rPr>
          <w:t>девятнадцатым подпункта "б" пункта 16</w:t>
        </w:r>
      </w:hyperlink>
      <w:r w:rsidRPr="00FA48D4">
        <w:rPr>
          <w:rFonts w:ascii="Times New Roman" w:hAnsi="Times New Roman" w:cs="Times New Roman"/>
          <w:bCs/>
        </w:rPr>
        <w:t xml:space="preserve"> настоящих Правил договором могут быть установлены сроки технологического присоединения, превышающие сроки, которые предусмотрены указанным </w:t>
      </w:r>
      <w:hyperlink w:anchor="Par1407" w:history="1">
        <w:r w:rsidRPr="00FA48D4">
          <w:rPr>
            <w:rFonts w:ascii="Times New Roman" w:hAnsi="Times New Roman" w:cs="Times New Roman"/>
            <w:bCs/>
            <w:color w:val="0000FF"/>
          </w:rPr>
          <w:t>подпунктом</w:t>
        </w:r>
      </w:hyperlink>
      <w:r w:rsidRPr="00FA48D4">
        <w:rPr>
          <w:rFonts w:ascii="Times New Roman" w:hAnsi="Times New Roman" w:cs="Times New Roman"/>
          <w:bCs/>
        </w:rPr>
        <w:t>, срок действия технических условий может превышать 5 лет.</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02" w:name="Par1666"/>
      <w:bookmarkEnd w:id="102"/>
      <w:r w:rsidRPr="00FA48D4">
        <w:rPr>
          <w:rFonts w:ascii="Times New Roman" w:hAnsi="Times New Roman" w:cs="Times New Roman"/>
          <w:bCs/>
        </w:rPr>
        <w:t xml:space="preserve">25. В технических условиях для заявителей, за исключением лиц, указанных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w:t>
      </w:r>
      <w:hyperlink w:anchor="Par1290" w:history="1">
        <w:r w:rsidRPr="00FA48D4">
          <w:rPr>
            <w:rFonts w:ascii="Times New Roman" w:hAnsi="Times New Roman" w:cs="Times New Roman"/>
            <w:bCs/>
            <w:color w:val="0000FF"/>
          </w:rPr>
          <w:t>13(2)</w:t>
        </w:r>
      </w:hyperlink>
      <w:r w:rsidRPr="00FA48D4">
        <w:rPr>
          <w:rFonts w:ascii="Times New Roman" w:hAnsi="Times New Roman" w:cs="Times New Roman"/>
          <w:bCs/>
        </w:rPr>
        <w:t xml:space="preserve"> -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должны быть указаны: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03" w:name="Par1668"/>
      <w:bookmarkEnd w:id="103"/>
      <w:r w:rsidRPr="00FA48D4">
        <w:rPr>
          <w:rFonts w:ascii="Times New Roman" w:hAnsi="Times New Roman" w:cs="Times New Roman"/>
          <w:bCs/>
        </w:rP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заявителя, осуществляются заявителем, а мероприятия по технологическому присоединению до границы участка, на котором расположены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заявителя, включая урегулирование отношений с иными лицами, осуществляются сетевой организацией);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04" w:name="Par1673"/>
      <w:bookmarkEnd w:id="104"/>
      <w:r w:rsidRPr="00FA48D4">
        <w:rPr>
          <w:rFonts w:ascii="Times New Roman" w:hAnsi="Times New Roman" w:cs="Times New Roman"/>
          <w:bCs/>
        </w:rP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ar1649" w:history="1">
        <w:r w:rsidRPr="00FA48D4">
          <w:rPr>
            <w:rFonts w:ascii="Times New Roman" w:hAnsi="Times New Roman" w:cs="Times New Roman"/>
            <w:bCs/>
            <w:color w:val="0000FF"/>
          </w:rPr>
          <w:t>абзацем четвертым пункта 21</w:t>
        </w:r>
      </w:hyperlink>
      <w:r w:rsidRPr="00FA48D4">
        <w:rPr>
          <w:rFonts w:ascii="Times New Roman" w:hAnsi="Times New Roman" w:cs="Times New Roman"/>
          <w:bCs/>
        </w:rP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ar2013" w:history="1">
        <w:r w:rsidRPr="00FA48D4">
          <w:rPr>
            <w:rFonts w:ascii="Times New Roman" w:hAnsi="Times New Roman" w:cs="Times New Roman"/>
            <w:bCs/>
            <w:color w:val="0000FF"/>
          </w:rPr>
          <w:t>пунктами 41</w:t>
        </w:r>
      </w:hyperlink>
      <w:r w:rsidRPr="00FA48D4">
        <w:rPr>
          <w:rFonts w:ascii="Times New Roman" w:hAnsi="Times New Roman" w:cs="Times New Roman"/>
          <w:bCs/>
        </w:rPr>
        <w:t xml:space="preserve"> и </w:t>
      </w:r>
      <w:hyperlink w:anchor="Par2021" w:history="1">
        <w:r w:rsidRPr="00FA48D4">
          <w:rPr>
            <w:rFonts w:ascii="Times New Roman" w:hAnsi="Times New Roman" w:cs="Times New Roman"/>
            <w:bCs/>
            <w:color w:val="0000FF"/>
          </w:rPr>
          <w:t>42</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05" w:name="Par1675"/>
      <w:bookmarkEnd w:id="105"/>
      <w:r w:rsidRPr="00FA48D4">
        <w:rPr>
          <w:rFonts w:ascii="Times New Roman" w:hAnsi="Times New Roman" w:cs="Times New Roman"/>
          <w:bCs/>
        </w:rP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ar2013" w:history="1">
        <w:r w:rsidRPr="00FA48D4">
          <w:rPr>
            <w:rFonts w:ascii="Times New Roman" w:hAnsi="Times New Roman" w:cs="Times New Roman"/>
            <w:bCs/>
            <w:color w:val="0000FF"/>
          </w:rPr>
          <w:t>пунктами 41</w:t>
        </w:r>
      </w:hyperlink>
      <w:r w:rsidRPr="00FA48D4">
        <w:rPr>
          <w:rFonts w:ascii="Times New Roman" w:hAnsi="Times New Roman" w:cs="Times New Roman"/>
          <w:bCs/>
        </w:rPr>
        <w:t xml:space="preserve"> и </w:t>
      </w:r>
      <w:hyperlink w:anchor="Par2021" w:history="1">
        <w:r w:rsidRPr="00FA48D4">
          <w:rPr>
            <w:rFonts w:ascii="Times New Roman" w:hAnsi="Times New Roman" w:cs="Times New Roman"/>
            <w:bCs/>
            <w:color w:val="0000FF"/>
          </w:rPr>
          <w:t>42</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ar2013" w:history="1">
        <w:r w:rsidRPr="00FA48D4">
          <w:rPr>
            <w:rFonts w:ascii="Times New Roman" w:hAnsi="Times New Roman" w:cs="Times New Roman"/>
            <w:bCs/>
            <w:color w:val="0000FF"/>
          </w:rPr>
          <w:t>пунктами 41</w:t>
        </w:r>
      </w:hyperlink>
      <w:r w:rsidRPr="00FA48D4">
        <w:rPr>
          <w:rFonts w:ascii="Times New Roman" w:hAnsi="Times New Roman" w:cs="Times New Roman"/>
          <w:bCs/>
        </w:rPr>
        <w:t xml:space="preserve"> и </w:t>
      </w:r>
      <w:hyperlink w:anchor="Par2021" w:history="1">
        <w:r w:rsidRPr="00FA48D4">
          <w:rPr>
            <w:rFonts w:ascii="Times New Roman" w:hAnsi="Times New Roman" w:cs="Times New Roman"/>
            <w:bCs/>
            <w:color w:val="0000FF"/>
          </w:rPr>
          <w:t>42</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06" w:name="Par1679"/>
      <w:bookmarkEnd w:id="106"/>
      <w:r w:rsidRPr="00FA48D4">
        <w:rPr>
          <w:rFonts w:ascii="Times New Roman" w:hAnsi="Times New Roman" w:cs="Times New Roman"/>
          <w:bCs/>
        </w:rP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ar2013" w:history="1">
        <w:r w:rsidRPr="00FA48D4">
          <w:rPr>
            <w:rFonts w:ascii="Times New Roman" w:hAnsi="Times New Roman" w:cs="Times New Roman"/>
            <w:bCs/>
            <w:color w:val="0000FF"/>
          </w:rPr>
          <w:t>пунктами 41</w:t>
        </w:r>
      </w:hyperlink>
      <w:r w:rsidRPr="00FA48D4">
        <w:rPr>
          <w:rFonts w:ascii="Times New Roman" w:hAnsi="Times New Roman" w:cs="Times New Roman"/>
          <w:bCs/>
        </w:rPr>
        <w:t xml:space="preserve"> и </w:t>
      </w:r>
      <w:hyperlink w:anchor="Par2021" w:history="1">
        <w:r w:rsidRPr="00FA48D4">
          <w:rPr>
            <w:rFonts w:ascii="Times New Roman" w:hAnsi="Times New Roman" w:cs="Times New Roman"/>
            <w:bCs/>
            <w:color w:val="0000FF"/>
          </w:rPr>
          <w:t>42</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ar2049" w:history="1">
        <w:r w:rsidRPr="00FA48D4">
          <w:rPr>
            <w:rFonts w:ascii="Times New Roman" w:hAnsi="Times New Roman" w:cs="Times New Roman"/>
            <w:bCs/>
            <w:color w:val="0000FF"/>
          </w:rPr>
          <w:t>пунктом 53</w:t>
        </w:r>
      </w:hyperlink>
      <w:r w:rsidRPr="00FA48D4">
        <w:rPr>
          <w:rFonts w:ascii="Times New Roman" w:hAnsi="Times New Roman" w:cs="Times New Roman"/>
          <w:bCs/>
        </w:rPr>
        <w:t xml:space="preserve"> настоящих Правил, и (или) в случае наличия энергопринимающих устройств аварийной брони;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07" w:name="Par1683"/>
      <w:bookmarkEnd w:id="107"/>
      <w:r w:rsidRPr="00FA48D4">
        <w:rPr>
          <w:rFonts w:ascii="Times New Roman" w:hAnsi="Times New Roman" w:cs="Times New Roman"/>
          <w:bCs/>
        </w:rP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w:t>
      </w:r>
      <w:hyperlink r:id="rId49" w:history="1">
        <w:r w:rsidRPr="00FA48D4">
          <w:rPr>
            <w:rFonts w:ascii="Times New Roman" w:hAnsi="Times New Roman" w:cs="Times New Roman"/>
            <w:bCs/>
            <w:color w:val="0000FF"/>
          </w:rPr>
          <w:t>Правилами</w:t>
        </w:r>
      </w:hyperlink>
      <w:r w:rsidRPr="00FA48D4">
        <w:rPr>
          <w:rFonts w:ascii="Times New Roman" w:hAnsi="Times New Roman" w:cs="Times New Roman"/>
          <w:bCs/>
        </w:rP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ar2013" w:history="1">
        <w:r w:rsidRPr="00FA48D4">
          <w:rPr>
            <w:rFonts w:ascii="Times New Roman" w:hAnsi="Times New Roman" w:cs="Times New Roman"/>
            <w:bCs/>
            <w:color w:val="0000FF"/>
          </w:rPr>
          <w:t>пунктами 41</w:t>
        </w:r>
      </w:hyperlink>
      <w:r w:rsidRPr="00FA48D4">
        <w:rPr>
          <w:rFonts w:ascii="Times New Roman" w:hAnsi="Times New Roman" w:cs="Times New Roman"/>
          <w:bCs/>
        </w:rPr>
        <w:t xml:space="preserve"> и </w:t>
      </w:r>
      <w:hyperlink w:anchor="Par2021" w:history="1">
        <w:r w:rsidRPr="00FA48D4">
          <w:rPr>
            <w:rFonts w:ascii="Times New Roman" w:hAnsi="Times New Roman" w:cs="Times New Roman"/>
            <w:bCs/>
            <w:color w:val="0000FF"/>
          </w:rPr>
          <w:t>42</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08" w:name="Par1685"/>
      <w:bookmarkEnd w:id="108"/>
      <w:r w:rsidRPr="00FA48D4">
        <w:rPr>
          <w:rFonts w:ascii="Times New Roman" w:hAnsi="Times New Roman" w:cs="Times New Roman"/>
          <w:bCs/>
        </w:rPr>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r:id="rId50" w:history="1">
        <w:r w:rsidRPr="00FA48D4">
          <w:rPr>
            <w:rFonts w:ascii="Times New Roman" w:hAnsi="Times New Roman" w:cs="Times New Roman"/>
            <w:bCs/>
            <w:color w:val="0000FF"/>
          </w:rPr>
          <w:t>пунктами 33</w:t>
        </w:r>
      </w:hyperlink>
      <w:r w:rsidRPr="00FA48D4">
        <w:rPr>
          <w:rFonts w:ascii="Times New Roman" w:hAnsi="Times New Roman" w:cs="Times New Roman"/>
          <w:bCs/>
        </w:rPr>
        <w:t xml:space="preserve"> и </w:t>
      </w:r>
      <w:hyperlink r:id="rId51" w:history="1">
        <w:r w:rsidRPr="00FA48D4">
          <w:rPr>
            <w:rFonts w:ascii="Times New Roman" w:hAnsi="Times New Roman" w:cs="Times New Roman"/>
            <w:bCs/>
            <w:color w:val="0000FF"/>
          </w:rPr>
          <w:t>56</w:t>
        </w:r>
      </w:hyperlink>
      <w:r w:rsidRPr="00FA48D4">
        <w:rPr>
          <w:rFonts w:ascii="Times New Roman" w:hAnsi="Times New Roman" w:cs="Times New Roman"/>
          <w:bCs/>
        </w:rP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ar2013" w:history="1">
        <w:r w:rsidRPr="00FA48D4">
          <w:rPr>
            <w:rFonts w:ascii="Times New Roman" w:hAnsi="Times New Roman" w:cs="Times New Roman"/>
            <w:bCs/>
            <w:color w:val="0000FF"/>
          </w:rPr>
          <w:t>пунктами 41</w:t>
        </w:r>
      </w:hyperlink>
      <w:r w:rsidRPr="00FA48D4">
        <w:rPr>
          <w:rFonts w:ascii="Times New Roman" w:hAnsi="Times New Roman" w:cs="Times New Roman"/>
          <w:bCs/>
        </w:rPr>
        <w:t xml:space="preserve"> и </w:t>
      </w:r>
      <w:hyperlink w:anchor="Par2021" w:history="1">
        <w:r w:rsidRPr="00FA48D4">
          <w:rPr>
            <w:rFonts w:ascii="Times New Roman" w:hAnsi="Times New Roman" w:cs="Times New Roman"/>
            <w:bCs/>
            <w:color w:val="0000FF"/>
          </w:rPr>
          <w:t>42</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технических условиях для заявителей, указанных в </w:t>
      </w:r>
      <w:hyperlink w:anchor="Par1322" w:history="1">
        <w:r w:rsidRPr="00FA48D4">
          <w:rPr>
            <w:rFonts w:ascii="Times New Roman" w:hAnsi="Times New Roman" w:cs="Times New Roman"/>
            <w:bCs/>
            <w:color w:val="0000FF"/>
          </w:rPr>
          <w:t>пункте 13(6)</w:t>
        </w:r>
      </w:hyperlink>
      <w:r w:rsidRPr="00FA48D4">
        <w:rPr>
          <w:rFonts w:ascii="Times New Roman" w:hAnsi="Times New Roman" w:cs="Times New Roman"/>
          <w:bCs/>
        </w:rPr>
        <w:t xml:space="preserve"> настоящих Правил, кроме сведений, указанных в </w:t>
      </w:r>
      <w:hyperlink w:anchor="Par1668" w:history="1">
        <w:r w:rsidRPr="00FA48D4">
          <w:rPr>
            <w:rFonts w:ascii="Times New Roman" w:hAnsi="Times New Roman" w:cs="Times New Roman"/>
            <w:bCs/>
            <w:color w:val="0000FF"/>
          </w:rPr>
          <w:t>подпунктах "а"</w:t>
        </w:r>
      </w:hyperlink>
      <w:r w:rsidRPr="00FA48D4">
        <w:rPr>
          <w:rFonts w:ascii="Times New Roman" w:hAnsi="Times New Roman" w:cs="Times New Roman"/>
          <w:bCs/>
        </w:rPr>
        <w:t xml:space="preserve"> - </w:t>
      </w:r>
      <w:hyperlink w:anchor="Par1683" w:history="1">
        <w:r w:rsidRPr="00FA48D4">
          <w:rPr>
            <w:rFonts w:ascii="Times New Roman" w:hAnsi="Times New Roman" w:cs="Times New Roman"/>
            <w:bCs/>
            <w:color w:val="0000FF"/>
          </w:rPr>
          <w:t>"ж"</w:t>
        </w:r>
      </w:hyperlink>
      <w:r w:rsidRPr="00FA48D4">
        <w:rPr>
          <w:rFonts w:ascii="Times New Roman" w:hAnsi="Times New Roman" w:cs="Times New Roman"/>
          <w:bCs/>
        </w:rPr>
        <w:t xml:space="preserve"> настоящего пункта дополнительно указываются: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максимальная мощность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в соответствии с заявкой и ее распределение по каждой точке присоединения к объектам электросетевого хозяйства;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обязательные для исполнения сетевой организацией за счет ее средств.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Для заявителей, указанных в </w:t>
      </w:r>
      <w:hyperlink w:anchor="Par1322" w:history="1">
        <w:r w:rsidRPr="00FA48D4">
          <w:rPr>
            <w:rFonts w:ascii="Times New Roman" w:hAnsi="Times New Roman" w:cs="Times New Roman"/>
            <w:bCs/>
            <w:color w:val="0000FF"/>
          </w:rPr>
          <w:t>пункте 13(6)</w:t>
        </w:r>
      </w:hyperlink>
      <w:r w:rsidRPr="00FA48D4">
        <w:rPr>
          <w:rFonts w:ascii="Times New Roman" w:hAnsi="Times New Roman" w:cs="Times New Roman"/>
          <w:bCs/>
        </w:rPr>
        <w:t xml:space="preserve"> настоящих Правил, требования, указанные в </w:t>
      </w:r>
      <w:hyperlink w:anchor="Par1673" w:history="1">
        <w:r w:rsidRPr="00FA48D4">
          <w:rPr>
            <w:rFonts w:ascii="Times New Roman" w:hAnsi="Times New Roman" w:cs="Times New Roman"/>
            <w:bCs/>
            <w:color w:val="0000FF"/>
          </w:rPr>
          <w:t>подпункте "б"</w:t>
        </w:r>
      </w:hyperlink>
      <w:r w:rsidRPr="00FA48D4">
        <w:rPr>
          <w:rFonts w:ascii="Times New Roman" w:hAnsi="Times New Roman" w:cs="Times New Roman"/>
          <w:bCs/>
        </w:rPr>
        <w:t xml:space="preserve"> настоящего пункта, должны обеспечивать потребление электрической энергии присоединяемыми </w:t>
      </w:r>
      <w:proofErr w:type="spellStart"/>
      <w:r w:rsidRPr="00FA48D4">
        <w:rPr>
          <w:rFonts w:ascii="Times New Roman" w:hAnsi="Times New Roman" w:cs="Times New Roman"/>
          <w:bCs/>
        </w:rPr>
        <w:t>энергопринимающими</w:t>
      </w:r>
      <w:proofErr w:type="spellEnd"/>
      <w:r w:rsidRPr="00FA48D4">
        <w:rPr>
          <w:rFonts w:ascii="Times New Roman" w:hAnsi="Times New Roman" w:cs="Times New Roman"/>
          <w:bCs/>
        </w:rPr>
        <w:t xml:space="preserve"> устройствами без учета выработки электрической энергии объектами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09" w:name="Par1695"/>
      <w:bookmarkEnd w:id="109"/>
      <w:r w:rsidRPr="00FA48D4">
        <w:rPr>
          <w:rFonts w:ascii="Times New Roman" w:hAnsi="Times New Roman" w:cs="Times New Roman"/>
          <w:bCs/>
        </w:rPr>
        <w:t xml:space="preserve">25(1). В технических условиях для заявителей, предусмотренных </w:t>
      </w:r>
      <w:hyperlink w:anchor="Par1253" w:history="1">
        <w:r w:rsidRPr="00FA48D4">
          <w:rPr>
            <w:rFonts w:ascii="Times New Roman" w:hAnsi="Times New Roman" w:cs="Times New Roman"/>
            <w:bCs/>
            <w:color w:val="0000FF"/>
          </w:rPr>
          <w:t>пунктами 12.1</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должны быть указаны: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включая сетевые организации, в том числе по оформлению земельно-имущественных отношений в соответствии с законодательством Российской Федерации;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w:t>
      </w:r>
      <w:hyperlink w:anchor="Par1263" w:history="1">
        <w:r w:rsidRPr="00FA48D4">
          <w:rPr>
            <w:rFonts w:ascii="Times New Roman" w:hAnsi="Times New Roman" w:cs="Times New Roman"/>
            <w:bCs/>
            <w:color w:val="0000FF"/>
          </w:rPr>
          <w:t>12(2)</w:t>
        </w:r>
      </w:hyperlink>
      <w:r w:rsidRPr="00FA48D4">
        <w:rPr>
          <w:rFonts w:ascii="Times New Roman" w:hAnsi="Times New Roman" w:cs="Times New Roman"/>
          <w:bCs/>
        </w:rPr>
        <w:t xml:space="preserve">, </w:t>
      </w:r>
      <w:hyperlink w:anchor="Par1290" w:history="1">
        <w:r w:rsidRPr="00FA48D4">
          <w:rPr>
            <w:rFonts w:ascii="Times New Roman" w:hAnsi="Times New Roman" w:cs="Times New Roman"/>
            <w:bCs/>
            <w:color w:val="0000FF"/>
          </w:rPr>
          <w:t>13(2)</w:t>
        </w:r>
      </w:hyperlink>
      <w:r w:rsidRPr="00FA48D4">
        <w:rPr>
          <w:rFonts w:ascii="Times New Roman" w:hAnsi="Times New Roman" w:cs="Times New Roman"/>
          <w:bCs/>
        </w:rPr>
        <w:t xml:space="preserve"> -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52" w:history="1">
        <w:r w:rsidRPr="00FA48D4">
          <w:rPr>
            <w:rFonts w:ascii="Times New Roman" w:hAnsi="Times New Roman" w:cs="Times New Roman"/>
            <w:bCs/>
            <w:color w:val="0000FF"/>
          </w:rPr>
          <w:t>Правилами</w:t>
        </w:r>
      </w:hyperlink>
      <w:r w:rsidRPr="00FA48D4">
        <w:rPr>
          <w:rFonts w:ascii="Times New Roman" w:hAnsi="Times New Roman" w:cs="Times New Roman"/>
          <w:bCs/>
        </w:rPr>
        <w:t xml:space="preserve"> технологического функционирования электроэнергетических систем.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25(4). В технических условиях для заявителей - сетевых организаций, которые подают заявки в соответствии с </w:t>
      </w:r>
      <w:hyperlink w:anchor="Par1276" w:history="1">
        <w:r w:rsidRPr="00FA48D4">
          <w:rPr>
            <w:rFonts w:ascii="Times New Roman" w:hAnsi="Times New Roman" w:cs="Times New Roman"/>
            <w:bCs/>
            <w:color w:val="0000FF"/>
          </w:rPr>
          <w:t>пунктом 13(1)</w:t>
        </w:r>
      </w:hyperlink>
      <w:r w:rsidRPr="00FA48D4">
        <w:rPr>
          <w:rFonts w:ascii="Times New Roman" w:hAnsi="Times New Roman" w:cs="Times New Roman"/>
          <w:bCs/>
        </w:rPr>
        <w:t xml:space="preserve"> настоящих Правил, должны быть указаны: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10" w:name="Par1711"/>
      <w:bookmarkEnd w:id="110"/>
      <w:r w:rsidRPr="00FA48D4">
        <w:rPr>
          <w:rFonts w:ascii="Times New Roman" w:hAnsi="Times New Roman" w:cs="Times New Roman"/>
          <w:bCs/>
        </w:rPr>
        <w:t>схемы выдачи или приема мощности и точки присоединения;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11" w:name="Par1712"/>
      <w:bookmarkEnd w:id="111"/>
      <w:r w:rsidRPr="00FA48D4">
        <w:rPr>
          <w:rFonts w:ascii="Times New Roman" w:hAnsi="Times New Roman" w:cs="Times New Roman"/>
          <w:bCs/>
        </w:rPr>
        <w:t>максимальная мощность в соответствии с заявкой и ее распределение по каждой точке присоединения к объектам электросетевого хозяйства;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распределение обязанностей между сторонами по исполнению технических условий;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12" w:name="Par1714"/>
      <w:bookmarkEnd w:id="112"/>
      <w:r w:rsidRPr="00FA48D4">
        <w:rPr>
          <w:rFonts w:ascii="Times New Roman" w:hAnsi="Times New Roman" w:cs="Times New Roman"/>
          <w:bCs/>
        </w:rP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13" w:name="Par1715"/>
      <w:bookmarkEnd w:id="113"/>
      <w:r w:rsidRPr="00FA48D4">
        <w:rPr>
          <w:rFonts w:ascii="Times New Roman" w:hAnsi="Times New Roman" w:cs="Times New Roman"/>
          <w:bCs/>
        </w:rPr>
        <w:t xml:space="preserve">требования, указанные в </w:t>
      </w:r>
      <w:hyperlink w:anchor="Par1675" w:history="1">
        <w:r w:rsidRPr="00FA48D4">
          <w:rPr>
            <w:rFonts w:ascii="Times New Roman" w:hAnsi="Times New Roman" w:cs="Times New Roman"/>
            <w:bCs/>
            <w:color w:val="0000FF"/>
          </w:rPr>
          <w:t>подпунктах "в"</w:t>
        </w:r>
      </w:hyperlink>
      <w:r w:rsidRPr="00FA48D4">
        <w:rPr>
          <w:rFonts w:ascii="Times New Roman" w:hAnsi="Times New Roman" w:cs="Times New Roman"/>
          <w:bCs/>
        </w:rPr>
        <w:t xml:space="preserve"> - </w:t>
      </w:r>
      <w:hyperlink w:anchor="Par1679" w:history="1">
        <w:r w:rsidRPr="00FA48D4">
          <w:rPr>
            <w:rFonts w:ascii="Times New Roman" w:hAnsi="Times New Roman" w:cs="Times New Roman"/>
            <w:bCs/>
            <w:color w:val="0000FF"/>
          </w:rPr>
          <w:t>"д"</w:t>
        </w:r>
      </w:hyperlink>
      <w:r w:rsidRPr="00FA48D4">
        <w:rPr>
          <w:rFonts w:ascii="Times New Roman" w:hAnsi="Times New Roman" w:cs="Times New Roman"/>
          <w:bCs/>
        </w:rPr>
        <w:t xml:space="preserve"> и </w:t>
      </w:r>
      <w:hyperlink w:anchor="Par1683" w:history="1">
        <w:r w:rsidRPr="00FA48D4">
          <w:rPr>
            <w:rFonts w:ascii="Times New Roman" w:hAnsi="Times New Roman" w:cs="Times New Roman"/>
            <w:bCs/>
            <w:color w:val="0000FF"/>
          </w:rPr>
          <w:t>"ж" пункта 25</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Сведения, указанные в </w:t>
      </w:r>
      <w:hyperlink w:anchor="Par1711" w:history="1">
        <w:r w:rsidRPr="00FA48D4">
          <w:rPr>
            <w:rFonts w:ascii="Times New Roman" w:hAnsi="Times New Roman" w:cs="Times New Roman"/>
            <w:bCs/>
            <w:color w:val="0000FF"/>
          </w:rPr>
          <w:t>абзацах втором</w:t>
        </w:r>
      </w:hyperlink>
      <w:r w:rsidRPr="00FA48D4">
        <w:rPr>
          <w:rFonts w:ascii="Times New Roman" w:hAnsi="Times New Roman" w:cs="Times New Roman"/>
          <w:bCs/>
        </w:rPr>
        <w:t xml:space="preserve"> и </w:t>
      </w:r>
      <w:hyperlink w:anchor="Par1712" w:history="1">
        <w:r w:rsidRPr="00FA48D4">
          <w:rPr>
            <w:rFonts w:ascii="Times New Roman" w:hAnsi="Times New Roman" w:cs="Times New Roman"/>
            <w:bCs/>
            <w:color w:val="0000FF"/>
          </w:rPr>
          <w:t>третьем</w:t>
        </w:r>
      </w:hyperlink>
      <w:r w:rsidRPr="00FA48D4">
        <w:rPr>
          <w:rFonts w:ascii="Times New Roman" w:hAnsi="Times New Roman" w:cs="Times New Roman"/>
          <w:bCs/>
        </w:rPr>
        <w:t xml:space="preserve"> настоящего пункта, указываются только для случаев, предусмотренных </w:t>
      </w:r>
      <w:hyperlink w:anchor="Par2014" w:history="1">
        <w:r w:rsidRPr="00FA48D4">
          <w:rPr>
            <w:rFonts w:ascii="Times New Roman" w:hAnsi="Times New Roman" w:cs="Times New Roman"/>
            <w:bCs/>
            <w:color w:val="0000FF"/>
          </w:rPr>
          <w:t>абзацем вторым пункта 41</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Требования, указанные в </w:t>
      </w:r>
      <w:hyperlink w:anchor="Par1714" w:history="1">
        <w:r w:rsidRPr="00FA48D4">
          <w:rPr>
            <w:rFonts w:ascii="Times New Roman" w:hAnsi="Times New Roman" w:cs="Times New Roman"/>
            <w:bCs/>
            <w:color w:val="0000FF"/>
          </w:rPr>
          <w:t>абзацах пятом</w:t>
        </w:r>
      </w:hyperlink>
      <w:r w:rsidRPr="00FA48D4">
        <w:rPr>
          <w:rFonts w:ascii="Times New Roman" w:hAnsi="Times New Roman" w:cs="Times New Roman"/>
          <w:bCs/>
        </w:rPr>
        <w:t xml:space="preserve"> и </w:t>
      </w:r>
      <w:hyperlink w:anchor="Par1715" w:history="1">
        <w:r w:rsidRPr="00FA48D4">
          <w:rPr>
            <w:rFonts w:ascii="Times New Roman" w:hAnsi="Times New Roman" w:cs="Times New Roman"/>
            <w:bCs/>
            <w:color w:val="0000FF"/>
          </w:rPr>
          <w:t>шестом</w:t>
        </w:r>
      </w:hyperlink>
      <w:r w:rsidRPr="00FA48D4">
        <w:rPr>
          <w:rFonts w:ascii="Times New Roman" w:hAnsi="Times New Roman" w:cs="Times New Roman"/>
          <w:bCs/>
        </w:rP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14" w:name="Par1723"/>
      <w:bookmarkEnd w:id="114"/>
      <w:r w:rsidRPr="00FA48D4">
        <w:rPr>
          <w:rFonts w:ascii="Times New Roman" w:hAnsi="Times New Roman" w:cs="Times New Roman"/>
          <w:bCs/>
        </w:rPr>
        <w:t xml:space="preserve">25(6). В технических условиях для заявителей, предусмотренных </w:t>
      </w:r>
      <w:hyperlink w:anchor="Par1290" w:history="1">
        <w:r w:rsidRPr="00FA48D4">
          <w:rPr>
            <w:rFonts w:ascii="Times New Roman" w:hAnsi="Times New Roman" w:cs="Times New Roman"/>
            <w:bCs/>
            <w:color w:val="0000FF"/>
          </w:rPr>
          <w:t>пунктами 13(2)</w:t>
        </w:r>
      </w:hyperlink>
      <w:r w:rsidRPr="00FA48D4">
        <w:rPr>
          <w:rFonts w:ascii="Times New Roman" w:hAnsi="Times New Roman" w:cs="Times New Roman"/>
          <w:bCs/>
        </w:rPr>
        <w:t xml:space="preserve"> и </w:t>
      </w:r>
      <w:hyperlink w:anchor="Par1304" w:history="1">
        <w:r w:rsidRPr="00FA48D4">
          <w:rPr>
            <w:rFonts w:ascii="Times New Roman" w:hAnsi="Times New Roman" w:cs="Times New Roman"/>
            <w:bCs/>
            <w:color w:val="0000FF"/>
          </w:rPr>
          <w:t>13(4)</w:t>
        </w:r>
      </w:hyperlink>
      <w:r w:rsidRPr="00FA48D4">
        <w:rPr>
          <w:rFonts w:ascii="Times New Roman" w:hAnsi="Times New Roman" w:cs="Times New Roman"/>
          <w:bCs/>
        </w:rPr>
        <w:t xml:space="preserve"> настоящих Правил, должны быть указаны: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а) точки присоединения, которые соответствуют точкам присоединения ранее присоединенных энергопринимающих устройств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б) максимальная мощность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в соответствии с заявкой и ее распределение по каждой точке присоединения к объектам электросетевого хозяйства;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обязательные для исполнения сетевой организацией за счет ее средств;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15" w:name="Par1730"/>
      <w:bookmarkEnd w:id="115"/>
      <w:r w:rsidRPr="00FA48D4">
        <w:rPr>
          <w:rFonts w:ascii="Times New Roman" w:hAnsi="Times New Roman" w:cs="Times New Roman"/>
          <w:bCs/>
        </w:rPr>
        <w:t xml:space="preserve">25(7). В технических условиях для заявителей, предусмотренных </w:t>
      </w:r>
      <w:hyperlink w:anchor="Par1297" w:history="1">
        <w:r w:rsidRPr="00FA48D4">
          <w:rPr>
            <w:rFonts w:ascii="Times New Roman" w:hAnsi="Times New Roman" w:cs="Times New Roman"/>
            <w:bCs/>
            <w:color w:val="0000FF"/>
          </w:rPr>
          <w:t>пунктами 13(3)</w:t>
        </w:r>
      </w:hyperlink>
      <w:r w:rsidRPr="00FA48D4">
        <w:rPr>
          <w:rFonts w:ascii="Times New Roman" w:hAnsi="Times New Roman" w:cs="Times New Roman"/>
          <w:bCs/>
        </w:rPr>
        <w:t xml:space="preserve"> и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настоящих Правил, должны быть указаны: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б) максимальная мощность в соответствии с заявкой и ее распределение по каждой точке присоединения к объектам электросетевого хозяйства;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максимальная мощность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в соответствии с заявкой и ее распределение по каждой точке присоединения к объектам электросетевого хозяйства;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w:t>
      </w:r>
      <w:proofErr w:type="spellStart"/>
      <w:r w:rsidRPr="00FA48D4">
        <w:rPr>
          <w:rFonts w:ascii="Times New Roman" w:hAnsi="Times New Roman" w:cs="Times New Roman"/>
          <w:bCs/>
        </w:rPr>
        <w:t>энергопринимающими</w:t>
      </w:r>
      <w:proofErr w:type="spellEnd"/>
      <w:r w:rsidRPr="00FA48D4">
        <w:rPr>
          <w:rFonts w:ascii="Times New Roman" w:hAnsi="Times New Roman" w:cs="Times New Roman"/>
          <w:bCs/>
        </w:rPr>
        <w:t xml:space="preserve"> устройствами без учета выработки электрической энергии объектами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а также по обеспечению технического ограничения выдачи объектами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требования по обеспечению возможности дистанционного отключения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обязательные для исполнения сетевой организацией за счет ее средств;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26. Требования, указанные в </w:t>
      </w:r>
      <w:hyperlink w:anchor="Par1675" w:history="1">
        <w:r w:rsidRPr="00FA48D4">
          <w:rPr>
            <w:rFonts w:ascii="Times New Roman" w:hAnsi="Times New Roman" w:cs="Times New Roman"/>
            <w:bCs/>
            <w:color w:val="0000FF"/>
          </w:rPr>
          <w:t>подпунктах "в"</w:t>
        </w:r>
      </w:hyperlink>
      <w:r w:rsidRPr="00FA48D4">
        <w:rPr>
          <w:rFonts w:ascii="Times New Roman" w:hAnsi="Times New Roman" w:cs="Times New Roman"/>
          <w:bCs/>
        </w:rPr>
        <w:t xml:space="preserve"> - </w:t>
      </w:r>
      <w:hyperlink w:anchor="Par1679" w:history="1">
        <w:r w:rsidRPr="00FA48D4">
          <w:rPr>
            <w:rFonts w:ascii="Times New Roman" w:hAnsi="Times New Roman" w:cs="Times New Roman"/>
            <w:bCs/>
            <w:color w:val="0000FF"/>
          </w:rPr>
          <w:t>"д" пункта 25</w:t>
        </w:r>
      </w:hyperlink>
      <w:r w:rsidRPr="00FA48D4">
        <w:rPr>
          <w:rFonts w:ascii="Times New Roman" w:hAnsi="Times New Roman" w:cs="Times New Roman"/>
          <w:bCs/>
        </w:rP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Для заявителей (за исключением лиц, указанных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ar1668" w:history="1">
        <w:r w:rsidRPr="00FA48D4">
          <w:rPr>
            <w:rFonts w:ascii="Times New Roman" w:hAnsi="Times New Roman" w:cs="Times New Roman"/>
            <w:bCs/>
            <w:color w:val="0000FF"/>
          </w:rPr>
          <w:t>подпунктами "а"</w:t>
        </w:r>
      </w:hyperlink>
      <w:r w:rsidRPr="00FA48D4">
        <w:rPr>
          <w:rFonts w:ascii="Times New Roman" w:hAnsi="Times New Roman" w:cs="Times New Roman"/>
          <w:bCs/>
        </w:rPr>
        <w:t xml:space="preserve"> - </w:t>
      </w:r>
      <w:hyperlink w:anchor="Par1675" w:history="1">
        <w:r w:rsidRPr="00FA48D4">
          <w:rPr>
            <w:rFonts w:ascii="Times New Roman" w:hAnsi="Times New Roman" w:cs="Times New Roman"/>
            <w:bCs/>
            <w:color w:val="0000FF"/>
          </w:rPr>
          <w:t>"в"</w:t>
        </w:r>
      </w:hyperlink>
      <w:r w:rsidRPr="00FA48D4">
        <w:rPr>
          <w:rFonts w:ascii="Times New Roman" w:hAnsi="Times New Roman" w:cs="Times New Roman"/>
          <w:bCs/>
        </w:rPr>
        <w:t xml:space="preserve"> и </w:t>
      </w:r>
      <w:hyperlink w:anchor="Par1679" w:history="1">
        <w:r w:rsidRPr="00FA48D4">
          <w:rPr>
            <w:rFonts w:ascii="Times New Roman" w:hAnsi="Times New Roman" w:cs="Times New Roman"/>
            <w:bCs/>
            <w:color w:val="0000FF"/>
          </w:rPr>
          <w:t>"д" пункта 25</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Par1666" w:history="1">
        <w:r w:rsidRPr="00FA48D4">
          <w:rPr>
            <w:rFonts w:ascii="Times New Roman" w:hAnsi="Times New Roman" w:cs="Times New Roman"/>
            <w:bCs/>
            <w:color w:val="0000FF"/>
          </w:rPr>
          <w:t>пунктами 25</w:t>
        </w:r>
      </w:hyperlink>
      <w:r w:rsidRPr="00FA48D4">
        <w:rPr>
          <w:rFonts w:ascii="Times New Roman" w:hAnsi="Times New Roman" w:cs="Times New Roman"/>
          <w:bCs/>
        </w:rPr>
        <w:t xml:space="preserve">, </w:t>
      </w:r>
      <w:hyperlink w:anchor="Par1695" w:history="1">
        <w:r w:rsidRPr="00FA48D4">
          <w:rPr>
            <w:rFonts w:ascii="Times New Roman" w:hAnsi="Times New Roman" w:cs="Times New Roman"/>
            <w:bCs/>
            <w:color w:val="0000FF"/>
          </w:rPr>
          <w:t>25(1)</w:t>
        </w:r>
      </w:hyperlink>
      <w:r w:rsidRPr="00FA48D4">
        <w:rPr>
          <w:rFonts w:ascii="Times New Roman" w:hAnsi="Times New Roman" w:cs="Times New Roman"/>
          <w:bCs/>
        </w:rPr>
        <w:t xml:space="preserve">, </w:t>
      </w:r>
      <w:hyperlink w:anchor="Par1723" w:history="1">
        <w:r w:rsidRPr="00FA48D4">
          <w:rPr>
            <w:rFonts w:ascii="Times New Roman" w:hAnsi="Times New Roman" w:cs="Times New Roman"/>
            <w:bCs/>
            <w:color w:val="0000FF"/>
          </w:rPr>
          <w:t>25(6)</w:t>
        </w:r>
      </w:hyperlink>
      <w:r w:rsidRPr="00FA48D4">
        <w:rPr>
          <w:rFonts w:ascii="Times New Roman" w:hAnsi="Times New Roman" w:cs="Times New Roman"/>
          <w:bCs/>
        </w:rPr>
        <w:t xml:space="preserve"> и </w:t>
      </w:r>
      <w:hyperlink w:anchor="Par1730" w:history="1">
        <w:r w:rsidRPr="00FA48D4">
          <w:rPr>
            <w:rFonts w:ascii="Times New Roman" w:hAnsi="Times New Roman" w:cs="Times New Roman"/>
            <w:bCs/>
            <w:color w:val="0000FF"/>
          </w:rPr>
          <w:t>25(7)</w:t>
        </w:r>
      </w:hyperlink>
      <w:r w:rsidRPr="00FA48D4">
        <w:rPr>
          <w:rFonts w:ascii="Times New Roman" w:hAnsi="Times New Roman" w:cs="Times New Roman"/>
          <w:bCs/>
        </w:rP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16" w:name="Par1743"/>
      <w:bookmarkEnd w:id="116"/>
      <w:r w:rsidRPr="00FA48D4">
        <w:rPr>
          <w:rFonts w:ascii="Times New Roman" w:hAnsi="Times New Roman" w:cs="Times New Roman"/>
          <w:bCs/>
        </w:rP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810ECB"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EC56B7" w:rsidRPr="00FA48D4" w:rsidRDefault="00EC56B7" w:rsidP="00855923">
      <w:pPr>
        <w:autoSpaceDE w:val="0"/>
        <w:autoSpaceDN w:val="0"/>
        <w:adjustRightInd w:val="0"/>
        <w:spacing w:before="60" w:afterLines="60" w:after="144" w:line="240" w:lineRule="auto"/>
        <w:ind w:firstLine="540"/>
        <w:jc w:val="both"/>
        <w:rPr>
          <w:rFonts w:ascii="Times New Roman" w:hAnsi="Times New Roman" w:cs="Times New Roman"/>
          <w:bCs/>
        </w:rPr>
      </w:pPr>
    </w:p>
    <w:p w:rsidR="00810ECB" w:rsidRPr="008828F2" w:rsidRDefault="00810ECB" w:rsidP="008828F2">
      <w:pPr>
        <w:autoSpaceDE w:val="0"/>
        <w:autoSpaceDN w:val="0"/>
        <w:adjustRightInd w:val="0"/>
        <w:spacing w:after="0" w:line="240" w:lineRule="auto"/>
        <w:jc w:val="both"/>
        <w:outlineLvl w:val="1"/>
        <w:rPr>
          <w:rFonts w:ascii="Times New Roman" w:hAnsi="Times New Roman" w:cs="Times New Roman"/>
          <w:b/>
          <w:bCs/>
        </w:rPr>
      </w:pPr>
      <w:bookmarkStart w:id="117" w:name="Par1748"/>
      <w:bookmarkEnd w:id="117"/>
      <w:r w:rsidRPr="008828F2">
        <w:rPr>
          <w:rFonts w:ascii="Times New Roman" w:hAnsi="Times New Roman" w:cs="Times New Roman"/>
          <w:b/>
          <w:bCs/>
        </w:rPr>
        <w:t>III. Критерии наличия (отсутствия)</w:t>
      </w:r>
      <w:r w:rsidR="008828F2" w:rsidRPr="008828F2">
        <w:rPr>
          <w:rFonts w:ascii="Times New Roman" w:hAnsi="Times New Roman" w:cs="Times New Roman"/>
          <w:b/>
          <w:bCs/>
        </w:rPr>
        <w:t xml:space="preserve"> </w:t>
      </w:r>
      <w:r w:rsidRPr="008828F2">
        <w:rPr>
          <w:rFonts w:ascii="Times New Roman" w:hAnsi="Times New Roman" w:cs="Times New Roman"/>
          <w:b/>
          <w:bCs/>
        </w:rPr>
        <w:t>технической возможности технологического присоединения</w:t>
      </w:r>
      <w:r w:rsidR="008828F2">
        <w:rPr>
          <w:rFonts w:ascii="Times New Roman" w:hAnsi="Times New Roman" w:cs="Times New Roman"/>
          <w:b/>
          <w:bCs/>
        </w:rPr>
        <w:t xml:space="preserve"> </w:t>
      </w:r>
      <w:r w:rsidRPr="008828F2">
        <w:rPr>
          <w:rFonts w:ascii="Times New Roman" w:hAnsi="Times New Roman" w:cs="Times New Roman"/>
          <w:b/>
          <w:bCs/>
        </w:rPr>
        <w:t>и особенности осуществления технологического присоединения</w:t>
      </w:r>
      <w:r w:rsidR="008828F2" w:rsidRPr="008828F2">
        <w:rPr>
          <w:rFonts w:ascii="Times New Roman" w:hAnsi="Times New Roman" w:cs="Times New Roman"/>
          <w:b/>
          <w:bCs/>
        </w:rPr>
        <w:t xml:space="preserve"> </w:t>
      </w:r>
      <w:r w:rsidRPr="008828F2">
        <w:rPr>
          <w:rFonts w:ascii="Times New Roman" w:hAnsi="Times New Roman" w:cs="Times New Roman"/>
          <w:b/>
          <w:bCs/>
        </w:rPr>
        <w:t>по индивидуальному проекту</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18" w:name="Par1754"/>
      <w:bookmarkEnd w:id="118"/>
      <w:r w:rsidRPr="00FA48D4">
        <w:rPr>
          <w:rFonts w:ascii="Times New Roman" w:hAnsi="Times New Roman" w:cs="Times New Roman"/>
          <w:bCs/>
        </w:rPr>
        <w:t>28. Критериями наличия технической возможности технологического присоединения являются: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19" w:name="Par1755"/>
      <w:bookmarkEnd w:id="119"/>
      <w:r w:rsidRPr="00FA48D4">
        <w:rPr>
          <w:rFonts w:ascii="Times New Roman" w:hAnsi="Times New Roman" w:cs="Times New Roman"/>
          <w:bCs/>
        </w:rP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установки которых на момент подачи заявки заявителя присоединены к электрическим сетям сетевой организации или смежных сетевых организаций, а также </w:t>
      </w:r>
      <w:proofErr w:type="spellStart"/>
      <w:r w:rsidRPr="00FA48D4">
        <w:rPr>
          <w:rFonts w:ascii="Times New Roman" w:hAnsi="Times New Roman" w:cs="Times New Roman"/>
          <w:bCs/>
        </w:rPr>
        <w:t>неухудшение</w:t>
      </w:r>
      <w:proofErr w:type="spellEnd"/>
      <w:r w:rsidRPr="00FA48D4">
        <w:rPr>
          <w:rFonts w:ascii="Times New Roman" w:hAnsi="Times New Roman" w:cs="Times New Roman"/>
          <w:bCs/>
        </w:rPr>
        <w:t xml:space="preserve"> условий работы объектов электроэнергетики, ранее присоединенных к объектам электросетевого хозяйства;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20" w:name="Par1761"/>
      <w:bookmarkEnd w:id="120"/>
      <w:r w:rsidRPr="00FA48D4">
        <w:rPr>
          <w:rFonts w:ascii="Times New Roman" w:hAnsi="Times New Roman" w:cs="Times New Roman"/>
          <w:bCs/>
        </w:rP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53" w:history="1">
        <w:r w:rsidRPr="00FA48D4">
          <w:rPr>
            <w:rFonts w:ascii="Times New Roman" w:hAnsi="Times New Roman" w:cs="Times New Roman"/>
            <w:bCs/>
            <w:color w:val="0000FF"/>
          </w:rPr>
          <w:t>методическими указаниями</w:t>
        </w:r>
      </w:hyperlink>
      <w:r w:rsidRPr="00FA48D4">
        <w:rPr>
          <w:rFonts w:ascii="Times New Roman" w:hAnsi="Times New Roman" w:cs="Times New Roman"/>
          <w:bCs/>
        </w:rP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21" w:name="Par1763"/>
      <w:bookmarkEnd w:id="121"/>
      <w:r w:rsidRPr="00FA48D4">
        <w:rPr>
          <w:rFonts w:ascii="Times New Roman" w:hAnsi="Times New Roman" w:cs="Times New Roman"/>
          <w:bCs/>
        </w:rPr>
        <w:t xml:space="preserve">29. В случае несоблюдения любого из указанных в </w:t>
      </w:r>
      <w:hyperlink w:anchor="Par1754" w:history="1">
        <w:r w:rsidRPr="00FA48D4">
          <w:rPr>
            <w:rFonts w:ascii="Times New Roman" w:hAnsi="Times New Roman" w:cs="Times New Roman"/>
            <w:bCs/>
            <w:color w:val="0000FF"/>
          </w:rPr>
          <w:t>пункте 28</w:t>
        </w:r>
      </w:hyperlink>
      <w:r w:rsidRPr="00FA48D4">
        <w:rPr>
          <w:rFonts w:ascii="Times New Roman" w:hAnsi="Times New Roman" w:cs="Times New Roman"/>
          <w:bCs/>
        </w:rPr>
        <w:t xml:space="preserve"> настоящих Правил критериев считается, что техническая возможность технологического присоединения отсутствует.</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ar1266" w:history="1">
        <w:r w:rsidRPr="00FA48D4">
          <w:rPr>
            <w:rFonts w:ascii="Times New Roman" w:hAnsi="Times New Roman" w:cs="Times New Roman"/>
            <w:bCs/>
            <w:color w:val="0000FF"/>
          </w:rPr>
          <w:t>пункте 13</w:t>
        </w:r>
      </w:hyperlink>
      <w:r w:rsidRPr="00FA48D4">
        <w:rPr>
          <w:rFonts w:ascii="Times New Roman" w:hAnsi="Times New Roman" w:cs="Times New Roman"/>
          <w:bCs/>
        </w:rP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ar1755" w:history="1">
        <w:r w:rsidRPr="00FA48D4">
          <w:rPr>
            <w:rFonts w:ascii="Times New Roman" w:hAnsi="Times New Roman" w:cs="Times New Roman"/>
            <w:bCs/>
            <w:color w:val="0000FF"/>
          </w:rPr>
          <w:t>подпунктах "а"</w:t>
        </w:r>
      </w:hyperlink>
      <w:r w:rsidRPr="00FA48D4">
        <w:rPr>
          <w:rFonts w:ascii="Times New Roman" w:hAnsi="Times New Roman" w:cs="Times New Roman"/>
          <w:bCs/>
        </w:rPr>
        <w:t xml:space="preserve"> - </w:t>
      </w:r>
      <w:hyperlink w:anchor="Par1761" w:history="1">
        <w:r w:rsidRPr="00FA48D4">
          <w:rPr>
            <w:rFonts w:ascii="Times New Roman" w:hAnsi="Times New Roman" w:cs="Times New Roman"/>
            <w:bCs/>
            <w:color w:val="0000FF"/>
          </w:rPr>
          <w:t>"г" пункта 28</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22" w:name="Par1768"/>
      <w:bookmarkEnd w:id="122"/>
      <w:r w:rsidRPr="00FA48D4">
        <w:rPr>
          <w:rFonts w:ascii="Times New Roman" w:hAnsi="Times New Roman" w:cs="Times New Roman"/>
          <w:bCs/>
        </w:rP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ar1763" w:history="1">
        <w:r w:rsidRPr="00FA48D4">
          <w:rPr>
            <w:rFonts w:ascii="Times New Roman" w:hAnsi="Times New Roman" w:cs="Times New Roman"/>
            <w:bCs/>
            <w:color w:val="0000FF"/>
          </w:rPr>
          <w:t>пункте 29</w:t>
        </w:r>
      </w:hyperlink>
      <w:r w:rsidRPr="00FA48D4">
        <w:rPr>
          <w:rFonts w:ascii="Times New Roman" w:hAnsi="Times New Roman" w:cs="Times New Roman"/>
          <w:bCs/>
        </w:rP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ar1781" w:history="1">
        <w:r w:rsidRPr="00FA48D4">
          <w:rPr>
            <w:rFonts w:ascii="Times New Roman" w:hAnsi="Times New Roman" w:cs="Times New Roman"/>
            <w:bCs/>
            <w:color w:val="0000FF"/>
          </w:rPr>
          <w:t>пунктом 30(1-2)</w:t>
        </w:r>
      </w:hyperlink>
      <w:r w:rsidRPr="00FA48D4">
        <w:rPr>
          <w:rFonts w:ascii="Times New Roman" w:hAnsi="Times New Roman" w:cs="Times New Roman"/>
          <w:bCs/>
        </w:rPr>
        <w:t xml:space="preserve"> настоящих Правил. К заявлению об установлении платы прилагаются следующие материалы: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а) проект договора;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б) проектная документация (в случае технологического присоединения к объектам единой национальной (общероссийской) электрической сети);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23" w:name="Par1777"/>
      <w:bookmarkEnd w:id="123"/>
      <w:r w:rsidRPr="00FA48D4">
        <w:rPr>
          <w:rFonts w:ascii="Times New Roman" w:hAnsi="Times New Roman" w:cs="Times New Roman"/>
          <w:bCs/>
        </w:rP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54" w:history="1">
        <w:r w:rsidRPr="00FA48D4">
          <w:rPr>
            <w:rFonts w:ascii="Times New Roman" w:hAnsi="Times New Roman" w:cs="Times New Roman"/>
            <w:bCs/>
            <w:color w:val="0000FF"/>
          </w:rPr>
          <w:t>ставки</w:t>
        </w:r>
      </w:hyperlink>
      <w:r w:rsidRPr="00FA48D4">
        <w:rPr>
          <w:rFonts w:ascii="Times New Roman" w:hAnsi="Times New Roman" w:cs="Times New Roman"/>
          <w:bCs/>
        </w:rP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возместить заявителю понесенные им расходы, связанные с необходимостью принудительного взыскания неустойки, предусмотренной </w:t>
      </w:r>
      <w:hyperlink w:anchor="Par1777" w:history="1">
        <w:r w:rsidRPr="00FA48D4">
          <w:rPr>
            <w:rFonts w:ascii="Times New Roman" w:hAnsi="Times New Roman" w:cs="Times New Roman"/>
            <w:bCs/>
            <w:color w:val="0000FF"/>
          </w:rPr>
          <w:t>абзацем вторым</w:t>
        </w:r>
      </w:hyperlink>
      <w:r w:rsidRPr="00FA48D4">
        <w:rPr>
          <w:rFonts w:ascii="Times New Roman" w:hAnsi="Times New Roman" w:cs="Times New Roman"/>
          <w:bCs/>
        </w:rPr>
        <w:t xml:space="preserve"> настоящего пункта, в размере и порядке, которые определяются в судебном акте.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Совокупный размер неустойки не может превышать размер неустойки, предусмотренный </w:t>
      </w:r>
      <w:hyperlink w:anchor="Par1777" w:history="1">
        <w:r w:rsidRPr="00FA48D4">
          <w:rPr>
            <w:rFonts w:ascii="Times New Roman" w:hAnsi="Times New Roman" w:cs="Times New Roman"/>
            <w:bCs/>
            <w:color w:val="0000FF"/>
          </w:rPr>
          <w:t>абзацем вторым</w:t>
        </w:r>
      </w:hyperlink>
      <w:r w:rsidRPr="00FA48D4">
        <w:rPr>
          <w:rFonts w:ascii="Times New Roman" w:hAnsi="Times New Roman" w:cs="Times New Roman"/>
          <w:bCs/>
        </w:rPr>
        <w:t xml:space="preserve"> настоящего пункта, за год просрочки.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24" w:name="Par1781"/>
      <w:bookmarkEnd w:id="124"/>
      <w:r w:rsidRPr="00FA48D4">
        <w:rPr>
          <w:rFonts w:ascii="Times New Roman" w:hAnsi="Times New Roman" w:cs="Times New Roman"/>
          <w:bCs/>
        </w:rP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ar1768" w:history="1">
        <w:r w:rsidRPr="00FA48D4">
          <w:rPr>
            <w:rFonts w:ascii="Times New Roman" w:hAnsi="Times New Roman" w:cs="Times New Roman"/>
            <w:bCs/>
            <w:color w:val="0000FF"/>
          </w:rPr>
          <w:t>пунктом 30(1)</w:t>
        </w:r>
      </w:hyperlink>
      <w:r w:rsidRPr="00FA48D4">
        <w:rPr>
          <w:rFonts w:ascii="Times New Roman" w:hAnsi="Times New Roman" w:cs="Times New Roman"/>
          <w:bCs/>
        </w:rP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Соглашение о порядке взаимодействия оформляется сетевой организацией в соответствии с типовым соглашением по </w:t>
      </w:r>
      <w:hyperlink w:anchor="Par5553" w:history="1">
        <w:r w:rsidRPr="00FA48D4">
          <w:rPr>
            <w:rFonts w:ascii="Times New Roman" w:hAnsi="Times New Roman" w:cs="Times New Roman"/>
            <w:bCs/>
            <w:color w:val="0000FF"/>
          </w:rPr>
          <w:t>форме</w:t>
        </w:r>
      </w:hyperlink>
      <w:r w:rsidRPr="00FA48D4">
        <w:rPr>
          <w:rFonts w:ascii="Times New Roman" w:hAnsi="Times New Roman" w:cs="Times New Roman"/>
          <w:bCs/>
        </w:rPr>
        <w:t xml:space="preserve"> согласно </w:t>
      </w:r>
      <w:proofErr w:type="gramStart"/>
      <w:r w:rsidRPr="00FA48D4">
        <w:rPr>
          <w:rFonts w:ascii="Times New Roman" w:hAnsi="Times New Roman" w:cs="Times New Roman"/>
          <w:bCs/>
        </w:rPr>
        <w:t>приложению</w:t>
      </w:r>
      <w:proofErr w:type="gramEnd"/>
      <w:r w:rsidRPr="00FA48D4">
        <w:rPr>
          <w:rFonts w:ascii="Times New Roman" w:hAnsi="Times New Roman" w:cs="Times New Roman"/>
          <w:bCs/>
        </w:rPr>
        <w:t xml:space="preserve"> N 15(1).</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ar1645" w:history="1">
        <w:r w:rsidRPr="00FA48D4">
          <w:rPr>
            <w:rFonts w:ascii="Times New Roman" w:hAnsi="Times New Roman" w:cs="Times New Roman"/>
            <w:bCs/>
            <w:color w:val="0000FF"/>
          </w:rPr>
          <w:t>пунктом 21</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сроков разработки сетевой организацией проектной документации;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proofErr w:type="spellStart"/>
      <w:r w:rsidRPr="00FA48D4">
        <w:rPr>
          <w:rFonts w:ascii="Times New Roman" w:hAnsi="Times New Roman" w:cs="Times New Roman"/>
          <w:bCs/>
        </w:rPr>
        <w:t>ненаправления</w:t>
      </w:r>
      <w:proofErr w:type="spellEnd"/>
      <w:r w:rsidRPr="00FA48D4">
        <w:rPr>
          <w:rFonts w:ascii="Times New Roman" w:hAnsi="Times New Roman" w:cs="Times New Roman"/>
          <w:bCs/>
        </w:rPr>
        <w:t xml:space="preserve">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ar1827" w:history="1">
        <w:r w:rsidRPr="00FA48D4">
          <w:rPr>
            <w:rFonts w:ascii="Times New Roman" w:hAnsi="Times New Roman" w:cs="Times New Roman"/>
            <w:bCs/>
            <w:color w:val="0000FF"/>
          </w:rPr>
          <w:t>абзацем шестым пункта 30(4)</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По инициативе заявителя с согласия сетевой организации в соглашение о порядке взаимодействия могут быть включены обязательства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по разработке проектной документации и передаче ее сетевой организации;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w:t>
      </w:r>
      <w:hyperlink w:anchor="Par1814" w:history="1">
        <w:r w:rsidRPr="00FA48D4">
          <w:rPr>
            <w:rFonts w:ascii="Times New Roman" w:hAnsi="Times New Roman" w:cs="Times New Roman"/>
            <w:bCs/>
            <w:color w:val="0000FF"/>
          </w:rPr>
          <w:t>абзацем вторым пункта 30(3)</w:t>
        </w:r>
      </w:hyperlink>
      <w:r w:rsidRPr="00FA48D4">
        <w:rPr>
          <w:rFonts w:ascii="Times New Roman" w:hAnsi="Times New Roman" w:cs="Times New Roman"/>
          <w:bCs/>
        </w:rPr>
        <w:t xml:space="preserve"> настоящих Правил направлялись в уполномоченный орган исполнительной власти в области государственного регулирования тарифов.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25" w:name="Par1814"/>
      <w:bookmarkEnd w:id="125"/>
      <w:r w:rsidRPr="00FA48D4">
        <w:rPr>
          <w:rFonts w:ascii="Times New Roman" w:hAnsi="Times New Roman" w:cs="Times New Roman"/>
          <w:bCs/>
        </w:rP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26" w:name="Par1818"/>
      <w:bookmarkEnd w:id="126"/>
      <w:r w:rsidRPr="00FA48D4">
        <w:rPr>
          <w:rFonts w:ascii="Times New Roman" w:hAnsi="Times New Roman" w:cs="Times New Roman"/>
          <w:bCs/>
        </w:rPr>
        <w:t>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 В отношении заявителей, границы участков которых подлежат определению в соответствии с </w:t>
      </w:r>
      <w:hyperlink w:anchor="Par1462" w:history="1">
        <w:r w:rsidRPr="00FA48D4">
          <w:rPr>
            <w:rFonts w:ascii="Times New Roman" w:hAnsi="Times New Roman" w:cs="Times New Roman"/>
            <w:bCs/>
            <w:color w:val="0000FF"/>
          </w:rPr>
          <w:t>абзацем третьим</w:t>
        </w:r>
      </w:hyperlink>
      <w:r w:rsidRPr="00FA48D4">
        <w:rPr>
          <w:rFonts w:ascii="Times New Roman" w:hAnsi="Times New Roman" w:cs="Times New Roman"/>
          <w:bCs/>
        </w:rPr>
        <w:t xml:space="preserve"> или </w:t>
      </w:r>
      <w:hyperlink w:anchor="Par1464" w:history="1">
        <w:r w:rsidRPr="00FA48D4">
          <w:rPr>
            <w:rFonts w:ascii="Times New Roman" w:hAnsi="Times New Roman" w:cs="Times New Roman"/>
            <w:bCs/>
            <w:color w:val="0000FF"/>
          </w:rPr>
          <w:t>четвертым пункта 16(1)</w:t>
        </w:r>
      </w:hyperlink>
      <w:r w:rsidRPr="00FA48D4">
        <w:rPr>
          <w:rFonts w:ascii="Times New Roman" w:hAnsi="Times New Roman" w:cs="Times New Roman"/>
          <w:bCs/>
        </w:rPr>
        <w:t xml:space="preserve"> настоящих Правил, реализация мероприятий по выбору заявителя производится только в случаях и порядке, предусмотренных </w:t>
      </w:r>
      <w:hyperlink w:anchor="Par1502" w:history="1">
        <w:r w:rsidRPr="00FA48D4">
          <w:rPr>
            <w:rFonts w:ascii="Times New Roman" w:hAnsi="Times New Roman" w:cs="Times New Roman"/>
            <w:bCs/>
            <w:color w:val="0000FF"/>
          </w:rPr>
          <w:t>пунктом 16(7)</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27" w:name="Par1825"/>
      <w:bookmarkEnd w:id="127"/>
      <w:r w:rsidRPr="00FA48D4">
        <w:rPr>
          <w:rFonts w:ascii="Times New Roman" w:hAnsi="Times New Roman" w:cs="Times New Roman"/>
          <w:bCs/>
        </w:rP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ar1827" w:history="1">
        <w:r w:rsidRPr="00FA48D4">
          <w:rPr>
            <w:rFonts w:ascii="Times New Roman" w:hAnsi="Times New Roman" w:cs="Times New Roman"/>
            <w:bCs/>
            <w:color w:val="0000FF"/>
          </w:rPr>
          <w:t>абзацем шестым</w:t>
        </w:r>
      </w:hyperlink>
      <w:r w:rsidRPr="00FA48D4">
        <w:rPr>
          <w:rFonts w:ascii="Times New Roman" w:hAnsi="Times New Roman" w:cs="Times New Roman"/>
          <w:bCs/>
        </w:rPr>
        <w:t xml:space="preserve"> настоящего пункта.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28" w:name="Par1827"/>
      <w:bookmarkEnd w:id="128"/>
      <w:r w:rsidRPr="00FA48D4">
        <w:rPr>
          <w:rFonts w:ascii="Times New Roman" w:hAnsi="Times New Roman" w:cs="Times New Roman"/>
          <w:bCs/>
        </w:rPr>
        <w:t xml:space="preserve">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w:t>
      </w:r>
      <w:hyperlink w:anchor="Par1825" w:history="1">
        <w:r w:rsidRPr="00FA48D4">
          <w:rPr>
            <w:rFonts w:ascii="Times New Roman" w:hAnsi="Times New Roman" w:cs="Times New Roman"/>
            <w:bCs/>
            <w:color w:val="0000FF"/>
          </w:rPr>
          <w:t>абзацем пятым</w:t>
        </w:r>
      </w:hyperlink>
      <w:r w:rsidRPr="00FA48D4">
        <w:rPr>
          <w:rFonts w:ascii="Times New Roman" w:hAnsi="Times New Roman" w:cs="Times New Roman"/>
          <w:bCs/>
        </w:rPr>
        <w:t xml:space="preserve"> настоящего пункта только в части превышения размера таких расходов над размером авансового платежа.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30.5. В случае если для осуществления технологического присоединения </w:t>
      </w:r>
      <w:proofErr w:type="spellStart"/>
      <w:r w:rsidRPr="00FA48D4">
        <w:rPr>
          <w:rFonts w:ascii="Times New Roman" w:hAnsi="Times New Roman" w:cs="Times New Roman"/>
          <w:bCs/>
        </w:rPr>
        <w:t>энергопринимающего</w:t>
      </w:r>
      <w:proofErr w:type="spellEnd"/>
      <w:r w:rsidRPr="00FA48D4">
        <w:rPr>
          <w:rFonts w:ascii="Times New Roman" w:hAnsi="Times New Roman" w:cs="Times New Roman"/>
          <w:bCs/>
        </w:rPr>
        <w:t xml:space="preserve">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ar1755" w:history="1">
        <w:r w:rsidRPr="00FA48D4">
          <w:rPr>
            <w:rFonts w:ascii="Times New Roman" w:hAnsi="Times New Roman" w:cs="Times New Roman"/>
            <w:bCs/>
            <w:color w:val="0000FF"/>
          </w:rPr>
          <w:t>подпунктах "а"</w:t>
        </w:r>
      </w:hyperlink>
      <w:r w:rsidRPr="00FA48D4">
        <w:rPr>
          <w:rFonts w:ascii="Times New Roman" w:hAnsi="Times New Roman" w:cs="Times New Roman"/>
          <w:bCs/>
        </w:rPr>
        <w:t xml:space="preserve"> - </w:t>
      </w:r>
      <w:hyperlink w:anchor="Par1761" w:history="1">
        <w:r w:rsidRPr="00FA48D4">
          <w:rPr>
            <w:rFonts w:ascii="Times New Roman" w:hAnsi="Times New Roman" w:cs="Times New Roman"/>
            <w:bCs/>
            <w:color w:val="0000FF"/>
          </w:rPr>
          <w:t>"г" пункта 28</w:t>
        </w:r>
      </w:hyperlink>
      <w:r w:rsidRPr="00FA48D4">
        <w:rPr>
          <w:rFonts w:ascii="Times New Roman" w:hAnsi="Times New Roman" w:cs="Times New Roman"/>
          <w:bCs/>
        </w:rP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29" w:name="Par1841"/>
      <w:bookmarkEnd w:id="129"/>
      <w:r w:rsidRPr="00FA48D4">
        <w:rPr>
          <w:rFonts w:ascii="Times New Roman" w:hAnsi="Times New Roman" w:cs="Times New Roman"/>
          <w:bCs/>
        </w:rP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33.1. Положения настоящего раздела не применяются: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к лицам, указанным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включительно;</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к лицам, указанным в </w:t>
      </w:r>
      <w:hyperlink w:anchor="Par1290" w:history="1">
        <w:r w:rsidRPr="00FA48D4">
          <w:rPr>
            <w:rFonts w:ascii="Times New Roman" w:hAnsi="Times New Roman" w:cs="Times New Roman"/>
            <w:bCs/>
            <w:color w:val="0000FF"/>
          </w:rPr>
          <w:t>пунктах 13(2)</w:t>
        </w:r>
      </w:hyperlink>
      <w:r w:rsidRPr="00FA48D4">
        <w:rPr>
          <w:rFonts w:ascii="Times New Roman" w:hAnsi="Times New Roman" w:cs="Times New Roman"/>
          <w:bCs/>
        </w:rPr>
        <w:t xml:space="preserve"> и </w:t>
      </w:r>
      <w:hyperlink w:anchor="Par1304" w:history="1">
        <w:r w:rsidRPr="00FA48D4">
          <w:rPr>
            <w:rFonts w:ascii="Times New Roman" w:hAnsi="Times New Roman" w:cs="Times New Roman"/>
            <w:bCs/>
            <w:color w:val="0000FF"/>
          </w:rPr>
          <w:t>13(4)</w:t>
        </w:r>
      </w:hyperlink>
      <w:r w:rsidRPr="00FA48D4">
        <w:rPr>
          <w:rFonts w:ascii="Times New Roman" w:hAnsi="Times New Roman" w:cs="Times New Roman"/>
          <w:bCs/>
        </w:rPr>
        <w:t xml:space="preserve"> настоящих Правил, в случае, если к объектам электросетевого хозяйства сетевой организации классом напряжения до 1000 </w:t>
      </w:r>
      <w:proofErr w:type="gramStart"/>
      <w:r w:rsidRPr="00FA48D4">
        <w:rPr>
          <w:rFonts w:ascii="Times New Roman" w:hAnsi="Times New Roman" w:cs="Times New Roman"/>
          <w:bCs/>
        </w:rPr>
        <w:t>В</w:t>
      </w:r>
      <w:proofErr w:type="gramEnd"/>
      <w:r w:rsidRPr="00FA48D4">
        <w:rPr>
          <w:rFonts w:ascii="Times New Roman" w:hAnsi="Times New Roman" w:cs="Times New Roman"/>
          <w:bCs/>
        </w:rPr>
        <w:t xml:space="preserve"> </w:t>
      </w:r>
      <w:proofErr w:type="spellStart"/>
      <w:r w:rsidRPr="00FA48D4">
        <w:rPr>
          <w:rFonts w:ascii="Times New Roman" w:hAnsi="Times New Roman" w:cs="Times New Roman"/>
          <w:bCs/>
        </w:rPr>
        <w:t>в</w:t>
      </w:r>
      <w:proofErr w:type="spellEnd"/>
      <w:r w:rsidRPr="00FA48D4">
        <w:rPr>
          <w:rFonts w:ascii="Times New Roman" w:hAnsi="Times New Roman" w:cs="Times New Roman"/>
          <w:bCs/>
        </w:rPr>
        <w:t xml:space="preserve"> соответствующей точке присоединения ранее присоединены принадлежащие заявителю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к лицам, указанным в </w:t>
      </w:r>
      <w:hyperlink w:anchor="Par1297" w:history="1">
        <w:r w:rsidRPr="00FA48D4">
          <w:rPr>
            <w:rFonts w:ascii="Times New Roman" w:hAnsi="Times New Roman" w:cs="Times New Roman"/>
            <w:bCs/>
            <w:color w:val="0000FF"/>
          </w:rPr>
          <w:t>пунктах 13(3)</w:t>
        </w:r>
      </w:hyperlink>
      <w:r w:rsidRPr="00FA48D4">
        <w:rPr>
          <w:rFonts w:ascii="Times New Roman" w:hAnsi="Times New Roman" w:cs="Times New Roman"/>
          <w:bCs/>
        </w:rPr>
        <w:t xml:space="preserve"> и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настоящих Правил, в случае осуществления одновременного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и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указанных заявителей к электрическим сетям классом напряжения до 1000 В.</w:t>
      </w:r>
    </w:p>
    <w:p w:rsidR="00810ECB" w:rsidRPr="00F563A0" w:rsidRDefault="00810ECB" w:rsidP="00F563A0">
      <w:pPr>
        <w:autoSpaceDE w:val="0"/>
        <w:autoSpaceDN w:val="0"/>
        <w:adjustRightInd w:val="0"/>
        <w:spacing w:after="0" w:line="240" w:lineRule="auto"/>
        <w:ind w:firstLine="540"/>
        <w:jc w:val="both"/>
        <w:rPr>
          <w:rFonts w:ascii="Times New Roman" w:hAnsi="Times New Roman" w:cs="Times New Roman"/>
          <w:b/>
          <w:bCs/>
        </w:rPr>
      </w:pPr>
    </w:p>
    <w:p w:rsidR="00810ECB" w:rsidRPr="00F563A0" w:rsidRDefault="00810ECB" w:rsidP="00F563A0">
      <w:pPr>
        <w:autoSpaceDE w:val="0"/>
        <w:autoSpaceDN w:val="0"/>
        <w:adjustRightInd w:val="0"/>
        <w:spacing w:after="0" w:line="240" w:lineRule="auto"/>
        <w:jc w:val="both"/>
        <w:outlineLvl w:val="1"/>
        <w:rPr>
          <w:rFonts w:ascii="Times New Roman" w:hAnsi="Times New Roman" w:cs="Times New Roman"/>
          <w:b/>
          <w:bCs/>
        </w:rPr>
      </w:pPr>
      <w:bookmarkStart w:id="130" w:name="Par1848"/>
      <w:bookmarkEnd w:id="130"/>
      <w:r w:rsidRPr="00F563A0">
        <w:rPr>
          <w:rFonts w:ascii="Times New Roman" w:hAnsi="Times New Roman" w:cs="Times New Roman"/>
          <w:b/>
          <w:bCs/>
        </w:rPr>
        <w:t>IV. Особенности технологического присоединения</w:t>
      </w:r>
      <w:r w:rsidR="00F563A0">
        <w:rPr>
          <w:rFonts w:ascii="Times New Roman" w:hAnsi="Times New Roman" w:cs="Times New Roman"/>
          <w:b/>
          <w:bCs/>
        </w:rPr>
        <w:t xml:space="preserve"> </w:t>
      </w:r>
      <w:r w:rsidRPr="00F563A0">
        <w:rPr>
          <w:rFonts w:ascii="Times New Roman" w:hAnsi="Times New Roman" w:cs="Times New Roman"/>
          <w:b/>
          <w:bCs/>
        </w:rPr>
        <w:t>энергопринимающих устройств потребителей электрической</w:t>
      </w:r>
      <w:r w:rsidR="00F563A0">
        <w:rPr>
          <w:rFonts w:ascii="Times New Roman" w:hAnsi="Times New Roman" w:cs="Times New Roman"/>
          <w:b/>
          <w:bCs/>
        </w:rPr>
        <w:t xml:space="preserve"> </w:t>
      </w:r>
      <w:r w:rsidRPr="00F563A0">
        <w:rPr>
          <w:rFonts w:ascii="Times New Roman" w:hAnsi="Times New Roman" w:cs="Times New Roman"/>
          <w:b/>
          <w:bCs/>
        </w:rPr>
        <w:t>энергии посредством перераспределения максимальной мощности,</w:t>
      </w:r>
      <w:r w:rsidR="00F563A0">
        <w:rPr>
          <w:rFonts w:ascii="Times New Roman" w:hAnsi="Times New Roman" w:cs="Times New Roman"/>
          <w:b/>
          <w:bCs/>
        </w:rPr>
        <w:t xml:space="preserve"> </w:t>
      </w:r>
      <w:r w:rsidRPr="00F563A0">
        <w:rPr>
          <w:rFonts w:ascii="Times New Roman" w:hAnsi="Times New Roman" w:cs="Times New Roman"/>
          <w:b/>
          <w:bCs/>
        </w:rPr>
        <w:t>а также особенности отказа потребителей электрической</w:t>
      </w:r>
      <w:r w:rsidR="00F563A0">
        <w:rPr>
          <w:rFonts w:ascii="Times New Roman" w:hAnsi="Times New Roman" w:cs="Times New Roman"/>
          <w:b/>
          <w:bCs/>
        </w:rPr>
        <w:t xml:space="preserve"> </w:t>
      </w:r>
      <w:r w:rsidRPr="00F563A0">
        <w:rPr>
          <w:rFonts w:ascii="Times New Roman" w:hAnsi="Times New Roman" w:cs="Times New Roman"/>
          <w:b/>
          <w:bCs/>
        </w:rPr>
        <w:t>энергии от максимальной мощности в пользу</w:t>
      </w:r>
      <w:r w:rsidR="00F563A0">
        <w:rPr>
          <w:rFonts w:ascii="Times New Roman" w:hAnsi="Times New Roman" w:cs="Times New Roman"/>
          <w:b/>
          <w:bCs/>
        </w:rPr>
        <w:t xml:space="preserve"> </w:t>
      </w:r>
      <w:r w:rsidRPr="00F563A0">
        <w:rPr>
          <w:rFonts w:ascii="Times New Roman" w:hAnsi="Times New Roman" w:cs="Times New Roman"/>
          <w:b/>
          <w:bCs/>
        </w:rPr>
        <w:t>сетевой организации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31" w:name="Par1857"/>
      <w:bookmarkEnd w:id="131"/>
      <w:r w:rsidRPr="00FA48D4">
        <w:rPr>
          <w:rFonts w:ascii="Times New Roman" w:hAnsi="Times New Roman" w:cs="Times New Roman"/>
          <w:bCs/>
        </w:rPr>
        <w:t xml:space="preserve">34. Лица, имеющие на праве собственности или на ином законном основании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ar1896" w:history="1">
        <w:r w:rsidRPr="00FA48D4">
          <w:rPr>
            <w:rFonts w:ascii="Times New Roman" w:hAnsi="Times New Roman" w:cs="Times New Roman"/>
            <w:bCs/>
            <w:color w:val="0000FF"/>
          </w:rPr>
          <w:t>пункта 34(3)</w:t>
        </w:r>
      </w:hyperlink>
      <w:r w:rsidRPr="00FA48D4">
        <w:rPr>
          <w:rFonts w:ascii="Times New Roman" w:hAnsi="Times New Roman" w:cs="Times New Roman"/>
          <w:bCs/>
        </w:rPr>
        <w:t xml:space="preserve"> настоящих Правил) (при осуществлении перераспределения максимальной мощности в электрических сетях классом напряжения от 0,4 до 35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центром питания считается питающая подстанция с классом напряжения 35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при осуществлении перераспределения максимальной мощности в электрических сетях классом напряжения свыше 35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Лица, заключившие соглашение о перераспределении максимальной мощности между принадлежащими им </w:t>
      </w:r>
      <w:proofErr w:type="spellStart"/>
      <w:r w:rsidRPr="00FA48D4">
        <w:rPr>
          <w:rFonts w:ascii="Times New Roman" w:hAnsi="Times New Roman" w:cs="Times New Roman"/>
          <w:bCs/>
        </w:rPr>
        <w:t>энергопринимающими</w:t>
      </w:r>
      <w:proofErr w:type="spellEnd"/>
      <w:r w:rsidRPr="00FA48D4">
        <w:rPr>
          <w:rFonts w:ascii="Times New Roman" w:hAnsi="Times New Roman" w:cs="Times New Roman"/>
          <w:bCs/>
        </w:rPr>
        <w:t xml:space="preserve">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лица, намеревающегося перераспределить свою максимальную мощность.</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копии технических условий, выданных лицу, максимальная мощность энергопринимающих устройств которого перераспределяется;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копия акта об осуществлении технологического присоединения;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заверенная копия заключенного соглашения о перераспределении мощности.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соглашении о перераспределении мощности предусматриваются следующие обязательства сторон:</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ar3085" w:history="1">
        <w:r w:rsidRPr="00FA48D4">
          <w:rPr>
            <w:rFonts w:ascii="Times New Roman" w:hAnsi="Times New Roman" w:cs="Times New Roman"/>
            <w:bCs/>
            <w:color w:val="0000FF"/>
          </w:rPr>
          <w:t>акт</w:t>
        </w:r>
      </w:hyperlink>
      <w:r w:rsidRPr="00FA48D4">
        <w:rPr>
          <w:rFonts w:ascii="Times New Roman" w:hAnsi="Times New Roman" w:cs="Times New Roman"/>
          <w:bCs/>
        </w:rP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Соглашение о перераспределении максимальной мощности заключается по форме согласно </w:t>
      </w:r>
      <w:hyperlink w:anchor="Par5237" w:history="1">
        <w:r w:rsidRPr="00FA48D4">
          <w:rPr>
            <w:rFonts w:ascii="Times New Roman" w:hAnsi="Times New Roman" w:cs="Times New Roman"/>
            <w:bCs/>
            <w:color w:val="0000FF"/>
          </w:rPr>
          <w:t>приложению N 14</w:t>
        </w:r>
      </w:hyperlink>
      <w:r w:rsidRPr="00FA48D4">
        <w:rPr>
          <w:rFonts w:ascii="Times New Roman" w:hAnsi="Times New Roman" w:cs="Times New Roman"/>
          <w:bCs/>
        </w:rPr>
        <w:t>.</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34(1). Лица, указанные в </w:t>
      </w:r>
      <w:hyperlink w:anchor="Par1857" w:history="1">
        <w:r w:rsidRPr="00FA48D4">
          <w:rPr>
            <w:rFonts w:ascii="Times New Roman" w:hAnsi="Times New Roman" w:cs="Times New Roman"/>
            <w:bCs/>
            <w:color w:val="0000FF"/>
          </w:rPr>
          <w:t>абзаце первом пункта 34</w:t>
        </w:r>
      </w:hyperlink>
      <w:r w:rsidRPr="00FA48D4">
        <w:rPr>
          <w:rFonts w:ascii="Times New Roman" w:hAnsi="Times New Roman" w:cs="Times New Roman"/>
          <w:bCs/>
        </w:rP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заявление о намерении перераспределить максимальную мощность принадлежащих им энергопринимающих устройств в пользу иных лиц.</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заявлении должны быть указаны следующие сведения: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место нахождения энергопринимающих устройств указанного лица;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объем планируемой к перераспределению максимальной мощности.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К заявлению прилагаются: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копия акта об осуществлении технологического присоединения или иных документов, подтверждающих объем максимальной мощности;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Сетевая организация не вправе отказать лицам, указанным в </w:t>
      </w:r>
      <w:hyperlink w:anchor="Par1857" w:history="1">
        <w:r w:rsidRPr="00FA48D4">
          <w:rPr>
            <w:rFonts w:ascii="Times New Roman" w:hAnsi="Times New Roman" w:cs="Times New Roman"/>
            <w:bCs/>
            <w:color w:val="0000FF"/>
          </w:rPr>
          <w:t>абзаце первом пункта 34</w:t>
        </w:r>
      </w:hyperlink>
      <w:r w:rsidRPr="00FA48D4">
        <w:rPr>
          <w:rFonts w:ascii="Times New Roman" w:hAnsi="Times New Roman" w:cs="Times New Roman"/>
          <w:bCs/>
        </w:rP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55" w:history="1">
        <w:r w:rsidRPr="00FA48D4">
          <w:rPr>
            <w:rFonts w:ascii="Times New Roman" w:hAnsi="Times New Roman" w:cs="Times New Roman"/>
            <w:bCs/>
            <w:color w:val="0000FF"/>
          </w:rPr>
          <w:t>стандартами</w:t>
        </w:r>
      </w:hyperlink>
      <w:r w:rsidRPr="00FA48D4">
        <w:rPr>
          <w:rFonts w:ascii="Times New Roman" w:hAnsi="Times New Roman" w:cs="Times New Roman"/>
          <w:bCs/>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Принятие заявлений от лиц, указанных в </w:t>
      </w:r>
      <w:hyperlink w:anchor="Par1857" w:history="1">
        <w:r w:rsidRPr="00FA48D4">
          <w:rPr>
            <w:rFonts w:ascii="Times New Roman" w:hAnsi="Times New Roman" w:cs="Times New Roman"/>
            <w:bCs/>
            <w:color w:val="0000FF"/>
          </w:rPr>
          <w:t>абзаце первом пункта 34</w:t>
        </w:r>
      </w:hyperlink>
      <w:r w:rsidRPr="00FA48D4">
        <w:rPr>
          <w:rFonts w:ascii="Times New Roman" w:hAnsi="Times New Roman" w:cs="Times New Roman"/>
          <w:bCs/>
        </w:rP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56" w:history="1">
        <w:r w:rsidRPr="00FA48D4">
          <w:rPr>
            <w:rFonts w:ascii="Times New Roman" w:hAnsi="Times New Roman" w:cs="Times New Roman"/>
            <w:bCs/>
            <w:color w:val="0000FF"/>
          </w:rPr>
          <w:t>стандартами</w:t>
        </w:r>
      </w:hyperlink>
      <w:r w:rsidRPr="00FA48D4">
        <w:rPr>
          <w:rFonts w:ascii="Times New Roman" w:hAnsi="Times New Roman" w:cs="Times New Roman"/>
          <w:bCs/>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32" w:name="Par1896"/>
      <w:bookmarkEnd w:id="132"/>
      <w:r w:rsidRPr="00FA48D4">
        <w:rPr>
          <w:rFonts w:ascii="Times New Roman" w:hAnsi="Times New Roman" w:cs="Times New Roman"/>
          <w:bCs/>
        </w:rP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б) лица, технологическое присоединение которых осуществлено по временной схеме электроснабжения;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физические лица в отношении энергопринимающих устройств, максимальная мощность которых составляет до 15 кВт включительно;</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г) лица,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д) лица, не внесшие плату за технологическое присоединение либо внесшие плату за технологическое присоединение не в полном объеме.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33" w:name="Par1903"/>
      <w:bookmarkEnd w:id="133"/>
      <w:r w:rsidRPr="00FA48D4">
        <w:rPr>
          <w:rFonts w:ascii="Times New Roman" w:hAnsi="Times New Roman" w:cs="Times New Roman"/>
          <w:bCs/>
        </w:rPr>
        <w:t xml:space="preserve">35. Любое лицо, заинтересованное в перераспределении в свою пользу максимальной мощности других лиц,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запросе расчета указываются: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34" w:name="Par1912"/>
      <w:bookmarkEnd w:id="134"/>
      <w:r w:rsidRPr="00FA48D4">
        <w:rPr>
          <w:rFonts w:ascii="Times New Roman" w:hAnsi="Times New Roman" w:cs="Times New Roman"/>
          <w:bCs/>
        </w:rPr>
        <w:t xml:space="preserve">36. В случае если иное не установлено </w:t>
      </w:r>
      <w:hyperlink w:anchor="Par1952" w:history="1">
        <w:r w:rsidRPr="00FA48D4">
          <w:rPr>
            <w:rFonts w:ascii="Times New Roman" w:hAnsi="Times New Roman" w:cs="Times New Roman"/>
            <w:bCs/>
            <w:color w:val="0000FF"/>
          </w:rPr>
          <w:t>пунктом 39</w:t>
        </w:r>
      </w:hyperlink>
      <w:r w:rsidRPr="00FA48D4">
        <w:rPr>
          <w:rFonts w:ascii="Times New Roman" w:hAnsi="Times New Roman" w:cs="Times New Roman"/>
          <w:bCs/>
        </w:rPr>
        <w:t xml:space="preserve"> настоящих Правил, сетевая организация по обращению лиц, указанных в </w:t>
      </w:r>
      <w:hyperlink w:anchor="Par1903" w:history="1">
        <w:r w:rsidRPr="00FA48D4">
          <w:rPr>
            <w:rFonts w:ascii="Times New Roman" w:hAnsi="Times New Roman" w:cs="Times New Roman"/>
            <w:bCs/>
            <w:color w:val="0000FF"/>
          </w:rPr>
          <w:t>пункте 35</w:t>
        </w:r>
      </w:hyperlink>
      <w:r w:rsidRPr="00FA48D4">
        <w:rPr>
          <w:rFonts w:ascii="Times New Roman" w:hAnsi="Times New Roman" w:cs="Times New Roman"/>
          <w:bCs/>
        </w:rPr>
        <w:t xml:space="preserve"> настоящих Правил, в течение 30 дней обязана направить этим лицам в письменном виде информацию, содержащую:</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срок осуществления сетевой организацией мероприятий по технологическому присоединению.</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Информация предоставляется на возмездной основе, при этом плата не может составлять более 550 рублей по запросу расчета.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120 дней - для заявителей, максимальная мощность энергопринимающих устройств которых составляет до 670 кВт;</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1 год - для заявителей, максимальная мощность энергопринимающих устройств которых составляет свыше 670 кВт.</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ar1405" w:history="1">
        <w:r w:rsidRPr="00FA48D4">
          <w:rPr>
            <w:rFonts w:ascii="Times New Roman" w:hAnsi="Times New Roman" w:cs="Times New Roman"/>
            <w:bCs/>
            <w:color w:val="0000FF"/>
          </w:rPr>
          <w:t>пунктом 16</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о величине максимальной мощности объектов заявителя после перераспределения;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о мероприятиях по перераспределению максимальной мощности по точкам присоединения;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о требованиях к релейной защите и автоматике, в том числе к противоаварийной и режимной автоматике.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35" w:name="Par1952"/>
      <w:bookmarkEnd w:id="135"/>
      <w:r w:rsidRPr="00FA48D4">
        <w:rPr>
          <w:rFonts w:ascii="Times New Roman" w:hAnsi="Times New Roman" w:cs="Times New Roman"/>
          <w:bCs/>
        </w:rPr>
        <w:t xml:space="preserve">39. Сетевая организация вправе отказать в представлении информации, указанной в </w:t>
      </w:r>
      <w:hyperlink w:anchor="Par1912" w:history="1">
        <w:r w:rsidRPr="00FA48D4">
          <w:rPr>
            <w:rFonts w:ascii="Times New Roman" w:hAnsi="Times New Roman" w:cs="Times New Roman"/>
            <w:bCs/>
            <w:color w:val="0000FF"/>
          </w:rPr>
          <w:t>пункте 36</w:t>
        </w:r>
      </w:hyperlink>
      <w:r w:rsidRPr="00FA48D4">
        <w:rPr>
          <w:rFonts w:ascii="Times New Roman" w:hAnsi="Times New Roman" w:cs="Times New Roman"/>
          <w:bCs/>
        </w:rP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а) уведомление о перераспределении и (или) запрос расчета поданы в сетевую организацию, не владеющую сетевыми объектами, к которым присоединены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лица (лиц), максимальная мощность которых перераспределяется;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б) уведомление о перераспределении и (или) запрос расчета не содержат сведений, установленных </w:t>
      </w:r>
      <w:hyperlink w:anchor="Par1857" w:history="1">
        <w:r w:rsidRPr="00FA48D4">
          <w:rPr>
            <w:rFonts w:ascii="Times New Roman" w:hAnsi="Times New Roman" w:cs="Times New Roman"/>
            <w:bCs/>
            <w:color w:val="0000FF"/>
          </w:rPr>
          <w:t>пунктами 34</w:t>
        </w:r>
      </w:hyperlink>
      <w:r w:rsidRPr="00FA48D4">
        <w:rPr>
          <w:rFonts w:ascii="Times New Roman" w:hAnsi="Times New Roman" w:cs="Times New Roman"/>
          <w:bCs/>
        </w:rPr>
        <w:t xml:space="preserve"> и </w:t>
      </w:r>
      <w:hyperlink w:anchor="Par1903" w:history="1">
        <w:r w:rsidRPr="00FA48D4">
          <w:rPr>
            <w:rFonts w:ascii="Times New Roman" w:hAnsi="Times New Roman" w:cs="Times New Roman"/>
            <w:bCs/>
            <w:color w:val="0000FF"/>
          </w:rPr>
          <w:t>35</w:t>
        </w:r>
      </w:hyperlink>
      <w:r w:rsidRPr="00FA48D4">
        <w:rPr>
          <w:rFonts w:ascii="Times New Roman" w:hAnsi="Times New Roman" w:cs="Times New Roman"/>
          <w:bCs/>
        </w:rPr>
        <w:t xml:space="preserve"> настоящих Правил, либо содержат недостоверные сведения;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ar3085" w:history="1">
        <w:r w:rsidRPr="00FA48D4">
          <w:rPr>
            <w:rFonts w:ascii="Times New Roman" w:hAnsi="Times New Roman" w:cs="Times New Roman"/>
            <w:bCs/>
            <w:color w:val="0000FF"/>
          </w:rPr>
          <w:t>акт</w:t>
        </w:r>
      </w:hyperlink>
      <w:r w:rsidRPr="00FA48D4">
        <w:rPr>
          <w:rFonts w:ascii="Times New Roman" w:hAnsi="Times New Roman" w:cs="Times New Roman"/>
          <w:bCs/>
        </w:rP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36" w:name="Par1965"/>
      <w:bookmarkEnd w:id="136"/>
      <w:r w:rsidRPr="00FA48D4">
        <w:rPr>
          <w:rFonts w:ascii="Times New Roman" w:hAnsi="Times New Roman" w:cs="Times New Roman"/>
          <w:bCs/>
        </w:rPr>
        <w:t xml:space="preserve">40(1). Заявители (за исключением лиц, указанных в </w:t>
      </w:r>
      <w:hyperlink w:anchor="Par1266" w:history="1">
        <w:r w:rsidRPr="00FA48D4">
          <w:rPr>
            <w:rFonts w:ascii="Times New Roman" w:hAnsi="Times New Roman" w:cs="Times New Roman"/>
            <w:bCs/>
            <w:color w:val="0000FF"/>
          </w:rPr>
          <w:t>пункте 13</w:t>
        </w:r>
      </w:hyperlink>
      <w:r w:rsidRPr="00FA48D4">
        <w:rPr>
          <w:rFonts w:ascii="Times New Roman" w:hAnsi="Times New Roman" w:cs="Times New Roman"/>
          <w:bCs/>
        </w:rPr>
        <w:t xml:space="preserve"> настоящих Правил), имеющие на праве собственности или ином законном основании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заявителя, направляется заявка об уменьшении максимальной мощности.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заявке об уменьшении максимальной мощности указываются: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наименование и реквизиты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местонахождение этих устройств (электрических сетей);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объем максимальной мощности;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объем мощности, на который уменьшается максимальная мощность.</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К заявке прилагаются копии документов о технологическом присоединении.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37" w:name="Par1975"/>
      <w:bookmarkEnd w:id="137"/>
      <w:r w:rsidRPr="00FA48D4">
        <w:rPr>
          <w:rFonts w:ascii="Times New Roman" w:hAnsi="Times New Roman" w:cs="Times New Roman"/>
          <w:bCs/>
        </w:rPr>
        <w:t xml:space="preserve">40(2). Сетевая организация при обращении заявителей, указанных в </w:t>
      </w:r>
      <w:hyperlink w:anchor="Par1965" w:history="1">
        <w:r w:rsidRPr="00FA48D4">
          <w:rPr>
            <w:rFonts w:ascii="Times New Roman" w:hAnsi="Times New Roman" w:cs="Times New Roman"/>
            <w:bCs/>
            <w:color w:val="0000FF"/>
          </w:rPr>
          <w:t>пункте 40(1)</w:t>
        </w:r>
      </w:hyperlink>
      <w:r w:rsidRPr="00FA48D4">
        <w:rPr>
          <w:rFonts w:ascii="Times New Roman" w:hAnsi="Times New Roman" w:cs="Times New Roman"/>
          <w:bCs/>
        </w:rPr>
        <w:t xml:space="preserve"> настоящих Правил, в течение 30 дней со дня такого обращения обязана направить этим заявителям: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40(3). При осуществлении технологического присоединения посредством перераспределения мощности в соответствии с </w:t>
      </w:r>
      <w:hyperlink w:anchor="Par1857" w:history="1">
        <w:r w:rsidRPr="00FA48D4">
          <w:rPr>
            <w:rFonts w:ascii="Times New Roman" w:hAnsi="Times New Roman" w:cs="Times New Roman"/>
            <w:bCs/>
            <w:color w:val="0000FF"/>
          </w:rPr>
          <w:t>пунктами 34</w:t>
        </w:r>
      </w:hyperlink>
      <w:r w:rsidRPr="00FA48D4">
        <w:rPr>
          <w:rFonts w:ascii="Times New Roman" w:hAnsi="Times New Roman" w:cs="Times New Roman"/>
          <w:bCs/>
        </w:rPr>
        <w:t xml:space="preserve"> - </w:t>
      </w:r>
      <w:hyperlink w:anchor="Par1952" w:history="1">
        <w:r w:rsidRPr="00FA48D4">
          <w:rPr>
            <w:rFonts w:ascii="Times New Roman" w:hAnsi="Times New Roman" w:cs="Times New Roman"/>
            <w:bCs/>
            <w:color w:val="0000FF"/>
          </w:rPr>
          <w:t>39</w:t>
        </w:r>
      </w:hyperlink>
      <w:r w:rsidRPr="00FA48D4">
        <w:rPr>
          <w:rFonts w:ascii="Times New Roman" w:hAnsi="Times New Roman" w:cs="Times New Roman"/>
          <w:bCs/>
        </w:rPr>
        <w:t xml:space="preserve"> настоящих Правил и (или) ее уменьшения в связи с отказом от максимальной мощности в пользу сетевой организации в соответствии с </w:t>
      </w:r>
      <w:hyperlink w:anchor="Par1965" w:history="1">
        <w:r w:rsidRPr="00FA48D4">
          <w:rPr>
            <w:rFonts w:ascii="Times New Roman" w:hAnsi="Times New Roman" w:cs="Times New Roman"/>
            <w:bCs/>
            <w:color w:val="0000FF"/>
          </w:rPr>
          <w:t>пунктами 40(1)</w:t>
        </w:r>
      </w:hyperlink>
      <w:r w:rsidRPr="00FA48D4">
        <w:rPr>
          <w:rFonts w:ascii="Times New Roman" w:hAnsi="Times New Roman" w:cs="Times New Roman"/>
          <w:bCs/>
        </w:rPr>
        <w:t xml:space="preserve"> - </w:t>
      </w:r>
      <w:hyperlink w:anchor="Par1975" w:history="1">
        <w:r w:rsidRPr="00FA48D4">
          <w:rPr>
            <w:rFonts w:ascii="Times New Roman" w:hAnsi="Times New Roman" w:cs="Times New Roman"/>
            <w:bCs/>
            <w:color w:val="0000FF"/>
          </w:rPr>
          <w:t>40(2)</w:t>
        </w:r>
      </w:hyperlink>
      <w:r w:rsidRPr="00FA48D4">
        <w:rPr>
          <w:rFonts w:ascii="Times New Roman" w:hAnsi="Times New Roman" w:cs="Times New Roman"/>
          <w:bCs/>
        </w:rP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к объектам электросетевого хозяйства сетевой организации.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38" w:name="Par1987"/>
      <w:bookmarkEnd w:id="138"/>
      <w:r w:rsidRPr="00FA48D4">
        <w:rPr>
          <w:rFonts w:ascii="Times New Roman" w:hAnsi="Times New Roman" w:cs="Times New Roman"/>
          <w:bCs/>
        </w:rPr>
        <w:t xml:space="preserve">40(6). Для согласования с сетевой организацией опосредованного присоединения владелец ранее присоединенных энергопринимающих устройств и лицо,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б) наименование и местонахождение энергопринимающих устройств сторон опосредованного присоединения.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39" w:name="Par1991"/>
      <w:bookmarkEnd w:id="139"/>
      <w:r w:rsidRPr="00FA48D4">
        <w:rPr>
          <w:rFonts w:ascii="Times New Roman" w:hAnsi="Times New Roman" w:cs="Times New Roman"/>
          <w:bCs/>
        </w:rPr>
        <w:t xml:space="preserve">40(7). К уведомлению об опосредованном присоединении, предусмотренному </w:t>
      </w:r>
      <w:hyperlink w:anchor="Par1987" w:history="1">
        <w:r w:rsidRPr="00FA48D4">
          <w:rPr>
            <w:rFonts w:ascii="Times New Roman" w:hAnsi="Times New Roman" w:cs="Times New Roman"/>
            <w:bCs/>
            <w:color w:val="0000FF"/>
          </w:rPr>
          <w:t>пунктом 40.6</w:t>
        </w:r>
      </w:hyperlink>
      <w:r w:rsidRPr="00FA48D4">
        <w:rPr>
          <w:rFonts w:ascii="Times New Roman" w:hAnsi="Times New Roman" w:cs="Times New Roman"/>
          <w:bCs/>
        </w:rPr>
        <w:t xml:space="preserve"> настоящих Правил, прилагаются: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а) копия технических условий, выданных владельцу ранее присоединенных энергопринимающих устройств;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б) копия технических условий, выданных владельцем ранее присоединенных энергопринимающих устройств лицу,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40" w:name="Par1994"/>
      <w:bookmarkEnd w:id="140"/>
      <w:r w:rsidRPr="00FA48D4">
        <w:rPr>
          <w:rFonts w:ascii="Times New Roman" w:hAnsi="Times New Roman" w:cs="Times New Roman"/>
          <w:bCs/>
        </w:rPr>
        <w:t xml:space="preserve">в) копия заключенного между сторонами опосредованного присоединения соглашения о перераспределении мощности между принадлежащими им </w:t>
      </w:r>
      <w:proofErr w:type="spellStart"/>
      <w:r w:rsidRPr="00FA48D4">
        <w:rPr>
          <w:rFonts w:ascii="Times New Roman" w:hAnsi="Times New Roman" w:cs="Times New Roman"/>
          <w:bCs/>
        </w:rPr>
        <w:t>энергопринимающими</w:t>
      </w:r>
      <w:proofErr w:type="spellEnd"/>
      <w:r w:rsidRPr="00FA48D4">
        <w:rPr>
          <w:rFonts w:ascii="Times New Roman" w:hAnsi="Times New Roman" w:cs="Times New Roman"/>
          <w:bCs/>
        </w:rPr>
        <w:t xml:space="preserve"> устройствами в рамках опосредованного присоединения.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40(8). В соглашении, указанном в </w:t>
      </w:r>
      <w:hyperlink w:anchor="Par1994" w:history="1">
        <w:r w:rsidRPr="00FA48D4">
          <w:rPr>
            <w:rFonts w:ascii="Times New Roman" w:hAnsi="Times New Roman" w:cs="Times New Roman"/>
            <w:bCs/>
            <w:color w:val="0000FF"/>
          </w:rPr>
          <w:t>подпункте "в" пункта 40.7</w:t>
        </w:r>
      </w:hyperlink>
      <w:r w:rsidRPr="00FA48D4">
        <w:rPr>
          <w:rFonts w:ascii="Times New Roman" w:hAnsi="Times New Roman" w:cs="Times New Roman"/>
          <w:bCs/>
        </w:rPr>
        <w:t xml:space="preserve"> настоящих Правил, предусматриваются следующие условия: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а) величина мощности, перераспределяемой в рамках опосредованного присоединения между принадлежащими сторонам </w:t>
      </w:r>
      <w:proofErr w:type="spellStart"/>
      <w:r w:rsidRPr="00FA48D4">
        <w:rPr>
          <w:rFonts w:ascii="Times New Roman" w:hAnsi="Times New Roman" w:cs="Times New Roman"/>
          <w:bCs/>
        </w:rPr>
        <w:t>энергопринимающими</w:t>
      </w:r>
      <w:proofErr w:type="spellEnd"/>
      <w:r w:rsidRPr="00FA48D4">
        <w:rPr>
          <w:rFonts w:ascii="Times New Roman" w:hAnsi="Times New Roman" w:cs="Times New Roman"/>
          <w:bCs/>
        </w:rPr>
        <w:t xml:space="preserve"> устройствами;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40(9). Уведомление об опосредованном присоединении и прилагаемые к нему документы, предусмотренные </w:t>
      </w:r>
      <w:hyperlink w:anchor="Par1991" w:history="1">
        <w:r w:rsidRPr="00FA48D4">
          <w:rPr>
            <w:rFonts w:ascii="Times New Roman" w:hAnsi="Times New Roman" w:cs="Times New Roman"/>
            <w:bCs/>
            <w:color w:val="0000FF"/>
          </w:rPr>
          <w:t>пунктом 40.7</w:t>
        </w:r>
      </w:hyperlink>
      <w:r w:rsidRPr="00FA48D4">
        <w:rPr>
          <w:rFonts w:ascii="Times New Roman" w:hAnsi="Times New Roman" w:cs="Times New Roman"/>
          <w:bCs/>
        </w:rP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685FB7" w:rsidRDefault="00685FB7" w:rsidP="00685FB7">
      <w:pPr>
        <w:rPr>
          <w:rFonts w:ascii="Times New Roman" w:hAnsi="Times New Roman" w:cs="Times New Roman"/>
          <w:b/>
          <w:bCs/>
        </w:rPr>
      </w:pPr>
    </w:p>
    <w:p w:rsidR="00810ECB" w:rsidRPr="00F563A0" w:rsidRDefault="00810ECB" w:rsidP="00F563A0">
      <w:pPr>
        <w:autoSpaceDE w:val="0"/>
        <w:autoSpaceDN w:val="0"/>
        <w:adjustRightInd w:val="0"/>
        <w:spacing w:before="60" w:afterLines="60" w:after="144" w:line="240" w:lineRule="auto"/>
        <w:outlineLvl w:val="1"/>
        <w:rPr>
          <w:rFonts w:ascii="Times New Roman" w:hAnsi="Times New Roman" w:cs="Times New Roman"/>
          <w:b/>
          <w:bCs/>
        </w:rPr>
      </w:pPr>
      <w:r w:rsidRPr="00F563A0">
        <w:rPr>
          <w:rFonts w:ascii="Times New Roman" w:hAnsi="Times New Roman" w:cs="Times New Roman"/>
          <w:b/>
          <w:bCs/>
        </w:rPr>
        <w:t>V. Особенности технологического присоединения</w:t>
      </w:r>
      <w:r w:rsidR="00F563A0" w:rsidRPr="00F563A0">
        <w:rPr>
          <w:rFonts w:ascii="Times New Roman" w:hAnsi="Times New Roman" w:cs="Times New Roman"/>
          <w:b/>
          <w:bCs/>
        </w:rPr>
        <w:t xml:space="preserve"> </w:t>
      </w:r>
      <w:r w:rsidRPr="00F563A0">
        <w:rPr>
          <w:rFonts w:ascii="Times New Roman" w:hAnsi="Times New Roman" w:cs="Times New Roman"/>
          <w:b/>
          <w:bCs/>
        </w:rPr>
        <w:t>объектов электросетевого хозяйства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41" w:name="Par2013"/>
      <w:bookmarkEnd w:id="141"/>
      <w:r w:rsidRPr="00FA48D4">
        <w:rPr>
          <w:rFonts w:ascii="Times New Roman" w:hAnsi="Times New Roman" w:cs="Times New Roman"/>
          <w:bCs/>
        </w:rPr>
        <w:t>41. Сетевая организация обязана подать заявку на технологическое присоединение к сетям смежной сетевой организации в следующих случаях:</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42" w:name="Par2014"/>
      <w:bookmarkEnd w:id="142"/>
      <w:r w:rsidRPr="00FA48D4">
        <w:rPr>
          <w:rFonts w:ascii="Times New Roman" w:hAnsi="Times New Roman" w:cs="Times New Roman"/>
          <w:bCs/>
        </w:rP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43" w:name="Par2015"/>
      <w:bookmarkEnd w:id="143"/>
      <w:r w:rsidRPr="00FA48D4">
        <w:rPr>
          <w:rFonts w:ascii="Times New Roman" w:hAnsi="Times New Roman" w:cs="Times New Roman"/>
          <w:bCs/>
        </w:rPr>
        <w:t xml:space="preserve">для обеспечения присоединения объектов заявителя установлена необходимость проведения предусмотренных </w:t>
      </w:r>
      <w:hyperlink w:anchor="Par1675" w:history="1">
        <w:r w:rsidRPr="00FA48D4">
          <w:rPr>
            <w:rFonts w:ascii="Times New Roman" w:hAnsi="Times New Roman" w:cs="Times New Roman"/>
            <w:bCs/>
            <w:color w:val="0000FF"/>
          </w:rPr>
          <w:t>подпунктами "в"</w:t>
        </w:r>
      </w:hyperlink>
      <w:r w:rsidRPr="00FA48D4">
        <w:rPr>
          <w:rFonts w:ascii="Times New Roman" w:hAnsi="Times New Roman" w:cs="Times New Roman"/>
          <w:bCs/>
        </w:rPr>
        <w:t xml:space="preserve"> - </w:t>
      </w:r>
      <w:hyperlink w:anchor="Par1679" w:history="1">
        <w:r w:rsidRPr="00FA48D4">
          <w:rPr>
            <w:rFonts w:ascii="Times New Roman" w:hAnsi="Times New Roman" w:cs="Times New Roman"/>
            <w:bCs/>
            <w:color w:val="0000FF"/>
          </w:rPr>
          <w:t>"д"</w:t>
        </w:r>
      </w:hyperlink>
      <w:r w:rsidRPr="00FA48D4">
        <w:rPr>
          <w:rFonts w:ascii="Times New Roman" w:hAnsi="Times New Roman" w:cs="Times New Roman"/>
          <w:bCs/>
        </w:rPr>
        <w:t xml:space="preserve">, </w:t>
      </w:r>
      <w:hyperlink w:anchor="Par1683" w:history="1">
        <w:r w:rsidRPr="00FA48D4">
          <w:rPr>
            <w:rFonts w:ascii="Times New Roman" w:hAnsi="Times New Roman" w:cs="Times New Roman"/>
            <w:bCs/>
            <w:color w:val="0000FF"/>
          </w:rPr>
          <w:t>"ж"</w:t>
        </w:r>
      </w:hyperlink>
      <w:r w:rsidRPr="00FA48D4">
        <w:rPr>
          <w:rFonts w:ascii="Times New Roman" w:hAnsi="Times New Roman" w:cs="Times New Roman"/>
          <w:bCs/>
        </w:rPr>
        <w:t xml:space="preserve"> и </w:t>
      </w:r>
      <w:hyperlink w:anchor="Par1685" w:history="1">
        <w:r w:rsidRPr="00FA48D4">
          <w:rPr>
            <w:rFonts w:ascii="Times New Roman" w:hAnsi="Times New Roman" w:cs="Times New Roman"/>
            <w:bCs/>
            <w:color w:val="0000FF"/>
          </w:rPr>
          <w:t>"з" пункта 25</w:t>
        </w:r>
      </w:hyperlink>
      <w:r w:rsidRPr="00FA48D4">
        <w:rPr>
          <w:rFonts w:ascii="Times New Roman" w:hAnsi="Times New Roman" w:cs="Times New Roman"/>
          <w:bCs/>
        </w:rP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44" w:name="Par2017"/>
      <w:bookmarkEnd w:id="144"/>
      <w:r w:rsidRPr="00FA48D4">
        <w:rPr>
          <w:rFonts w:ascii="Times New Roman" w:hAnsi="Times New Roman" w:cs="Times New Roman"/>
          <w:bCs/>
        </w:rPr>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ar1362" w:history="1">
        <w:r w:rsidRPr="00FA48D4">
          <w:rPr>
            <w:rFonts w:ascii="Times New Roman" w:hAnsi="Times New Roman" w:cs="Times New Roman"/>
            <w:bCs/>
            <w:color w:val="0000FF"/>
          </w:rPr>
          <w:t>пунктом 15</w:t>
        </w:r>
      </w:hyperlink>
      <w:r w:rsidRPr="00FA48D4">
        <w:rPr>
          <w:rFonts w:ascii="Times New Roman" w:hAnsi="Times New Roman" w:cs="Times New Roman"/>
          <w:bCs/>
        </w:rPr>
        <w:t xml:space="preserve"> настоящих Правил, для направления в адрес заявителя проекта договора и технических условий как неотъемлемого приложения к договору.</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45" w:name="Par2021"/>
      <w:bookmarkEnd w:id="145"/>
      <w:r w:rsidRPr="00FA48D4">
        <w:rPr>
          <w:rFonts w:ascii="Times New Roman" w:hAnsi="Times New Roman" w:cs="Times New Roman"/>
          <w:bCs/>
        </w:rP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w:t>
      </w:r>
      <w:proofErr w:type="spellStart"/>
      <w:r w:rsidRPr="00FA48D4">
        <w:rPr>
          <w:rFonts w:ascii="Times New Roman" w:hAnsi="Times New Roman" w:cs="Times New Roman"/>
          <w:bCs/>
        </w:rPr>
        <w:t>перетока</w:t>
      </w:r>
      <w:proofErr w:type="spellEnd"/>
      <w:r w:rsidRPr="00FA48D4">
        <w:rPr>
          <w:rFonts w:ascii="Times New Roman" w:hAnsi="Times New Roman" w:cs="Times New Roman"/>
          <w:bCs/>
        </w:rPr>
        <w:t xml:space="preserve"> электрической энергии (мощности).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При наличии оснований, предусмотренных </w:t>
      </w:r>
      <w:hyperlink w:anchor="Par2015" w:history="1">
        <w:r w:rsidRPr="00FA48D4">
          <w:rPr>
            <w:rFonts w:ascii="Times New Roman" w:hAnsi="Times New Roman" w:cs="Times New Roman"/>
            <w:bCs/>
            <w:color w:val="0000FF"/>
          </w:rPr>
          <w:t>абзацем третьим пункта 41</w:t>
        </w:r>
      </w:hyperlink>
      <w:r w:rsidRPr="00FA48D4">
        <w:rPr>
          <w:rFonts w:ascii="Times New Roman" w:hAnsi="Times New Roman" w:cs="Times New Roman"/>
          <w:bCs/>
        </w:rP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43. Каждая сетевая организация обязана уведомлять вышестоящую смежную сетевую организацию:</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810ECB"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ar1276" w:history="1">
        <w:r w:rsidRPr="00FA48D4">
          <w:rPr>
            <w:rFonts w:ascii="Times New Roman" w:hAnsi="Times New Roman" w:cs="Times New Roman"/>
            <w:bCs/>
            <w:color w:val="0000FF"/>
          </w:rPr>
          <w:t>пункте 13(1)</w:t>
        </w:r>
      </w:hyperlink>
      <w:r w:rsidRPr="00FA48D4">
        <w:rPr>
          <w:rFonts w:ascii="Times New Roman" w:hAnsi="Times New Roman" w:cs="Times New Roman"/>
          <w:bCs/>
        </w:rP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ar1276" w:history="1">
        <w:r w:rsidRPr="00FA48D4">
          <w:rPr>
            <w:rFonts w:ascii="Times New Roman" w:hAnsi="Times New Roman" w:cs="Times New Roman"/>
            <w:bCs/>
            <w:color w:val="0000FF"/>
          </w:rPr>
          <w:t>пункте 13(1)</w:t>
        </w:r>
      </w:hyperlink>
      <w:r w:rsidRPr="00FA48D4">
        <w:rPr>
          <w:rFonts w:ascii="Times New Roman" w:hAnsi="Times New Roman" w:cs="Times New Roman"/>
          <w:bCs/>
        </w:rP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685FB7" w:rsidRPr="00FA48D4" w:rsidRDefault="00685FB7" w:rsidP="00855923">
      <w:pPr>
        <w:autoSpaceDE w:val="0"/>
        <w:autoSpaceDN w:val="0"/>
        <w:adjustRightInd w:val="0"/>
        <w:spacing w:before="60" w:afterLines="60" w:after="144" w:line="240" w:lineRule="auto"/>
        <w:ind w:firstLine="540"/>
        <w:jc w:val="both"/>
        <w:rPr>
          <w:rFonts w:ascii="Times New Roman" w:hAnsi="Times New Roman" w:cs="Times New Roman"/>
          <w:bCs/>
        </w:rPr>
      </w:pPr>
    </w:p>
    <w:p w:rsidR="00810ECB" w:rsidRPr="00F563A0" w:rsidRDefault="00810ECB" w:rsidP="00F563A0">
      <w:pPr>
        <w:autoSpaceDE w:val="0"/>
        <w:autoSpaceDN w:val="0"/>
        <w:adjustRightInd w:val="0"/>
        <w:spacing w:before="60" w:afterLines="60" w:after="144" w:line="240" w:lineRule="auto"/>
        <w:outlineLvl w:val="1"/>
        <w:rPr>
          <w:rFonts w:ascii="Times New Roman" w:hAnsi="Times New Roman" w:cs="Times New Roman"/>
          <w:b/>
          <w:bCs/>
        </w:rPr>
      </w:pPr>
      <w:r w:rsidRPr="00F563A0">
        <w:rPr>
          <w:rFonts w:ascii="Times New Roman" w:hAnsi="Times New Roman" w:cs="Times New Roman"/>
          <w:b/>
          <w:bCs/>
        </w:rPr>
        <w:t>VI. Особенности взаимодействия сетевых организаций</w:t>
      </w:r>
      <w:r w:rsidR="00F563A0" w:rsidRPr="00F563A0">
        <w:rPr>
          <w:rFonts w:ascii="Times New Roman" w:hAnsi="Times New Roman" w:cs="Times New Roman"/>
          <w:b/>
          <w:bCs/>
        </w:rPr>
        <w:t xml:space="preserve"> </w:t>
      </w:r>
      <w:r w:rsidRPr="00F563A0">
        <w:rPr>
          <w:rFonts w:ascii="Times New Roman" w:hAnsi="Times New Roman" w:cs="Times New Roman"/>
          <w:b/>
          <w:bCs/>
        </w:rPr>
        <w:t>и заявителей при возврате денежных средств за объемы</w:t>
      </w:r>
      <w:r w:rsidR="00F563A0" w:rsidRPr="00F563A0">
        <w:rPr>
          <w:rFonts w:ascii="Times New Roman" w:hAnsi="Times New Roman" w:cs="Times New Roman"/>
          <w:b/>
          <w:bCs/>
        </w:rPr>
        <w:t xml:space="preserve"> </w:t>
      </w:r>
      <w:r w:rsidRPr="00F563A0">
        <w:rPr>
          <w:rFonts w:ascii="Times New Roman" w:hAnsi="Times New Roman" w:cs="Times New Roman"/>
          <w:b/>
          <w:bCs/>
        </w:rPr>
        <w:t>невостребованной присоединенной мощности</w:t>
      </w:r>
    </w:p>
    <w:p w:rsidR="00810ECB"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Утратил силу.</w:t>
      </w:r>
    </w:p>
    <w:p w:rsidR="00685FB7" w:rsidRDefault="00685FB7" w:rsidP="00855923">
      <w:pPr>
        <w:autoSpaceDE w:val="0"/>
        <w:autoSpaceDN w:val="0"/>
        <w:adjustRightInd w:val="0"/>
        <w:spacing w:before="60" w:afterLines="60" w:after="144" w:line="240" w:lineRule="auto"/>
        <w:ind w:firstLine="540"/>
        <w:jc w:val="both"/>
        <w:rPr>
          <w:rFonts w:ascii="Times New Roman" w:hAnsi="Times New Roman" w:cs="Times New Roman"/>
          <w:bCs/>
        </w:rPr>
      </w:pPr>
    </w:p>
    <w:p w:rsidR="00810ECB" w:rsidRPr="00F563A0" w:rsidRDefault="00810ECB" w:rsidP="00F563A0">
      <w:pPr>
        <w:autoSpaceDE w:val="0"/>
        <w:autoSpaceDN w:val="0"/>
        <w:adjustRightInd w:val="0"/>
        <w:spacing w:before="60" w:afterLines="60" w:after="144" w:line="240" w:lineRule="auto"/>
        <w:outlineLvl w:val="1"/>
        <w:rPr>
          <w:rFonts w:ascii="Times New Roman" w:hAnsi="Times New Roman" w:cs="Times New Roman"/>
          <w:b/>
          <w:bCs/>
        </w:rPr>
      </w:pPr>
      <w:bookmarkStart w:id="146" w:name="Par2040"/>
      <w:bookmarkEnd w:id="146"/>
      <w:r w:rsidRPr="00F563A0">
        <w:rPr>
          <w:rFonts w:ascii="Times New Roman" w:hAnsi="Times New Roman" w:cs="Times New Roman"/>
          <w:b/>
          <w:bCs/>
        </w:rPr>
        <w:t>VII. Особенности временного технологического присоединения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осуществляемое на ограниченный период времени для обеспечения электроснабжения энергопринимающих устройств.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51. Для осуществления временного технологического присоединения необходимо одновременное соблюдение следующих условий: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а) наличие </w:t>
      </w:r>
      <w:proofErr w:type="gramStart"/>
      <w:r w:rsidRPr="00FA48D4">
        <w:rPr>
          <w:rFonts w:ascii="Times New Roman" w:hAnsi="Times New Roman" w:cs="Times New Roman"/>
          <w:bCs/>
        </w:rPr>
        <w:t>у заявителя</w:t>
      </w:r>
      <w:proofErr w:type="gramEnd"/>
      <w:r w:rsidRPr="00FA48D4">
        <w:rPr>
          <w:rFonts w:ascii="Times New Roman" w:hAnsi="Times New Roman" w:cs="Times New Roman"/>
          <w:bCs/>
        </w:rPr>
        <w:t xml:space="preserve"> заключенного с сетевой организацией договора (за исключением случаев, когда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являются передвижными и имеют максимальную мощность до 150 кВт включительно);</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47" w:name="Par2049"/>
      <w:bookmarkEnd w:id="147"/>
      <w:r w:rsidRPr="00FA48D4">
        <w:rPr>
          <w:rFonts w:ascii="Times New Roman" w:hAnsi="Times New Roman" w:cs="Times New Roman"/>
          <w:bCs/>
        </w:rP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ar1754" w:history="1">
        <w:r w:rsidRPr="00FA48D4">
          <w:rPr>
            <w:rFonts w:ascii="Times New Roman" w:hAnsi="Times New Roman" w:cs="Times New Roman"/>
            <w:bCs/>
            <w:color w:val="0000FF"/>
          </w:rPr>
          <w:t>пунктом 28</w:t>
        </w:r>
      </w:hyperlink>
      <w:r w:rsidRPr="00FA48D4">
        <w:rPr>
          <w:rFonts w:ascii="Times New Roman" w:hAnsi="Times New Roman" w:cs="Times New Roman"/>
          <w:bCs/>
        </w:rP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ar1362" w:history="1">
        <w:r w:rsidRPr="00FA48D4">
          <w:rPr>
            <w:rFonts w:ascii="Times New Roman" w:hAnsi="Times New Roman" w:cs="Times New Roman"/>
            <w:bCs/>
            <w:color w:val="0000FF"/>
          </w:rPr>
          <w:t>пунктом 15</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48" w:name="Par2056"/>
      <w:bookmarkEnd w:id="148"/>
      <w:r w:rsidRPr="00FA48D4">
        <w:rPr>
          <w:rFonts w:ascii="Times New Roman" w:hAnsi="Times New Roman" w:cs="Times New Roman"/>
          <w:bCs/>
        </w:rP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б) в случаях, когда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являются передвижными и имеют максимальную мощность до 150 кВт включительно, - на срок до 12 месяцев.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49" w:name="Par2059"/>
      <w:bookmarkEnd w:id="149"/>
      <w:r w:rsidRPr="00FA48D4">
        <w:rPr>
          <w:rFonts w:ascii="Times New Roman" w:hAnsi="Times New Roman" w:cs="Times New Roman"/>
          <w:bCs/>
        </w:rPr>
        <w:t xml:space="preserve">55.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ar2056" w:history="1">
        <w:r w:rsidRPr="00FA48D4">
          <w:rPr>
            <w:rFonts w:ascii="Times New Roman" w:hAnsi="Times New Roman" w:cs="Times New Roman"/>
            <w:bCs/>
            <w:color w:val="0000FF"/>
          </w:rPr>
          <w:t>пунктом 54</w:t>
        </w:r>
      </w:hyperlink>
      <w:r w:rsidRPr="00FA48D4">
        <w:rPr>
          <w:rFonts w:ascii="Times New Roman" w:hAnsi="Times New Roman" w:cs="Times New Roman"/>
          <w:bCs/>
        </w:rPr>
        <w:t xml:space="preserve"> настоящих Правил, в следующем случае: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а) по обращению заявителя, поданному не позднее 10 дней до планируемой даты отсоединения;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б) при расторжении договора об осуществлении технологического присоединения с применением постоянной схемы электроснабжения.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ar2059" w:history="1">
        <w:r w:rsidRPr="00FA48D4">
          <w:rPr>
            <w:rFonts w:ascii="Times New Roman" w:hAnsi="Times New Roman" w:cs="Times New Roman"/>
            <w:bCs/>
            <w:color w:val="0000FF"/>
          </w:rPr>
          <w:t>пункте 55</w:t>
        </w:r>
      </w:hyperlink>
      <w:r w:rsidRPr="00FA48D4">
        <w:rPr>
          <w:rFonts w:ascii="Times New Roman" w:hAnsi="Times New Roman" w:cs="Times New Roman"/>
          <w:bCs/>
        </w:rPr>
        <w:t xml:space="preserve"> настоящих Правил, энергоснабжение энергопринимающих устройств должно быть полностью ограничено в соответствии с </w:t>
      </w:r>
      <w:hyperlink r:id="rId57" w:history="1">
        <w:r w:rsidRPr="00FA48D4">
          <w:rPr>
            <w:rFonts w:ascii="Times New Roman" w:hAnsi="Times New Roman" w:cs="Times New Roman"/>
            <w:bCs/>
            <w:color w:val="0000FF"/>
          </w:rPr>
          <w:t>Правилами</w:t>
        </w:r>
      </w:hyperlink>
      <w:r w:rsidRPr="00FA48D4">
        <w:rPr>
          <w:rFonts w:ascii="Times New Roman" w:hAnsi="Times New Roman" w:cs="Times New Roman"/>
          <w:bCs/>
        </w:rP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Сетевая организация обязана предварительно, но не позднее чем за 10 рабочих дней до дня отсоединения, письменно уведомить заявителя,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w:t>
      </w:r>
      <w:proofErr w:type="spellStart"/>
      <w:r w:rsidRPr="00FA48D4">
        <w:rPr>
          <w:rFonts w:ascii="Times New Roman" w:hAnsi="Times New Roman" w:cs="Times New Roman"/>
          <w:bCs/>
        </w:rPr>
        <w:t>энергосбытовой</w:t>
      </w:r>
      <w:proofErr w:type="spellEnd"/>
      <w:r w:rsidRPr="00FA48D4">
        <w:rPr>
          <w:rFonts w:ascii="Times New Roman" w:hAnsi="Times New Roman" w:cs="Times New Roman"/>
          <w:bCs/>
        </w:rPr>
        <w:t xml:space="preserve">, </w:t>
      </w:r>
      <w:proofErr w:type="spellStart"/>
      <w:r w:rsidRPr="00FA48D4">
        <w:rPr>
          <w:rFonts w:ascii="Times New Roman" w:hAnsi="Times New Roman" w:cs="Times New Roman"/>
          <w:bCs/>
        </w:rPr>
        <w:t>энергоснабжающей</w:t>
      </w:r>
      <w:proofErr w:type="spellEnd"/>
      <w:r w:rsidRPr="00FA48D4">
        <w:rPr>
          <w:rFonts w:ascii="Times New Roman" w:hAnsi="Times New Roman" w:cs="Times New Roman"/>
          <w:bCs/>
        </w:rPr>
        <w:t xml:space="preserve"> организации) способом, позволяющим установить дату отправки и получения указанного акта.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810ECB" w:rsidRPr="00FA48D4" w:rsidRDefault="00810ECB" w:rsidP="00F563A0">
      <w:pPr>
        <w:autoSpaceDE w:val="0"/>
        <w:autoSpaceDN w:val="0"/>
        <w:adjustRightInd w:val="0"/>
        <w:spacing w:before="60" w:afterLines="60" w:after="144" w:line="240" w:lineRule="auto"/>
        <w:ind w:firstLine="540"/>
        <w:rPr>
          <w:rFonts w:ascii="Times New Roman" w:hAnsi="Times New Roman" w:cs="Times New Roman"/>
          <w:bCs/>
        </w:rPr>
      </w:pPr>
    </w:p>
    <w:p w:rsidR="00810ECB" w:rsidRPr="00F563A0" w:rsidRDefault="00810ECB" w:rsidP="00F563A0">
      <w:pPr>
        <w:autoSpaceDE w:val="0"/>
        <w:autoSpaceDN w:val="0"/>
        <w:adjustRightInd w:val="0"/>
        <w:spacing w:before="60" w:afterLines="60" w:after="144" w:line="240" w:lineRule="auto"/>
        <w:outlineLvl w:val="1"/>
        <w:rPr>
          <w:rFonts w:ascii="Times New Roman" w:hAnsi="Times New Roman" w:cs="Times New Roman"/>
          <w:b/>
          <w:bCs/>
        </w:rPr>
      </w:pPr>
      <w:bookmarkStart w:id="150" w:name="Par2070"/>
      <w:bookmarkEnd w:id="150"/>
      <w:r w:rsidRPr="00F563A0">
        <w:rPr>
          <w:rFonts w:ascii="Times New Roman" w:hAnsi="Times New Roman" w:cs="Times New Roman"/>
          <w:b/>
          <w:bCs/>
        </w:rPr>
        <w:t>VIII. Восстановление и переоформление документов</w:t>
      </w:r>
      <w:r w:rsidR="00F563A0" w:rsidRPr="00F563A0">
        <w:rPr>
          <w:rFonts w:ascii="Times New Roman" w:hAnsi="Times New Roman" w:cs="Times New Roman"/>
          <w:b/>
          <w:bCs/>
        </w:rPr>
        <w:t xml:space="preserve"> </w:t>
      </w:r>
      <w:r w:rsidRPr="00F563A0">
        <w:rPr>
          <w:rFonts w:ascii="Times New Roman" w:hAnsi="Times New Roman" w:cs="Times New Roman"/>
          <w:b/>
          <w:bCs/>
        </w:rPr>
        <w:t>о технологическом присоединении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проводит проверку выполнения технических условий в соответствии с </w:t>
      </w:r>
      <w:hyperlink w:anchor="Par2168" w:history="1">
        <w:r w:rsidRPr="00FA48D4">
          <w:rPr>
            <w:rFonts w:ascii="Times New Roman" w:hAnsi="Times New Roman" w:cs="Times New Roman"/>
            <w:bCs/>
            <w:color w:val="0000FF"/>
          </w:rPr>
          <w:t>разделом IX</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ar2164" w:history="1">
        <w:r w:rsidRPr="00FA48D4">
          <w:rPr>
            <w:rFonts w:ascii="Times New Roman" w:hAnsi="Times New Roman" w:cs="Times New Roman"/>
            <w:bCs/>
            <w:color w:val="0000FF"/>
          </w:rPr>
          <w:t>пунктом 79</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ar2347" w:history="1">
        <w:r w:rsidRPr="00FA48D4">
          <w:rPr>
            <w:rFonts w:ascii="Times New Roman" w:hAnsi="Times New Roman" w:cs="Times New Roman"/>
            <w:bCs/>
            <w:color w:val="0000FF"/>
          </w:rPr>
          <w:t>приложением N 1</w:t>
        </w:r>
      </w:hyperlink>
      <w:r w:rsidRPr="00FA48D4">
        <w:rPr>
          <w:rFonts w:ascii="Times New Roman" w:hAnsi="Times New Roman" w:cs="Times New Roman"/>
          <w:bCs/>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51" w:name="Par2086"/>
      <w:bookmarkEnd w:id="151"/>
      <w:r w:rsidRPr="00FA48D4">
        <w:rPr>
          <w:rFonts w:ascii="Times New Roman" w:hAnsi="Times New Roman" w:cs="Times New Roman"/>
          <w:bCs/>
        </w:rPr>
        <w:t>а) восстановление утраченных документов о технологическом присоединении;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52" w:name="Par2087"/>
      <w:bookmarkEnd w:id="152"/>
      <w:r w:rsidRPr="00FA48D4">
        <w:rPr>
          <w:rFonts w:ascii="Times New Roman" w:hAnsi="Times New Roman" w:cs="Times New Roman"/>
          <w:bCs/>
        </w:rP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60. В заявлении о переоформлении документов указываются следующие сведения: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б) наименование и место нахождения энергопринимающих устройств лица, обратившегося с заявлением о переоформлении документов;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место нахождения лица, обратившегося с заявлением о переоформлении документов.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53" w:name="Par2095"/>
      <w:bookmarkEnd w:id="153"/>
      <w:r w:rsidRPr="00FA48D4">
        <w:rPr>
          <w:rFonts w:ascii="Times New Roman" w:hAnsi="Times New Roman" w:cs="Times New Roman"/>
          <w:bCs/>
        </w:rP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ar2347" w:history="1">
        <w:r w:rsidRPr="00FA48D4">
          <w:rPr>
            <w:rFonts w:ascii="Times New Roman" w:hAnsi="Times New Roman" w:cs="Times New Roman"/>
            <w:bCs/>
            <w:color w:val="0000FF"/>
          </w:rPr>
          <w:t>приложением N 1</w:t>
        </w:r>
      </w:hyperlink>
      <w:r w:rsidRPr="00FA48D4">
        <w:rPr>
          <w:rFonts w:ascii="Times New Roman" w:hAnsi="Times New Roman" w:cs="Times New Roman"/>
          <w:bCs/>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54" w:name="Par2097"/>
      <w:bookmarkEnd w:id="154"/>
      <w:r w:rsidRPr="00FA48D4">
        <w:rPr>
          <w:rFonts w:ascii="Times New Roman" w:hAnsi="Times New Roman" w:cs="Times New Roman"/>
          <w:bCs/>
        </w:rPr>
        <w:t>62. К заявлению о переоформлении документов прилагаются следующие документы: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55" w:name="Par2098"/>
      <w:bookmarkEnd w:id="155"/>
      <w:r w:rsidRPr="00FA48D4">
        <w:rPr>
          <w:rFonts w:ascii="Times New Roman" w:hAnsi="Times New Roman" w:cs="Times New Roman"/>
          <w:bCs/>
        </w:rPr>
        <w:t xml:space="preserve">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(в случае если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56" w:name="Par2100"/>
      <w:bookmarkEnd w:id="156"/>
      <w:r w:rsidRPr="00FA48D4">
        <w:rPr>
          <w:rFonts w:ascii="Times New Roman" w:hAnsi="Times New Roman" w:cs="Times New Roman"/>
          <w:bCs/>
        </w:rP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57" w:name="Par2101"/>
      <w:bookmarkEnd w:id="157"/>
      <w:r w:rsidRPr="00FA48D4">
        <w:rPr>
          <w:rFonts w:ascii="Times New Roman" w:hAnsi="Times New Roman" w:cs="Times New Roman"/>
          <w:bCs/>
        </w:rP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58" w:name="Par2103"/>
      <w:bookmarkEnd w:id="158"/>
      <w:r w:rsidRPr="00FA48D4">
        <w:rPr>
          <w:rFonts w:ascii="Times New Roman" w:hAnsi="Times New Roman" w:cs="Times New Roman"/>
          <w:bCs/>
        </w:rP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59" w:name="Par2104"/>
      <w:bookmarkEnd w:id="159"/>
      <w:r w:rsidRPr="00FA48D4">
        <w:rPr>
          <w:rFonts w:ascii="Times New Roman" w:hAnsi="Times New Roman" w:cs="Times New Roman"/>
          <w:bCs/>
        </w:rP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ar2101" w:history="1">
        <w:r w:rsidRPr="00FA48D4">
          <w:rPr>
            <w:rFonts w:ascii="Times New Roman" w:hAnsi="Times New Roman" w:cs="Times New Roman"/>
            <w:bCs/>
            <w:color w:val="0000FF"/>
          </w:rPr>
          <w:t>подпунктом "г"</w:t>
        </w:r>
      </w:hyperlink>
      <w:r w:rsidRPr="00FA48D4">
        <w:rPr>
          <w:rFonts w:ascii="Times New Roman" w:hAnsi="Times New Roman" w:cs="Times New Roman"/>
          <w:bCs/>
        </w:rPr>
        <w:t xml:space="preserve"> настоящего пункта.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63. Копии документов, предусмотренных </w:t>
      </w:r>
      <w:hyperlink w:anchor="Par2097" w:history="1">
        <w:r w:rsidRPr="00FA48D4">
          <w:rPr>
            <w:rFonts w:ascii="Times New Roman" w:hAnsi="Times New Roman" w:cs="Times New Roman"/>
            <w:bCs/>
            <w:color w:val="0000FF"/>
          </w:rPr>
          <w:t>пунктом 62</w:t>
        </w:r>
      </w:hyperlink>
      <w:r w:rsidRPr="00FA48D4">
        <w:rPr>
          <w:rFonts w:ascii="Times New Roman" w:hAnsi="Times New Roman" w:cs="Times New Roman"/>
          <w:bCs/>
        </w:rP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При отсутствии документов у лица, обратившегося с заявлением о переоформлении документов, предусмотренных </w:t>
      </w:r>
      <w:hyperlink w:anchor="Par2100" w:history="1">
        <w:r w:rsidRPr="00FA48D4">
          <w:rPr>
            <w:rFonts w:ascii="Times New Roman" w:hAnsi="Times New Roman" w:cs="Times New Roman"/>
            <w:bCs/>
            <w:color w:val="0000FF"/>
          </w:rPr>
          <w:t>подпунктами "в"</w:t>
        </w:r>
      </w:hyperlink>
      <w:r w:rsidRPr="00FA48D4">
        <w:rPr>
          <w:rFonts w:ascii="Times New Roman" w:hAnsi="Times New Roman" w:cs="Times New Roman"/>
          <w:bCs/>
        </w:rPr>
        <w:t xml:space="preserve"> - </w:t>
      </w:r>
      <w:hyperlink w:anchor="Par2104" w:history="1">
        <w:r w:rsidRPr="00FA48D4">
          <w:rPr>
            <w:rFonts w:ascii="Times New Roman" w:hAnsi="Times New Roman" w:cs="Times New Roman"/>
            <w:bCs/>
            <w:color w:val="0000FF"/>
          </w:rPr>
          <w:t>"е" пункта 62</w:t>
        </w:r>
      </w:hyperlink>
      <w:r w:rsidRPr="00FA48D4">
        <w:rPr>
          <w:rFonts w:ascii="Times New Roman" w:hAnsi="Times New Roman" w:cs="Times New Roman"/>
          <w:bCs/>
        </w:rPr>
        <w:t xml:space="preserve"> настоящих Правил, в заявлении о переоформлении документов делается отметка об отсутствии документа (документов).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ar2098" w:history="1">
        <w:r w:rsidRPr="00FA48D4">
          <w:rPr>
            <w:rFonts w:ascii="Times New Roman" w:hAnsi="Times New Roman" w:cs="Times New Roman"/>
            <w:bCs/>
            <w:color w:val="0000FF"/>
          </w:rPr>
          <w:t>подпунктами "а"</w:t>
        </w:r>
      </w:hyperlink>
      <w:r w:rsidRPr="00FA48D4">
        <w:rPr>
          <w:rFonts w:ascii="Times New Roman" w:hAnsi="Times New Roman" w:cs="Times New Roman"/>
          <w:bCs/>
        </w:rPr>
        <w:t xml:space="preserve"> - </w:t>
      </w:r>
      <w:hyperlink w:anchor="Par2100" w:history="1">
        <w:r w:rsidRPr="00FA48D4">
          <w:rPr>
            <w:rFonts w:ascii="Times New Roman" w:hAnsi="Times New Roman" w:cs="Times New Roman"/>
            <w:bCs/>
            <w:color w:val="0000FF"/>
          </w:rPr>
          <w:t>"в" пункта 62</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ar2098" w:history="1">
        <w:r w:rsidRPr="00FA48D4">
          <w:rPr>
            <w:rFonts w:ascii="Times New Roman" w:hAnsi="Times New Roman" w:cs="Times New Roman"/>
            <w:bCs/>
            <w:color w:val="0000FF"/>
          </w:rPr>
          <w:t>подпунктом "а" пункта 62</w:t>
        </w:r>
      </w:hyperlink>
      <w:r w:rsidRPr="00FA48D4">
        <w:rPr>
          <w:rFonts w:ascii="Times New Roman" w:hAnsi="Times New Roman" w:cs="Times New Roman"/>
          <w:bCs/>
        </w:rP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60" w:name="Par2111"/>
      <w:bookmarkEnd w:id="160"/>
      <w:r w:rsidRPr="00FA48D4">
        <w:rPr>
          <w:rFonts w:ascii="Times New Roman" w:hAnsi="Times New Roman" w:cs="Times New Roman"/>
          <w:bCs/>
        </w:rP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ar2100" w:history="1">
        <w:r w:rsidRPr="00FA48D4">
          <w:rPr>
            <w:rFonts w:ascii="Times New Roman" w:hAnsi="Times New Roman" w:cs="Times New Roman"/>
            <w:bCs/>
            <w:color w:val="0000FF"/>
          </w:rPr>
          <w:t>подпункте "в" пункта 62</w:t>
        </w:r>
      </w:hyperlink>
      <w:r w:rsidRPr="00FA48D4">
        <w:rPr>
          <w:rFonts w:ascii="Times New Roman" w:hAnsi="Times New Roman" w:cs="Times New Roman"/>
          <w:bCs/>
        </w:rP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w:t>
      </w:r>
      <w:proofErr w:type="spellStart"/>
      <w:r w:rsidRPr="00FA48D4">
        <w:rPr>
          <w:rFonts w:ascii="Times New Roman" w:hAnsi="Times New Roman" w:cs="Times New Roman"/>
          <w:bCs/>
        </w:rPr>
        <w:t>энергопринимающего</w:t>
      </w:r>
      <w:proofErr w:type="spellEnd"/>
      <w:r w:rsidRPr="00FA48D4">
        <w:rPr>
          <w:rFonts w:ascii="Times New Roman" w:hAnsi="Times New Roman" w:cs="Times New Roman"/>
          <w:bCs/>
        </w:rPr>
        <w:t xml:space="preserve">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68. При получении заявления о переоформлении документов в случаях, указанных в </w:t>
      </w:r>
      <w:hyperlink w:anchor="Par2086" w:history="1">
        <w:r w:rsidRPr="00FA48D4">
          <w:rPr>
            <w:rFonts w:ascii="Times New Roman" w:hAnsi="Times New Roman" w:cs="Times New Roman"/>
            <w:bCs/>
            <w:color w:val="0000FF"/>
          </w:rPr>
          <w:t>подпунктах "а"</w:t>
        </w:r>
      </w:hyperlink>
      <w:r w:rsidRPr="00FA48D4">
        <w:rPr>
          <w:rFonts w:ascii="Times New Roman" w:hAnsi="Times New Roman" w:cs="Times New Roman"/>
          <w:bCs/>
        </w:rPr>
        <w:t xml:space="preserve"> и </w:t>
      </w:r>
      <w:hyperlink w:anchor="Par2087" w:history="1">
        <w:r w:rsidRPr="00FA48D4">
          <w:rPr>
            <w:rFonts w:ascii="Times New Roman" w:hAnsi="Times New Roman" w:cs="Times New Roman"/>
            <w:bCs/>
            <w:color w:val="0000FF"/>
          </w:rPr>
          <w:t>"б" пункта 59</w:t>
        </w:r>
      </w:hyperlink>
      <w:r w:rsidRPr="00FA48D4">
        <w:rPr>
          <w:rFonts w:ascii="Times New Roman" w:hAnsi="Times New Roman" w:cs="Times New Roman"/>
          <w:bCs/>
        </w:rP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ar2100" w:history="1">
        <w:r w:rsidRPr="00FA48D4">
          <w:rPr>
            <w:rFonts w:ascii="Times New Roman" w:hAnsi="Times New Roman" w:cs="Times New Roman"/>
            <w:bCs/>
            <w:color w:val="0000FF"/>
          </w:rPr>
          <w:t>подпунктах "в"</w:t>
        </w:r>
      </w:hyperlink>
      <w:r w:rsidRPr="00FA48D4">
        <w:rPr>
          <w:rFonts w:ascii="Times New Roman" w:hAnsi="Times New Roman" w:cs="Times New Roman"/>
          <w:bCs/>
        </w:rPr>
        <w:t xml:space="preserve"> и </w:t>
      </w:r>
      <w:hyperlink w:anchor="Par2101" w:history="1">
        <w:r w:rsidRPr="00FA48D4">
          <w:rPr>
            <w:rFonts w:ascii="Times New Roman" w:hAnsi="Times New Roman" w:cs="Times New Roman"/>
            <w:bCs/>
            <w:color w:val="0000FF"/>
          </w:rPr>
          <w:t>"г"</w:t>
        </w:r>
      </w:hyperlink>
      <w:r w:rsidRPr="00FA48D4">
        <w:rPr>
          <w:rFonts w:ascii="Times New Roman" w:hAnsi="Times New Roman" w:cs="Times New Roman"/>
          <w:bCs/>
        </w:rPr>
        <w:t xml:space="preserve"> или </w:t>
      </w:r>
      <w:hyperlink w:anchor="Par2104" w:history="1">
        <w:r w:rsidRPr="00FA48D4">
          <w:rPr>
            <w:rFonts w:ascii="Times New Roman" w:hAnsi="Times New Roman" w:cs="Times New Roman"/>
            <w:bCs/>
            <w:color w:val="0000FF"/>
          </w:rPr>
          <w:t>"е" пункта 62</w:t>
        </w:r>
      </w:hyperlink>
      <w:r w:rsidRPr="00FA48D4">
        <w:rPr>
          <w:rFonts w:ascii="Times New Roman" w:hAnsi="Times New Roman" w:cs="Times New Roman"/>
          <w:bCs/>
        </w:rPr>
        <w:t xml:space="preserve"> настоящих Правил, или такие документы имеются в наличии у сетевой организации (с учетом </w:t>
      </w:r>
      <w:hyperlink w:anchor="Par2111" w:history="1">
        <w:r w:rsidRPr="00FA48D4">
          <w:rPr>
            <w:rFonts w:ascii="Times New Roman" w:hAnsi="Times New Roman" w:cs="Times New Roman"/>
            <w:bCs/>
            <w:color w:val="0000FF"/>
          </w:rPr>
          <w:t>пункта 66</w:t>
        </w:r>
      </w:hyperlink>
      <w:r w:rsidRPr="00FA48D4">
        <w:rPr>
          <w:rFonts w:ascii="Times New Roman" w:hAnsi="Times New Roman" w:cs="Times New Roman"/>
          <w:bCs/>
        </w:rP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ar2095" w:history="1">
        <w:r w:rsidRPr="00FA48D4">
          <w:rPr>
            <w:rFonts w:ascii="Times New Roman" w:hAnsi="Times New Roman" w:cs="Times New Roman"/>
            <w:bCs/>
            <w:color w:val="0000FF"/>
          </w:rPr>
          <w:t>пунктом 61</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ar2168" w:history="1">
        <w:r w:rsidRPr="00FA48D4">
          <w:rPr>
            <w:rFonts w:ascii="Times New Roman" w:hAnsi="Times New Roman" w:cs="Times New Roman"/>
            <w:bCs/>
            <w:color w:val="0000FF"/>
          </w:rPr>
          <w:t>разделом IX</w:t>
        </w:r>
      </w:hyperlink>
      <w:r w:rsidRPr="00FA48D4">
        <w:rPr>
          <w:rFonts w:ascii="Times New Roman" w:hAnsi="Times New Roman" w:cs="Times New Roman"/>
          <w:bCs/>
        </w:rPr>
        <w:t xml:space="preserve"> настоящих Правил. При этом представление в сетевую организацию документов, предусмотренных </w:t>
      </w:r>
      <w:hyperlink w:anchor="Par2188" w:history="1">
        <w:r w:rsidRPr="00FA48D4">
          <w:rPr>
            <w:rFonts w:ascii="Times New Roman" w:hAnsi="Times New Roman" w:cs="Times New Roman"/>
            <w:bCs/>
            <w:color w:val="0000FF"/>
          </w:rPr>
          <w:t>пунктами 85</w:t>
        </w:r>
      </w:hyperlink>
      <w:r w:rsidRPr="00FA48D4">
        <w:rPr>
          <w:rFonts w:ascii="Times New Roman" w:hAnsi="Times New Roman" w:cs="Times New Roman"/>
          <w:bCs/>
        </w:rPr>
        <w:t xml:space="preserve"> и </w:t>
      </w:r>
      <w:hyperlink w:anchor="Par2230" w:history="1">
        <w:r w:rsidRPr="00FA48D4">
          <w:rPr>
            <w:rFonts w:ascii="Times New Roman" w:hAnsi="Times New Roman" w:cs="Times New Roman"/>
            <w:bCs/>
            <w:color w:val="0000FF"/>
          </w:rPr>
          <w:t>93</w:t>
        </w:r>
      </w:hyperlink>
      <w:r w:rsidRPr="00FA48D4">
        <w:rPr>
          <w:rFonts w:ascii="Times New Roman" w:hAnsi="Times New Roman" w:cs="Times New Roman"/>
          <w:bCs/>
        </w:rPr>
        <w:t xml:space="preserve"> настоящих Правил, не требуется.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Срок восстановления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61" w:name="Par2121"/>
      <w:bookmarkEnd w:id="161"/>
      <w:r w:rsidRPr="00FA48D4">
        <w:rPr>
          <w:rFonts w:ascii="Times New Roman" w:hAnsi="Times New Roman" w:cs="Times New Roman"/>
          <w:bCs/>
        </w:rP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ar2101" w:history="1">
        <w:r w:rsidRPr="00FA48D4">
          <w:rPr>
            <w:rFonts w:ascii="Times New Roman" w:hAnsi="Times New Roman" w:cs="Times New Roman"/>
            <w:bCs/>
            <w:color w:val="0000FF"/>
          </w:rPr>
          <w:t>подпунктах "г"</w:t>
        </w:r>
      </w:hyperlink>
      <w:r w:rsidRPr="00FA48D4">
        <w:rPr>
          <w:rFonts w:ascii="Times New Roman" w:hAnsi="Times New Roman" w:cs="Times New Roman"/>
          <w:bCs/>
        </w:rPr>
        <w:t xml:space="preserve"> или </w:t>
      </w:r>
      <w:hyperlink w:anchor="Par2104" w:history="1">
        <w:r w:rsidRPr="00FA48D4">
          <w:rPr>
            <w:rFonts w:ascii="Times New Roman" w:hAnsi="Times New Roman" w:cs="Times New Roman"/>
            <w:bCs/>
            <w:color w:val="0000FF"/>
          </w:rPr>
          <w:t>"е" пункта 62</w:t>
        </w:r>
      </w:hyperlink>
      <w:r w:rsidRPr="00FA48D4">
        <w:rPr>
          <w:rFonts w:ascii="Times New Roman" w:hAnsi="Times New Roman" w:cs="Times New Roman"/>
          <w:bCs/>
        </w:rP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Сетевая организация подготавливает технические условия в соответствии с положениями, предусмотренными </w:t>
      </w:r>
      <w:hyperlink w:anchor="Par2129" w:history="1">
        <w:r w:rsidRPr="00FA48D4">
          <w:rPr>
            <w:rFonts w:ascii="Times New Roman" w:hAnsi="Times New Roman" w:cs="Times New Roman"/>
            <w:bCs/>
            <w:color w:val="0000FF"/>
          </w:rPr>
          <w:t>пунктом 73</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62" w:name="Par2124"/>
      <w:bookmarkEnd w:id="162"/>
      <w:r w:rsidRPr="00FA48D4">
        <w:rPr>
          <w:rFonts w:ascii="Times New Roman" w:hAnsi="Times New Roman" w:cs="Times New Roman"/>
          <w:bCs/>
        </w:rP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ar2100" w:history="1">
        <w:r w:rsidRPr="00FA48D4">
          <w:rPr>
            <w:rFonts w:ascii="Times New Roman" w:hAnsi="Times New Roman" w:cs="Times New Roman"/>
            <w:bCs/>
            <w:color w:val="0000FF"/>
          </w:rPr>
          <w:t>подпунктами "в"</w:t>
        </w:r>
      </w:hyperlink>
      <w:r w:rsidRPr="00FA48D4">
        <w:rPr>
          <w:rFonts w:ascii="Times New Roman" w:hAnsi="Times New Roman" w:cs="Times New Roman"/>
          <w:bCs/>
        </w:rPr>
        <w:t xml:space="preserve">, </w:t>
      </w:r>
      <w:hyperlink w:anchor="Par2101" w:history="1">
        <w:r w:rsidRPr="00FA48D4">
          <w:rPr>
            <w:rFonts w:ascii="Times New Roman" w:hAnsi="Times New Roman" w:cs="Times New Roman"/>
            <w:bCs/>
            <w:color w:val="0000FF"/>
          </w:rPr>
          <w:t>"г"</w:t>
        </w:r>
      </w:hyperlink>
      <w:r w:rsidRPr="00FA48D4">
        <w:rPr>
          <w:rFonts w:ascii="Times New Roman" w:hAnsi="Times New Roman" w:cs="Times New Roman"/>
          <w:bCs/>
        </w:rPr>
        <w:t xml:space="preserve"> и </w:t>
      </w:r>
      <w:hyperlink w:anchor="Par2104" w:history="1">
        <w:r w:rsidRPr="00FA48D4">
          <w:rPr>
            <w:rFonts w:ascii="Times New Roman" w:hAnsi="Times New Roman" w:cs="Times New Roman"/>
            <w:bCs/>
            <w:color w:val="0000FF"/>
          </w:rPr>
          <w:t>"е" пункта 62</w:t>
        </w:r>
      </w:hyperlink>
      <w:r w:rsidRPr="00FA48D4">
        <w:rPr>
          <w:rFonts w:ascii="Times New Roman" w:hAnsi="Times New Roman" w:cs="Times New Roman"/>
          <w:bCs/>
        </w:rP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ar2168" w:history="1">
        <w:r w:rsidRPr="00FA48D4">
          <w:rPr>
            <w:rFonts w:ascii="Times New Roman" w:hAnsi="Times New Roman" w:cs="Times New Roman"/>
            <w:bCs/>
            <w:color w:val="0000FF"/>
          </w:rPr>
          <w:t>разделом IX</w:t>
        </w:r>
      </w:hyperlink>
      <w:r w:rsidRPr="00FA48D4">
        <w:rPr>
          <w:rFonts w:ascii="Times New Roman" w:hAnsi="Times New Roman" w:cs="Times New Roman"/>
          <w:bCs/>
        </w:rP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ar2168" w:history="1">
        <w:r w:rsidRPr="00FA48D4">
          <w:rPr>
            <w:rFonts w:ascii="Times New Roman" w:hAnsi="Times New Roman" w:cs="Times New Roman"/>
            <w:bCs/>
            <w:color w:val="0000FF"/>
          </w:rPr>
          <w:t>пунктом 93</w:t>
        </w:r>
      </w:hyperlink>
      <w:r w:rsidRPr="00FA48D4">
        <w:rPr>
          <w:rFonts w:ascii="Times New Roman" w:hAnsi="Times New Roman" w:cs="Times New Roman"/>
          <w:bCs/>
        </w:rP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63" w:name="Par2129"/>
      <w:bookmarkEnd w:id="163"/>
      <w:r w:rsidRPr="00FA48D4">
        <w:rPr>
          <w:rFonts w:ascii="Times New Roman" w:hAnsi="Times New Roman" w:cs="Times New Roman"/>
          <w:bCs/>
        </w:rPr>
        <w:t xml:space="preserve">73. В случаях, предусмотренных </w:t>
      </w:r>
      <w:hyperlink w:anchor="Par2121" w:history="1">
        <w:r w:rsidRPr="00FA48D4">
          <w:rPr>
            <w:rFonts w:ascii="Times New Roman" w:hAnsi="Times New Roman" w:cs="Times New Roman"/>
            <w:bCs/>
            <w:color w:val="0000FF"/>
          </w:rPr>
          <w:t>пунктами 71</w:t>
        </w:r>
      </w:hyperlink>
      <w:r w:rsidRPr="00FA48D4">
        <w:rPr>
          <w:rFonts w:ascii="Times New Roman" w:hAnsi="Times New Roman" w:cs="Times New Roman"/>
          <w:bCs/>
        </w:rPr>
        <w:t xml:space="preserve"> и </w:t>
      </w:r>
      <w:hyperlink w:anchor="Par2124" w:history="1">
        <w:r w:rsidRPr="00FA48D4">
          <w:rPr>
            <w:rFonts w:ascii="Times New Roman" w:hAnsi="Times New Roman" w:cs="Times New Roman"/>
            <w:bCs/>
            <w:color w:val="0000FF"/>
          </w:rPr>
          <w:t>72</w:t>
        </w:r>
      </w:hyperlink>
      <w:r w:rsidRPr="00FA48D4">
        <w:rPr>
          <w:rFonts w:ascii="Times New Roman" w:hAnsi="Times New Roman" w:cs="Times New Roman"/>
          <w:bCs/>
        </w:rP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ar2101" w:history="1">
        <w:r w:rsidRPr="00FA48D4">
          <w:rPr>
            <w:rFonts w:ascii="Times New Roman" w:hAnsi="Times New Roman" w:cs="Times New Roman"/>
            <w:bCs/>
            <w:color w:val="0000FF"/>
          </w:rPr>
          <w:t>подпунктах "г"</w:t>
        </w:r>
      </w:hyperlink>
      <w:r w:rsidRPr="00FA48D4">
        <w:rPr>
          <w:rFonts w:ascii="Times New Roman" w:hAnsi="Times New Roman" w:cs="Times New Roman"/>
          <w:bCs/>
        </w:rPr>
        <w:t xml:space="preserve"> или </w:t>
      </w:r>
      <w:hyperlink w:anchor="Par2104" w:history="1">
        <w:r w:rsidRPr="00FA48D4">
          <w:rPr>
            <w:rFonts w:ascii="Times New Roman" w:hAnsi="Times New Roman" w:cs="Times New Roman"/>
            <w:bCs/>
            <w:color w:val="0000FF"/>
          </w:rPr>
          <w:t>"е" пункта 62</w:t>
        </w:r>
      </w:hyperlink>
      <w:r w:rsidRPr="00FA48D4">
        <w:rPr>
          <w:rFonts w:ascii="Times New Roman" w:hAnsi="Times New Roman" w:cs="Times New Roman"/>
          <w:bCs/>
        </w:rPr>
        <w:t xml:space="preserve"> настоящих Правил, а при их отсутствии - на основании фактической схемы электроснабжения энергопринимающих устройств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восстанавливаемых технических условиях указываются следующие сведения: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схемы приема мощности и точки присоединения (вводные распределительные устройства, линии электропередачи, базовые подстанции);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максимальная мощность и ее распределение по каждой точке присоединения к объектам электросетевого хозяйства;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восстанавливаемых технических условиях заявителей, указанных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указываются следующие сведения: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схемы приема мощности и точки присоединения (вводные распределительные устройства, линии электропередачи, базовые подстанции);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максимальная мощность и ее распределение по каждой точке присоединения к объектам электросетевого хозяйства;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Включение других требований в технические условия не допускается.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ar5380" w:history="1">
        <w:r w:rsidRPr="00FA48D4">
          <w:rPr>
            <w:rFonts w:ascii="Times New Roman" w:hAnsi="Times New Roman" w:cs="Times New Roman"/>
            <w:bCs/>
            <w:color w:val="0000FF"/>
          </w:rPr>
          <w:t>приложению N 15</w:t>
        </w:r>
      </w:hyperlink>
      <w:r w:rsidRPr="00FA48D4">
        <w:rPr>
          <w:rFonts w:ascii="Times New Roman" w:hAnsi="Times New Roman" w:cs="Times New Roman"/>
          <w:bCs/>
        </w:rPr>
        <w:t>, включающий однолинейную схему электрических сетей внешнего электроснабжения энергопринимающих устройств.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ar2100" w:history="1">
        <w:r w:rsidRPr="00FA48D4">
          <w:rPr>
            <w:rFonts w:ascii="Times New Roman" w:hAnsi="Times New Roman" w:cs="Times New Roman"/>
            <w:bCs/>
            <w:color w:val="0000FF"/>
          </w:rPr>
          <w:t>подпунктах "в"</w:t>
        </w:r>
      </w:hyperlink>
      <w:r w:rsidRPr="00FA48D4">
        <w:rPr>
          <w:rFonts w:ascii="Times New Roman" w:hAnsi="Times New Roman" w:cs="Times New Roman"/>
          <w:bCs/>
        </w:rPr>
        <w:t xml:space="preserve"> - </w:t>
      </w:r>
      <w:hyperlink w:anchor="Par2104" w:history="1">
        <w:r w:rsidRPr="00FA48D4">
          <w:rPr>
            <w:rFonts w:ascii="Times New Roman" w:hAnsi="Times New Roman" w:cs="Times New Roman"/>
            <w:bCs/>
            <w:color w:val="0000FF"/>
          </w:rPr>
          <w:t>"е" пункта 62</w:t>
        </w:r>
      </w:hyperlink>
      <w:r w:rsidRPr="00FA48D4">
        <w:rPr>
          <w:rFonts w:ascii="Times New Roman" w:hAnsi="Times New Roman" w:cs="Times New Roman"/>
          <w:bCs/>
        </w:rP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ar2347" w:history="1">
        <w:r w:rsidRPr="00FA48D4">
          <w:rPr>
            <w:rFonts w:ascii="Times New Roman" w:hAnsi="Times New Roman" w:cs="Times New Roman"/>
            <w:bCs/>
            <w:color w:val="0000FF"/>
          </w:rPr>
          <w:t>приложением N 1</w:t>
        </w:r>
      </w:hyperlink>
      <w:r w:rsidRPr="00FA48D4">
        <w:rPr>
          <w:rFonts w:ascii="Times New Roman" w:hAnsi="Times New Roman" w:cs="Times New Roman"/>
          <w:bCs/>
        </w:rP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ar2103" w:history="1">
        <w:r w:rsidRPr="00FA48D4">
          <w:rPr>
            <w:rFonts w:ascii="Times New Roman" w:hAnsi="Times New Roman" w:cs="Times New Roman"/>
            <w:bCs/>
            <w:color w:val="0000FF"/>
          </w:rPr>
          <w:t>подпунктах "д"</w:t>
        </w:r>
      </w:hyperlink>
      <w:r w:rsidRPr="00FA48D4">
        <w:rPr>
          <w:rFonts w:ascii="Times New Roman" w:hAnsi="Times New Roman" w:cs="Times New Roman"/>
          <w:bCs/>
        </w:rPr>
        <w:t xml:space="preserve"> и </w:t>
      </w:r>
      <w:hyperlink w:anchor="Par2104" w:history="1">
        <w:r w:rsidRPr="00FA48D4">
          <w:rPr>
            <w:rFonts w:ascii="Times New Roman" w:hAnsi="Times New Roman" w:cs="Times New Roman"/>
            <w:bCs/>
            <w:color w:val="0000FF"/>
          </w:rPr>
          <w:t>"е" пункта 62</w:t>
        </w:r>
      </w:hyperlink>
      <w:r w:rsidRPr="00FA48D4">
        <w:rPr>
          <w:rFonts w:ascii="Times New Roman" w:hAnsi="Times New Roman" w:cs="Times New Roman"/>
          <w:bCs/>
        </w:rP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0,35 - для точек присоединения напряжением менее 6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0,4 - для точек присоединения напряжением 6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и выше;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0,5 - для точек присоединения напряжением 110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и выше.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w:t>
      </w:r>
      <w:proofErr w:type="spellStart"/>
      <w:r w:rsidRPr="00FA48D4">
        <w:rPr>
          <w:rFonts w:ascii="Times New Roman" w:hAnsi="Times New Roman" w:cs="Times New Roman"/>
          <w:bCs/>
        </w:rPr>
        <w:t>энергопринимающего</w:t>
      </w:r>
      <w:proofErr w:type="spellEnd"/>
      <w:r w:rsidRPr="00FA48D4">
        <w:rPr>
          <w:rFonts w:ascii="Times New Roman" w:hAnsi="Times New Roman" w:cs="Times New Roman"/>
          <w:bCs/>
        </w:rPr>
        <w:t xml:space="preserve">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58" w:history="1">
        <w:r w:rsidRPr="00FA48D4">
          <w:rPr>
            <w:rFonts w:ascii="Times New Roman" w:hAnsi="Times New Roman" w:cs="Times New Roman"/>
            <w:bCs/>
            <w:color w:val="0000FF"/>
          </w:rPr>
          <w:t>разделом X</w:t>
        </w:r>
      </w:hyperlink>
      <w:r w:rsidRPr="00FA48D4">
        <w:rPr>
          <w:rFonts w:ascii="Times New Roman" w:hAnsi="Times New Roman" w:cs="Times New Roman"/>
          <w:bCs/>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59" w:history="1">
        <w:r w:rsidRPr="00FA48D4">
          <w:rPr>
            <w:rFonts w:ascii="Times New Roman" w:hAnsi="Times New Roman" w:cs="Times New Roman"/>
            <w:bCs/>
            <w:color w:val="0000FF"/>
          </w:rPr>
          <w:t>пунктом 166</w:t>
        </w:r>
      </w:hyperlink>
      <w:r w:rsidRPr="00FA48D4">
        <w:rPr>
          <w:rFonts w:ascii="Times New Roman" w:hAnsi="Times New Roman" w:cs="Times New Roman"/>
          <w:bCs/>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810ECB"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64" w:name="Par2164"/>
      <w:bookmarkEnd w:id="164"/>
      <w:r w:rsidRPr="00FA48D4">
        <w:rPr>
          <w:rFonts w:ascii="Times New Roman" w:hAnsi="Times New Roman" w:cs="Times New Roman"/>
          <w:bCs/>
        </w:rP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ar1743" w:history="1">
        <w:r w:rsidRPr="00FA48D4">
          <w:rPr>
            <w:rFonts w:ascii="Times New Roman" w:hAnsi="Times New Roman" w:cs="Times New Roman"/>
            <w:bCs/>
            <w:color w:val="0000FF"/>
          </w:rPr>
          <w:t>пунктом 27</w:t>
        </w:r>
      </w:hyperlink>
      <w:r w:rsidRPr="00FA48D4">
        <w:rPr>
          <w:rFonts w:ascii="Times New Roman" w:hAnsi="Times New Roman" w:cs="Times New Roman"/>
          <w:bCs/>
        </w:rP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EC56B7" w:rsidRDefault="00EC56B7" w:rsidP="00855923">
      <w:pPr>
        <w:autoSpaceDE w:val="0"/>
        <w:autoSpaceDN w:val="0"/>
        <w:adjustRightInd w:val="0"/>
        <w:spacing w:before="60" w:afterLines="60" w:after="144" w:line="240" w:lineRule="auto"/>
        <w:ind w:firstLine="540"/>
        <w:jc w:val="both"/>
        <w:rPr>
          <w:rFonts w:ascii="Times New Roman" w:hAnsi="Times New Roman" w:cs="Times New Roman"/>
          <w:bCs/>
        </w:rPr>
      </w:pP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810ECB" w:rsidRPr="00EC56B7" w:rsidRDefault="00810ECB" w:rsidP="00EC56B7">
      <w:pPr>
        <w:autoSpaceDE w:val="0"/>
        <w:autoSpaceDN w:val="0"/>
        <w:adjustRightInd w:val="0"/>
        <w:spacing w:before="60" w:afterLines="60" w:after="144" w:line="240" w:lineRule="auto"/>
        <w:ind w:firstLine="540"/>
        <w:jc w:val="both"/>
        <w:rPr>
          <w:rFonts w:ascii="Times New Roman" w:hAnsi="Times New Roman" w:cs="Times New Roman"/>
          <w:b/>
          <w:bCs/>
        </w:rPr>
      </w:pPr>
    </w:p>
    <w:p w:rsidR="00810ECB" w:rsidRPr="00EC56B7" w:rsidRDefault="00810ECB" w:rsidP="00EC56B7">
      <w:pPr>
        <w:autoSpaceDE w:val="0"/>
        <w:autoSpaceDN w:val="0"/>
        <w:adjustRightInd w:val="0"/>
        <w:spacing w:before="60" w:afterLines="60" w:after="144" w:line="240" w:lineRule="auto"/>
        <w:jc w:val="both"/>
        <w:outlineLvl w:val="1"/>
        <w:rPr>
          <w:rFonts w:ascii="Times New Roman" w:hAnsi="Times New Roman" w:cs="Times New Roman"/>
          <w:b/>
          <w:bCs/>
        </w:rPr>
      </w:pPr>
      <w:bookmarkStart w:id="165" w:name="Par2168"/>
      <w:bookmarkEnd w:id="165"/>
      <w:r w:rsidRPr="00EC56B7">
        <w:rPr>
          <w:rFonts w:ascii="Times New Roman" w:hAnsi="Times New Roman" w:cs="Times New Roman"/>
          <w:b/>
          <w:bCs/>
        </w:rPr>
        <w:t>IX. Порядок проведения проверки выполнения заявителем</w:t>
      </w:r>
      <w:r w:rsidR="00EC56B7">
        <w:rPr>
          <w:rFonts w:ascii="Times New Roman" w:hAnsi="Times New Roman" w:cs="Times New Roman"/>
          <w:b/>
          <w:bCs/>
        </w:rPr>
        <w:t xml:space="preserve"> </w:t>
      </w:r>
      <w:r w:rsidRPr="00EC56B7">
        <w:rPr>
          <w:rFonts w:ascii="Times New Roman" w:hAnsi="Times New Roman" w:cs="Times New Roman"/>
          <w:b/>
          <w:bCs/>
        </w:rPr>
        <w:t>и сетевой организацией технических условий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81. Проверка выполнения технических условий проводится в отношении каждых технических условий, выданных заявителям.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2177" w:history="1">
        <w:r w:rsidRPr="00FA48D4">
          <w:rPr>
            <w:rFonts w:ascii="Times New Roman" w:hAnsi="Times New Roman" w:cs="Times New Roman"/>
            <w:bCs/>
            <w:color w:val="0000FF"/>
          </w:rPr>
          <w:t>пунктами 82</w:t>
        </w:r>
      </w:hyperlink>
      <w:r w:rsidRPr="00FA48D4">
        <w:rPr>
          <w:rFonts w:ascii="Times New Roman" w:hAnsi="Times New Roman" w:cs="Times New Roman"/>
          <w:bCs/>
        </w:rPr>
        <w:t xml:space="preserve"> - </w:t>
      </w:r>
      <w:hyperlink w:anchor="Par2218" w:history="1">
        <w:r w:rsidRPr="00FA48D4">
          <w:rPr>
            <w:rFonts w:ascii="Times New Roman" w:hAnsi="Times New Roman" w:cs="Times New Roman"/>
            <w:bCs/>
            <w:color w:val="0000FF"/>
          </w:rPr>
          <w:t>90</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2220" w:history="1">
        <w:r w:rsidRPr="00FA48D4">
          <w:rPr>
            <w:rFonts w:ascii="Times New Roman" w:hAnsi="Times New Roman" w:cs="Times New Roman"/>
            <w:bCs/>
            <w:color w:val="0000FF"/>
          </w:rPr>
          <w:t>пунктами 91</w:t>
        </w:r>
      </w:hyperlink>
      <w:r w:rsidRPr="00FA48D4">
        <w:rPr>
          <w:rFonts w:ascii="Times New Roman" w:hAnsi="Times New Roman" w:cs="Times New Roman"/>
          <w:bCs/>
        </w:rPr>
        <w:t xml:space="preserve"> - </w:t>
      </w:r>
      <w:hyperlink w:anchor="Par2265" w:history="1">
        <w:r w:rsidRPr="00FA48D4">
          <w:rPr>
            <w:rFonts w:ascii="Times New Roman" w:hAnsi="Times New Roman" w:cs="Times New Roman"/>
            <w:bCs/>
            <w:color w:val="0000FF"/>
          </w:rPr>
          <w:t>102</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66" w:name="Par2177"/>
      <w:bookmarkEnd w:id="166"/>
      <w:r w:rsidRPr="00FA48D4">
        <w:rPr>
          <w:rFonts w:ascii="Times New Roman" w:hAnsi="Times New Roman" w:cs="Times New Roman"/>
          <w:bCs/>
        </w:rP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ar2188" w:history="1">
        <w:r w:rsidRPr="00FA48D4">
          <w:rPr>
            <w:rFonts w:ascii="Times New Roman" w:hAnsi="Times New Roman" w:cs="Times New Roman"/>
            <w:bCs/>
            <w:color w:val="0000FF"/>
          </w:rPr>
          <w:t>пунктом 85</w:t>
        </w:r>
      </w:hyperlink>
      <w:r w:rsidRPr="00FA48D4">
        <w:rPr>
          <w:rFonts w:ascii="Times New Roman" w:hAnsi="Times New Roman" w:cs="Times New Roman"/>
          <w:bCs/>
        </w:rPr>
        <w:t xml:space="preserve"> настоящих Правил, требованиям технических условий;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60" w:history="1">
        <w:r w:rsidRPr="00FA48D4">
          <w:rPr>
            <w:rFonts w:ascii="Times New Roman" w:hAnsi="Times New Roman" w:cs="Times New Roman"/>
            <w:bCs/>
            <w:color w:val="0000FF"/>
          </w:rPr>
          <w:t>разделом X</w:t>
        </w:r>
      </w:hyperlink>
      <w:r w:rsidRPr="00FA48D4">
        <w:rPr>
          <w:rFonts w:ascii="Times New Roman" w:hAnsi="Times New Roman" w:cs="Times New Roman"/>
          <w:bCs/>
        </w:rP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ar5734" w:history="1">
        <w:r w:rsidRPr="00FA48D4">
          <w:rPr>
            <w:rFonts w:ascii="Times New Roman" w:hAnsi="Times New Roman" w:cs="Times New Roman"/>
            <w:bCs/>
            <w:color w:val="0000FF"/>
          </w:rPr>
          <w:t>приложении N 16</w:t>
        </w:r>
      </w:hyperlink>
      <w:r w:rsidRPr="00FA48D4">
        <w:rPr>
          <w:rFonts w:ascii="Times New Roman" w:hAnsi="Times New Roman" w:cs="Times New Roman"/>
          <w:bCs/>
        </w:rPr>
        <w:t>.</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61" w:history="1">
        <w:r w:rsidRPr="00FA48D4">
          <w:rPr>
            <w:rFonts w:ascii="Times New Roman" w:hAnsi="Times New Roman" w:cs="Times New Roman"/>
            <w:bCs/>
            <w:color w:val="0000FF"/>
          </w:rPr>
          <w:t>разделом X</w:t>
        </w:r>
      </w:hyperlink>
      <w:r w:rsidRPr="00FA48D4">
        <w:rPr>
          <w:rFonts w:ascii="Times New Roman" w:hAnsi="Times New Roman" w:cs="Times New Roman"/>
          <w:bCs/>
        </w:rP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62" w:history="1">
        <w:r w:rsidRPr="00FA48D4">
          <w:rPr>
            <w:rFonts w:ascii="Times New Roman" w:hAnsi="Times New Roman" w:cs="Times New Roman"/>
            <w:bCs/>
            <w:color w:val="0000FF"/>
          </w:rPr>
          <w:t>разделом X</w:t>
        </w:r>
      </w:hyperlink>
      <w:r w:rsidRPr="00FA48D4">
        <w:rPr>
          <w:rFonts w:ascii="Times New Roman" w:hAnsi="Times New Roman" w:cs="Times New Roman"/>
          <w:bCs/>
        </w:rP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w:t>
      </w:r>
      <w:proofErr w:type="spellStart"/>
      <w:r w:rsidRPr="00FA48D4">
        <w:rPr>
          <w:rFonts w:ascii="Times New Roman" w:hAnsi="Times New Roman" w:cs="Times New Roman"/>
          <w:bCs/>
        </w:rPr>
        <w:t>неприглашение</w:t>
      </w:r>
      <w:proofErr w:type="spellEnd"/>
      <w:r w:rsidRPr="00FA48D4">
        <w:rPr>
          <w:rFonts w:ascii="Times New Roman" w:hAnsi="Times New Roman" w:cs="Times New Roman"/>
          <w:bCs/>
        </w:rPr>
        <w:t xml:space="preserve">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63" w:history="1">
        <w:r w:rsidRPr="00FA48D4">
          <w:rPr>
            <w:rFonts w:ascii="Times New Roman" w:hAnsi="Times New Roman" w:cs="Times New Roman"/>
            <w:bCs/>
            <w:color w:val="0000FF"/>
          </w:rPr>
          <w:t>разделом X</w:t>
        </w:r>
      </w:hyperlink>
      <w:r w:rsidRPr="00FA48D4">
        <w:rPr>
          <w:rFonts w:ascii="Times New Roman" w:hAnsi="Times New Roman" w:cs="Times New Roman"/>
          <w:bCs/>
        </w:rP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w:t>
      </w:r>
      <w:proofErr w:type="spellStart"/>
      <w:r w:rsidRPr="00FA48D4">
        <w:rPr>
          <w:rFonts w:ascii="Times New Roman" w:hAnsi="Times New Roman" w:cs="Times New Roman"/>
          <w:bCs/>
        </w:rPr>
        <w:t>безучетного</w:t>
      </w:r>
      <w:proofErr w:type="spellEnd"/>
      <w:r w:rsidRPr="00FA48D4">
        <w:rPr>
          <w:rFonts w:ascii="Times New Roman" w:hAnsi="Times New Roman" w:cs="Times New Roman"/>
          <w:bCs/>
        </w:rPr>
        <w:t xml:space="preserve"> потребления электрической энергии в отношении соответствующих энергопринимающих устройств.</w:t>
      </w:r>
    </w:p>
    <w:p w:rsidR="00EC56B7"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83. Абзац утратил силу. </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Мероприятия по проверке выполнения технических условий заявителями с </w:t>
      </w:r>
      <w:proofErr w:type="spellStart"/>
      <w:r w:rsidRPr="00FA48D4">
        <w:rPr>
          <w:rFonts w:ascii="Times New Roman" w:hAnsi="Times New Roman" w:cs="Times New Roman"/>
          <w:bCs/>
        </w:rPr>
        <w:t>энергопринимающими</w:t>
      </w:r>
      <w:proofErr w:type="spellEnd"/>
      <w:r w:rsidRPr="00FA48D4">
        <w:rPr>
          <w:rFonts w:ascii="Times New Roman" w:hAnsi="Times New Roman" w:cs="Times New Roman"/>
          <w:bCs/>
        </w:rPr>
        <w:t xml:space="preserve"> устройствами мощностью до 150 кВт включительно (по одному источнику электроснабжения), а также заявителями, для которых в соответствии с </w:t>
      </w:r>
      <w:hyperlink r:id="rId64" w:history="1">
        <w:r w:rsidRPr="00FA48D4">
          <w:rPr>
            <w:rFonts w:ascii="Times New Roman" w:hAnsi="Times New Roman" w:cs="Times New Roman"/>
            <w:bCs/>
            <w:color w:val="0000FF"/>
          </w:rPr>
          <w:t>законодательством</w:t>
        </w:r>
      </w:hyperlink>
      <w:r w:rsidRPr="00FA48D4">
        <w:rPr>
          <w:rFonts w:ascii="Times New Roman" w:hAnsi="Times New Roman" w:cs="Times New Roman"/>
          <w:bCs/>
        </w:rP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67" w:name="Par2188"/>
      <w:bookmarkEnd w:id="167"/>
      <w:r w:rsidRPr="00FA48D4">
        <w:rPr>
          <w:rFonts w:ascii="Times New Roman" w:hAnsi="Times New Roman" w:cs="Times New Roman"/>
          <w:bCs/>
        </w:rP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68" w:name="Par2190"/>
      <w:bookmarkEnd w:id="168"/>
      <w:r w:rsidRPr="00FA48D4">
        <w:rPr>
          <w:rFonts w:ascii="Times New Roman" w:hAnsi="Times New Roman" w:cs="Times New Roman"/>
          <w:bCs/>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69" w:name="Par2192"/>
      <w:bookmarkEnd w:id="169"/>
      <w:r w:rsidRPr="00FA48D4">
        <w:rPr>
          <w:rFonts w:ascii="Times New Roman" w:hAnsi="Times New Roman" w:cs="Times New Roman"/>
          <w:bCs/>
        </w:rPr>
        <w:t>в) документы, содержащие информацию о результатах проведения пусконаладочных работ, приемо-сдаточных и иных испытаний;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70" w:name="Par2193"/>
      <w:bookmarkEnd w:id="170"/>
      <w:r w:rsidRPr="00FA48D4">
        <w:rPr>
          <w:rFonts w:ascii="Times New Roman" w:hAnsi="Times New Roman" w:cs="Times New Roman"/>
          <w:bCs/>
        </w:rP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86. Документы, указанные в </w:t>
      </w:r>
      <w:hyperlink w:anchor="Par2192" w:history="1">
        <w:r w:rsidRPr="00FA48D4">
          <w:rPr>
            <w:rFonts w:ascii="Times New Roman" w:hAnsi="Times New Roman" w:cs="Times New Roman"/>
            <w:bCs/>
            <w:color w:val="0000FF"/>
          </w:rPr>
          <w:t>подпунктах "в"</w:t>
        </w:r>
      </w:hyperlink>
      <w:r w:rsidRPr="00FA48D4">
        <w:rPr>
          <w:rFonts w:ascii="Times New Roman" w:hAnsi="Times New Roman" w:cs="Times New Roman"/>
          <w:bCs/>
        </w:rPr>
        <w:t xml:space="preserve"> и </w:t>
      </w:r>
      <w:hyperlink w:anchor="Par2193" w:history="1">
        <w:r w:rsidRPr="00FA48D4">
          <w:rPr>
            <w:rFonts w:ascii="Times New Roman" w:hAnsi="Times New Roman" w:cs="Times New Roman"/>
            <w:bCs/>
            <w:color w:val="0000FF"/>
          </w:rPr>
          <w:t>"г" пункта 85</w:t>
        </w:r>
      </w:hyperlink>
      <w:r w:rsidRPr="00FA48D4">
        <w:rPr>
          <w:rFonts w:ascii="Times New Roman" w:hAnsi="Times New Roman" w:cs="Times New Roman"/>
          <w:bCs/>
        </w:rP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w:t>
      </w:r>
      <w:proofErr w:type="spellStart"/>
      <w:r w:rsidRPr="00FA48D4">
        <w:rPr>
          <w:rFonts w:ascii="Times New Roman" w:hAnsi="Times New Roman" w:cs="Times New Roman"/>
          <w:bCs/>
        </w:rPr>
        <w:t>энергопринимающие</w:t>
      </w:r>
      <w:proofErr w:type="spellEnd"/>
      <w:r w:rsidRPr="00FA48D4">
        <w:rPr>
          <w:rFonts w:ascii="Times New Roman" w:hAnsi="Times New Roman" w:cs="Times New Roman"/>
          <w:bCs/>
        </w:rPr>
        <w:t xml:space="preserve"> устройства номинальным напряжением не выше 380 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87. Сетевая организация рассматривает представленные заявителем документы, предусмотренные </w:t>
      </w:r>
      <w:hyperlink w:anchor="Par2188" w:history="1">
        <w:r w:rsidRPr="00FA48D4">
          <w:rPr>
            <w:rFonts w:ascii="Times New Roman" w:hAnsi="Times New Roman" w:cs="Times New Roman"/>
            <w:bCs/>
            <w:color w:val="0000FF"/>
          </w:rPr>
          <w:t>пунктом 85</w:t>
        </w:r>
      </w:hyperlink>
      <w:r w:rsidRPr="00FA48D4">
        <w:rPr>
          <w:rFonts w:ascii="Times New Roman" w:hAnsi="Times New Roman" w:cs="Times New Roman"/>
          <w:bCs/>
        </w:rPr>
        <w:t xml:space="preserve"> настоящих Правил, и осуществляет осмотр электроустановок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ar5380" w:history="1">
        <w:r w:rsidRPr="00FA48D4">
          <w:rPr>
            <w:rFonts w:ascii="Times New Roman" w:hAnsi="Times New Roman" w:cs="Times New Roman"/>
            <w:bCs/>
            <w:color w:val="0000FF"/>
          </w:rPr>
          <w:t>приложению N 15</w:t>
        </w:r>
      </w:hyperlink>
      <w:r w:rsidRPr="00FA48D4">
        <w:rPr>
          <w:rFonts w:ascii="Times New Roman" w:hAnsi="Times New Roman" w:cs="Times New Roman"/>
          <w:bCs/>
        </w:rPr>
        <w:t xml:space="preserve"> (далее - акт о выполнении технических условий).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Акт о выполнении технических условий составляется в отношении заявителей, указанных в </w:t>
      </w:r>
      <w:hyperlink w:anchor="Par1246" w:history="1">
        <w:r w:rsidRPr="00FA48D4">
          <w:rPr>
            <w:rFonts w:ascii="Times New Roman" w:hAnsi="Times New Roman" w:cs="Times New Roman"/>
            <w:bCs/>
            <w:color w:val="0000FF"/>
          </w:rPr>
          <w:t>пункте 12</w:t>
        </w:r>
      </w:hyperlink>
      <w:r w:rsidRPr="00FA48D4">
        <w:rPr>
          <w:rFonts w:ascii="Times New Roman" w:hAnsi="Times New Roman" w:cs="Times New Roman"/>
          <w:bCs/>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включительно по одному источнику электроснабжения, а также заявителей, указанных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w:t>
      </w:r>
      <w:hyperlink w:anchor="Par1266" w:history="1">
        <w:r w:rsidRPr="00FA48D4">
          <w:rPr>
            <w:rFonts w:ascii="Times New Roman" w:hAnsi="Times New Roman" w:cs="Times New Roman"/>
            <w:bCs/>
            <w:color w:val="0000FF"/>
          </w:rPr>
          <w:t>13</w:t>
        </w:r>
      </w:hyperlink>
      <w:r w:rsidRPr="00FA48D4">
        <w:rPr>
          <w:rFonts w:ascii="Times New Roman" w:hAnsi="Times New Roman" w:cs="Times New Roman"/>
          <w:bCs/>
        </w:rPr>
        <w:t xml:space="preserve">, </w:t>
      </w:r>
      <w:hyperlink w:anchor="Par1290" w:history="1">
        <w:r w:rsidRPr="00FA48D4">
          <w:rPr>
            <w:rFonts w:ascii="Times New Roman" w:hAnsi="Times New Roman" w:cs="Times New Roman"/>
            <w:bCs/>
            <w:color w:val="0000FF"/>
          </w:rPr>
          <w:t>13(2)</w:t>
        </w:r>
      </w:hyperlink>
      <w:r w:rsidRPr="00FA48D4">
        <w:rPr>
          <w:rFonts w:ascii="Times New Roman" w:hAnsi="Times New Roman" w:cs="Times New Roman"/>
          <w:bCs/>
        </w:rPr>
        <w:t xml:space="preserve"> -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технологическое присоединение энергопринимающих устройств которых осуществляется на уровне напряжения выше 0,4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и подписывается заявителем и сетевой организацией непосредственно в день проведения осмотра.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71" w:name="Par2203"/>
      <w:bookmarkEnd w:id="171"/>
      <w:r w:rsidRPr="00FA48D4">
        <w:rPr>
          <w:rFonts w:ascii="Times New Roman" w:hAnsi="Times New Roman" w:cs="Times New Roman"/>
          <w:bCs/>
        </w:rP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или 2 </w:t>
      </w:r>
      <w:proofErr w:type="gramStart"/>
      <w:r w:rsidRPr="00FA48D4">
        <w:rPr>
          <w:rFonts w:ascii="Times New Roman" w:hAnsi="Times New Roman" w:cs="Times New Roman"/>
          <w:bCs/>
        </w:rPr>
        <w:t>экземпляра</w:t>
      </w:r>
      <w:proofErr w:type="gramEnd"/>
      <w:r w:rsidRPr="00FA48D4">
        <w:rPr>
          <w:rFonts w:ascii="Times New Roman" w:hAnsi="Times New Roman" w:cs="Times New Roman"/>
          <w:bCs/>
        </w:rPr>
        <w:t xml:space="preserve">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72" w:name="Par2206"/>
      <w:bookmarkEnd w:id="172"/>
      <w:r w:rsidRPr="00FA48D4">
        <w:rPr>
          <w:rFonts w:ascii="Times New Roman" w:hAnsi="Times New Roman" w:cs="Times New Roman"/>
          <w:bCs/>
        </w:rPr>
        <w:t xml:space="preserve">или 2 </w:t>
      </w:r>
      <w:proofErr w:type="gramStart"/>
      <w:r w:rsidRPr="00FA48D4">
        <w:rPr>
          <w:rFonts w:ascii="Times New Roman" w:hAnsi="Times New Roman" w:cs="Times New Roman"/>
          <w:bCs/>
        </w:rPr>
        <w:t>экземпляра</w:t>
      </w:r>
      <w:proofErr w:type="gramEnd"/>
      <w:r w:rsidRPr="00FA48D4">
        <w:rPr>
          <w:rFonts w:ascii="Times New Roman" w:hAnsi="Times New Roman" w:cs="Times New Roman"/>
          <w:bCs/>
        </w:rPr>
        <w:t xml:space="preserve">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ar1841" w:history="1">
        <w:r w:rsidRPr="00FA48D4">
          <w:rPr>
            <w:rFonts w:ascii="Times New Roman" w:hAnsi="Times New Roman" w:cs="Times New Roman"/>
            <w:bCs/>
            <w:color w:val="0000FF"/>
          </w:rPr>
          <w:t>пунктом 33</w:t>
        </w:r>
      </w:hyperlink>
      <w:r w:rsidRPr="00FA48D4">
        <w:rPr>
          <w:rFonts w:ascii="Times New Roman" w:hAnsi="Times New Roman" w:cs="Times New Roman"/>
          <w:bCs/>
        </w:rP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ar2206" w:history="1">
        <w:r w:rsidRPr="00FA48D4">
          <w:rPr>
            <w:rFonts w:ascii="Times New Roman" w:hAnsi="Times New Roman" w:cs="Times New Roman"/>
            <w:bCs/>
            <w:color w:val="0000FF"/>
          </w:rPr>
          <w:t>шестым</w:t>
        </w:r>
      </w:hyperlink>
      <w:r w:rsidRPr="00FA48D4">
        <w:rPr>
          <w:rFonts w:ascii="Times New Roman" w:hAnsi="Times New Roman" w:cs="Times New Roman"/>
          <w:bCs/>
        </w:rP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ar1205" w:history="1">
        <w:r w:rsidRPr="00FA48D4">
          <w:rPr>
            <w:rFonts w:ascii="Times New Roman" w:hAnsi="Times New Roman" w:cs="Times New Roman"/>
            <w:bCs/>
            <w:color w:val="0000FF"/>
          </w:rPr>
          <w:t>пунктом 10</w:t>
        </w:r>
      </w:hyperlink>
      <w:r w:rsidRPr="00FA48D4">
        <w:rPr>
          <w:rFonts w:ascii="Times New Roman" w:hAnsi="Times New Roman" w:cs="Times New Roman"/>
          <w:bCs/>
        </w:rP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89. При невыполнении требований технических условий сетевая организация в письменной форме уведомляет об этом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ar2190" w:history="1">
        <w:r w:rsidRPr="00FA48D4">
          <w:rPr>
            <w:rFonts w:ascii="Times New Roman" w:hAnsi="Times New Roman" w:cs="Times New Roman"/>
            <w:bCs/>
            <w:color w:val="0000FF"/>
          </w:rPr>
          <w:t>подпунктом "б" пункта 85</w:t>
        </w:r>
      </w:hyperlink>
      <w:r w:rsidRPr="00FA48D4">
        <w:rPr>
          <w:rFonts w:ascii="Times New Roman" w:hAnsi="Times New Roman" w:cs="Times New Roman"/>
          <w:bCs/>
        </w:rP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Акт о выполнении технических условий подписывается после устранения всех замечаний, направленных сетевой организацией заявителю.</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73" w:name="Par2218"/>
      <w:bookmarkEnd w:id="173"/>
      <w:r w:rsidRPr="00FA48D4">
        <w:rPr>
          <w:rFonts w:ascii="Times New Roman" w:hAnsi="Times New Roman" w:cs="Times New Roman"/>
          <w:bCs/>
        </w:rP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74" w:name="Par2220"/>
      <w:bookmarkEnd w:id="174"/>
      <w:r w:rsidRPr="00FA48D4">
        <w:rPr>
          <w:rFonts w:ascii="Times New Roman" w:hAnsi="Times New Roman" w:cs="Times New Roman"/>
          <w:bCs/>
        </w:rP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w:t>
      </w:r>
      <w:proofErr w:type="gramStart"/>
      <w:r w:rsidRPr="00FA48D4">
        <w:rPr>
          <w:rFonts w:ascii="Times New Roman" w:hAnsi="Times New Roman" w:cs="Times New Roman"/>
          <w:bCs/>
        </w:rPr>
        <w:t>представленной заявителем</w:t>
      </w:r>
      <w:proofErr w:type="gramEnd"/>
      <w:r w:rsidRPr="00FA48D4">
        <w:rPr>
          <w:rFonts w:ascii="Times New Roman" w:hAnsi="Times New Roman" w:cs="Times New Roman"/>
          <w:bCs/>
        </w:rPr>
        <w:t xml:space="preserve"> и сетевой организацией проектной документации.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65" w:history="1">
        <w:r w:rsidRPr="00FA48D4">
          <w:rPr>
            <w:rFonts w:ascii="Times New Roman" w:hAnsi="Times New Roman" w:cs="Times New Roman"/>
            <w:bCs/>
            <w:color w:val="0000FF"/>
          </w:rPr>
          <w:t>разделом X</w:t>
        </w:r>
      </w:hyperlink>
      <w:r w:rsidRPr="00FA48D4">
        <w:rPr>
          <w:rFonts w:ascii="Times New Roman" w:hAnsi="Times New Roman" w:cs="Times New Roman"/>
          <w:bCs/>
        </w:rP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ar5734" w:history="1">
        <w:r w:rsidRPr="00FA48D4">
          <w:rPr>
            <w:rFonts w:ascii="Times New Roman" w:hAnsi="Times New Roman" w:cs="Times New Roman"/>
            <w:bCs/>
            <w:color w:val="0000FF"/>
          </w:rPr>
          <w:t>приложении N 16</w:t>
        </w:r>
      </w:hyperlink>
      <w:r w:rsidRPr="00FA48D4">
        <w:rPr>
          <w:rFonts w:ascii="Times New Roman" w:hAnsi="Times New Roman" w:cs="Times New Roman"/>
          <w:bCs/>
        </w:rPr>
        <w:t xml:space="preserve"> к настоящим Правилам.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66" w:history="1">
        <w:r w:rsidRPr="00FA48D4">
          <w:rPr>
            <w:rFonts w:ascii="Times New Roman" w:hAnsi="Times New Roman" w:cs="Times New Roman"/>
            <w:bCs/>
            <w:color w:val="0000FF"/>
          </w:rPr>
          <w:t>разделом X</w:t>
        </w:r>
      </w:hyperlink>
      <w:r w:rsidRPr="00FA48D4">
        <w:rPr>
          <w:rFonts w:ascii="Times New Roman" w:hAnsi="Times New Roman" w:cs="Times New Roman"/>
          <w:bCs/>
        </w:rP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67" w:history="1">
        <w:r w:rsidRPr="00FA48D4">
          <w:rPr>
            <w:rFonts w:ascii="Times New Roman" w:hAnsi="Times New Roman" w:cs="Times New Roman"/>
            <w:bCs/>
            <w:color w:val="0000FF"/>
          </w:rPr>
          <w:t>разделом X</w:t>
        </w:r>
      </w:hyperlink>
      <w:r w:rsidRPr="00FA48D4">
        <w:rPr>
          <w:rFonts w:ascii="Times New Roman" w:hAnsi="Times New Roman" w:cs="Times New Roman"/>
          <w:bCs/>
        </w:rP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w:t>
      </w:r>
      <w:proofErr w:type="spellStart"/>
      <w:r w:rsidRPr="00FA48D4">
        <w:rPr>
          <w:rFonts w:ascii="Times New Roman" w:hAnsi="Times New Roman" w:cs="Times New Roman"/>
          <w:bCs/>
        </w:rPr>
        <w:t>неприглашение</w:t>
      </w:r>
      <w:proofErr w:type="spellEnd"/>
      <w:r w:rsidRPr="00FA48D4">
        <w:rPr>
          <w:rFonts w:ascii="Times New Roman" w:hAnsi="Times New Roman" w:cs="Times New Roman"/>
          <w:bCs/>
        </w:rPr>
        <w:t xml:space="preserve">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68" w:history="1">
        <w:r w:rsidRPr="00FA48D4">
          <w:rPr>
            <w:rFonts w:ascii="Times New Roman" w:hAnsi="Times New Roman" w:cs="Times New Roman"/>
            <w:bCs/>
            <w:color w:val="0000FF"/>
          </w:rPr>
          <w:t>разделом X</w:t>
        </w:r>
      </w:hyperlink>
      <w:r w:rsidRPr="00FA48D4">
        <w:rPr>
          <w:rFonts w:ascii="Times New Roman" w:hAnsi="Times New Roman" w:cs="Times New Roman"/>
          <w:bCs/>
        </w:rP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w:t>
      </w:r>
      <w:proofErr w:type="spellStart"/>
      <w:r w:rsidRPr="00FA48D4">
        <w:rPr>
          <w:rFonts w:ascii="Times New Roman" w:hAnsi="Times New Roman" w:cs="Times New Roman"/>
          <w:bCs/>
        </w:rPr>
        <w:t>безучетного</w:t>
      </w:r>
      <w:proofErr w:type="spellEnd"/>
      <w:r w:rsidRPr="00FA48D4">
        <w:rPr>
          <w:rFonts w:ascii="Times New Roman" w:hAnsi="Times New Roman" w:cs="Times New Roman"/>
          <w:bCs/>
        </w:rPr>
        <w:t xml:space="preserve"> потребления электрической энергии в отношении соответствующих энергопринимающих устройств.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w:t>
      </w:r>
      <w:proofErr w:type="spellStart"/>
      <w:r w:rsidRPr="00FA48D4">
        <w:rPr>
          <w:rFonts w:ascii="Times New Roman" w:hAnsi="Times New Roman" w:cs="Times New Roman"/>
          <w:bCs/>
        </w:rPr>
        <w:t>перетоков</w:t>
      </w:r>
      <w:proofErr w:type="spellEnd"/>
      <w:r w:rsidRPr="00FA48D4">
        <w:rPr>
          <w:rFonts w:ascii="Times New Roman" w:hAnsi="Times New Roman" w:cs="Times New Roman"/>
          <w:bCs/>
        </w:rPr>
        <w:t xml:space="preserve">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anchor="Par1196" w:history="1">
        <w:r w:rsidRPr="00FA48D4">
          <w:rPr>
            <w:rFonts w:ascii="Times New Roman" w:hAnsi="Times New Roman" w:cs="Times New Roman"/>
            <w:bCs/>
            <w:color w:val="0000FF"/>
          </w:rPr>
          <w:t>подпункте "н" пункта 9</w:t>
        </w:r>
      </w:hyperlink>
      <w:r w:rsidRPr="00FA48D4">
        <w:rPr>
          <w:rFonts w:ascii="Times New Roman" w:hAnsi="Times New Roman" w:cs="Times New Roman"/>
          <w:bCs/>
        </w:rPr>
        <w:t xml:space="preserve"> и </w:t>
      </w:r>
      <w:hyperlink w:anchor="Par2017" w:history="1">
        <w:r w:rsidRPr="00FA48D4">
          <w:rPr>
            <w:rFonts w:ascii="Times New Roman" w:hAnsi="Times New Roman" w:cs="Times New Roman"/>
            <w:bCs/>
            <w:color w:val="0000FF"/>
          </w:rPr>
          <w:t>абзаце четвертом пункта 41</w:t>
        </w:r>
      </w:hyperlink>
      <w:r w:rsidRPr="00FA48D4">
        <w:rPr>
          <w:rFonts w:ascii="Times New Roman" w:hAnsi="Times New Roman" w:cs="Times New Roman"/>
          <w:bCs/>
        </w:rP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75" w:name="Par2230"/>
      <w:bookmarkEnd w:id="175"/>
      <w:r w:rsidRPr="00FA48D4">
        <w:rPr>
          <w:rFonts w:ascii="Times New Roman" w:hAnsi="Times New Roman" w:cs="Times New Roman"/>
          <w:bCs/>
        </w:rP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76" w:name="Par2232"/>
      <w:bookmarkEnd w:id="176"/>
      <w:r w:rsidRPr="00FA48D4">
        <w:rPr>
          <w:rFonts w:ascii="Times New Roman" w:hAnsi="Times New Roman" w:cs="Times New Roman"/>
          <w:bCs/>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г) документы, подтверждающие проведение проверки устройств (комплексов) релейной защиты и </w:t>
      </w:r>
      <w:proofErr w:type="gramStart"/>
      <w:r w:rsidRPr="00FA48D4">
        <w:rPr>
          <w:rFonts w:ascii="Times New Roman" w:hAnsi="Times New Roman" w:cs="Times New Roman"/>
          <w:bCs/>
        </w:rPr>
        <w:t>автоматики</w:t>
      </w:r>
      <w:proofErr w:type="gramEnd"/>
      <w:r w:rsidRPr="00FA48D4">
        <w:rPr>
          <w:rFonts w:ascii="Times New Roman" w:hAnsi="Times New Roman" w:cs="Times New Roman"/>
          <w:bCs/>
        </w:rPr>
        <w:t xml:space="preserve">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w:t>
      </w:r>
      <w:proofErr w:type="spellStart"/>
      <w:r w:rsidRPr="00FA48D4">
        <w:rPr>
          <w:rFonts w:ascii="Times New Roman" w:hAnsi="Times New Roman" w:cs="Times New Roman"/>
          <w:bCs/>
        </w:rPr>
        <w:t>параметрированию</w:t>
      </w:r>
      <w:proofErr w:type="spellEnd"/>
      <w:r w:rsidRPr="00FA48D4">
        <w:rPr>
          <w:rFonts w:ascii="Times New Roman" w:hAnsi="Times New Roman" w:cs="Times New Roman"/>
          <w:bCs/>
        </w:rPr>
        <w:t xml:space="preserve"> устройств (комплексов) релейной защиты и автоматики, исполнительные схемы;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е) документ, подписанный соответственно заявителем или сетевой организацией, подтверждающий выполнение мероприятий по вводу в работу </w:t>
      </w:r>
      <w:proofErr w:type="spellStart"/>
      <w:r w:rsidRPr="00FA48D4">
        <w:rPr>
          <w:rFonts w:ascii="Times New Roman" w:hAnsi="Times New Roman" w:cs="Times New Roman"/>
          <w:bCs/>
        </w:rPr>
        <w:t>энергопринимающего</w:t>
      </w:r>
      <w:proofErr w:type="spellEnd"/>
      <w:r w:rsidRPr="00FA48D4">
        <w:rPr>
          <w:rFonts w:ascii="Times New Roman" w:hAnsi="Times New Roman" w:cs="Times New Roman"/>
          <w:bCs/>
        </w:rPr>
        <w:t xml:space="preserve"> устройства или объекта электроэнергетики, включая проведение пусконаладочных работ, приемо-сдаточных и иных испытаний;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ж) документы, содержащие информацию о результатах проведения пусконаладочных работ, приемо-сдаточных и иных испытаний.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95. Сетевая организация и субъект оперативно-диспетчерского управления рассматривают полученные документы, указанные в </w:t>
      </w:r>
      <w:hyperlink w:anchor="Par2230" w:history="1">
        <w:r w:rsidRPr="00FA48D4">
          <w:rPr>
            <w:rFonts w:ascii="Times New Roman" w:hAnsi="Times New Roman" w:cs="Times New Roman"/>
            <w:bCs/>
            <w:color w:val="0000FF"/>
          </w:rPr>
          <w:t>пункте 93</w:t>
        </w:r>
      </w:hyperlink>
      <w:r w:rsidRPr="00FA48D4">
        <w:rPr>
          <w:rFonts w:ascii="Times New Roman" w:hAnsi="Times New Roman" w:cs="Times New Roman"/>
          <w:bCs/>
        </w:rP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ar2232" w:history="1">
        <w:r w:rsidRPr="00FA48D4">
          <w:rPr>
            <w:rFonts w:ascii="Times New Roman" w:hAnsi="Times New Roman" w:cs="Times New Roman"/>
            <w:bCs/>
            <w:color w:val="0000FF"/>
          </w:rPr>
          <w:t>подпунктом "б" пункта 93</w:t>
        </w:r>
      </w:hyperlink>
      <w:r w:rsidRPr="00FA48D4">
        <w:rPr>
          <w:rFonts w:ascii="Times New Roman" w:hAnsi="Times New Roman" w:cs="Times New Roman"/>
          <w:bCs/>
        </w:rP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Акт о выполнении технических условий подписывается после устранения всех замечаний, направленных сетевой организацией заявителю.</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77" w:name="Par2265"/>
      <w:bookmarkEnd w:id="177"/>
      <w:r w:rsidRPr="00FA48D4">
        <w:rPr>
          <w:rFonts w:ascii="Times New Roman" w:hAnsi="Times New Roman" w:cs="Times New Roman"/>
          <w:bCs/>
        </w:rP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p>
    <w:p w:rsidR="00810ECB" w:rsidRPr="00EC56B7" w:rsidRDefault="00810ECB" w:rsidP="00EC56B7">
      <w:pPr>
        <w:autoSpaceDE w:val="0"/>
        <w:autoSpaceDN w:val="0"/>
        <w:adjustRightInd w:val="0"/>
        <w:spacing w:before="60" w:afterLines="60" w:after="144" w:line="240" w:lineRule="auto"/>
        <w:jc w:val="both"/>
        <w:outlineLvl w:val="1"/>
        <w:rPr>
          <w:rFonts w:ascii="Times New Roman" w:hAnsi="Times New Roman" w:cs="Times New Roman"/>
          <w:b/>
          <w:bCs/>
        </w:rPr>
      </w:pPr>
      <w:bookmarkStart w:id="178" w:name="Par2267"/>
      <w:bookmarkEnd w:id="178"/>
      <w:r w:rsidRPr="00EC56B7">
        <w:rPr>
          <w:rFonts w:ascii="Times New Roman" w:hAnsi="Times New Roman" w:cs="Times New Roman"/>
          <w:b/>
          <w:bCs/>
        </w:rPr>
        <w:t>X. Особенности технологического присоединения заявителей,</w:t>
      </w:r>
      <w:r w:rsidR="00EC56B7" w:rsidRPr="00EC56B7">
        <w:rPr>
          <w:rFonts w:ascii="Times New Roman" w:hAnsi="Times New Roman" w:cs="Times New Roman"/>
          <w:b/>
          <w:bCs/>
        </w:rPr>
        <w:t xml:space="preserve"> </w:t>
      </w:r>
      <w:r w:rsidRPr="00EC56B7">
        <w:rPr>
          <w:rFonts w:ascii="Times New Roman" w:hAnsi="Times New Roman" w:cs="Times New Roman"/>
          <w:b/>
          <w:bCs/>
        </w:rPr>
        <w:t>указанных в пунктах 12(1), 13(2) - 13(5) и 14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79" w:name="Par2272"/>
      <w:bookmarkEnd w:id="179"/>
      <w:r w:rsidRPr="00FA48D4">
        <w:rPr>
          <w:rFonts w:ascii="Times New Roman" w:hAnsi="Times New Roman" w:cs="Times New Roman"/>
          <w:bCs/>
        </w:rPr>
        <w:t xml:space="preserve">103. Договор между сетевой организацией и заявителем, указанным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w:t>
      </w:r>
      <w:hyperlink w:anchor="Par1290" w:history="1">
        <w:r w:rsidRPr="00FA48D4">
          <w:rPr>
            <w:rFonts w:ascii="Times New Roman" w:hAnsi="Times New Roman" w:cs="Times New Roman"/>
            <w:bCs/>
            <w:color w:val="0000FF"/>
          </w:rPr>
          <w:t>13(2)</w:t>
        </w:r>
      </w:hyperlink>
      <w:r w:rsidRPr="00FA48D4">
        <w:rPr>
          <w:rFonts w:ascii="Times New Roman" w:hAnsi="Times New Roman" w:cs="Times New Roman"/>
          <w:bCs/>
        </w:rPr>
        <w:t xml:space="preserve"> -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заключается с использованием личного кабинета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Действие договора между сетевой организацией и заявителем, указанным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w:t>
      </w:r>
      <w:hyperlink w:anchor="Par1290" w:history="1">
        <w:r w:rsidRPr="00FA48D4">
          <w:rPr>
            <w:rFonts w:ascii="Times New Roman" w:hAnsi="Times New Roman" w:cs="Times New Roman"/>
            <w:bCs/>
            <w:color w:val="0000FF"/>
          </w:rPr>
          <w:t>13(2)</w:t>
        </w:r>
      </w:hyperlink>
      <w:r w:rsidRPr="00FA48D4">
        <w:rPr>
          <w:rFonts w:ascii="Times New Roman" w:hAnsi="Times New Roman" w:cs="Times New Roman"/>
          <w:bCs/>
        </w:rPr>
        <w:t xml:space="preserve"> -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не ставится в зависимость от факта составления договора, подписанного сторонами в письменной форме.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Наличие договора между сетевой организацией и заявителем, указанным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w:t>
      </w:r>
      <w:hyperlink w:anchor="Par1290" w:history="1">
        <w:r w:rsidRPr="00FA48D4">
          <w:rPr>
            <w:rFonts w:ascii="Times New Roman" w:hAnsi="Times New Roman" w:cs="Times New Roman"/>
            <w:bCs/>
            <w:color w:val="0000FF"/>
          </w:rPr>
          <w:t>13(2)</w:t>
        </w:r>
      </w:hyperlink>
      <w:r w:rsidRPr="00FA48D4">
        <w:rPr>
          <w:rFonts w:ascii="Times New Roman" w:hAnsi="Times New Roman" w:cs="Times New Roman"/>
          <w:bCs/>
        </w:rPr>
        <w:t xml:space="preserve"> -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подтверждается документом об оплате (полностью или в установленных настоящими Правилами случаях частично) заявителем сетевой организации выставленного ею и размещенного в личном кабинете заявителя счета на оплату технологического присоединения по договору, предусмотренному </w:t>
      </w:r>
      <w:hyperlink w:anchor="Par2285" w:history="1">
        <w:r w:rsidRPr="00FA48D4">
          <w:rPr>
            <w:rFonts w:ascii="Times New Roman" w:hAnsi="Times New Roman" w:cs="Times New Roman"/>
            <w:bCs/>
            <w:color w:val="0000FF"/>
          </w:rPr>
          <w:t>пунктом 105</w:t>
        </w:r>
      </w:hyperlink>
      <w:r w:rsidRPr="00FA48D4">
        <w:rPr>
          <w:rFonts w:ascii="Times New Roman" w:hAnsi="Times New Roman" w:cs="Times New Roman"/>
          <w:bCs/>
        </w:rPr>
        <w:t xml:space="preserve"> настоящих Правил. Документ об оплате должен содержать наименование и платежные реквизиты сетевой организации, а также реквизиты счета на оплату технологического присоединения.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счет на оплату технологического присоединения по договору включается плата за технологическое присоединение в полном объеме.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Оплата счета (кроме случаев, когда заявитель в соответствии с настоящими Правилами воспользовался правом предоставления рассрочки платежа за технологическое присоединение) осуществляется в следующем порядке: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15 процентов платы за технологическое присоединение вносятся в порядке, предусмотренном </w:t>
      </w:r>
      <w:hyperlink w:anchor="Par2295" w:history="1">
        <w:r w:rsidRPr="00FA48D4">
          <w:rPr>
            <w:rFonts w:ascii="Times New Roman" w:hAnsi="Times New Roman" w:cs="Times New Roman"/>
            <w:bCs/>
            <w:color w:val="0000FF"/>
          </w:rPr>
          <w:t>пунктом 106</w:t>
        </w:r>
      </w:hyperlink>
      <w:r w:rsidRPr="00FA48D4">
        <w:rPr>
          <w:rFonts w:ascii="Times New Roman" w:hAnsi="Times New Roman" w:cs="Times New Roman"/>
          <w:bCs/>
        </w:rPr>
        <w:t xml:space="preserve"> настоящих Правил;</w:t>
      </w:r>
      <w:bookmarkStart w:id="180" w:name="_GoBack"/>
      <w:bookmarkEnd w:id="180"/>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30 процентов платы за технологическое присоединение вносятся в течение 20 дней со дня размещения в личном кабинете заявителя счета;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35 процентов платы за технологическое присоединение вносятся в течение 40 дней со дня размещения в личном кабинете заявителя счета;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81" w:name="Par2282"/>
      <w:bookmarkEnd w:id="181"/>
      <w:r w:rsidRPr="00FA48D4">
        <w:rPr>
          <w:rFonts w:ascii="Times New Roman" w:hAnsi="Times New Roman" w:cs="Times New Roman"/>
          <w:bCs/>
        </w:rPr>
        <w:t xml:space="preserve">104. В отношении указанных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w:t>
      </w:r>
      <w:hyperlink w:anchor="Par1297" w:history="1">
        <w:r w:rsidRPr="00FA48D4">
          <w:rPr>
            <w:rFonts w:ascii="Times New Roman" w:hAnsi="Times New Roman" w:cs="Times New Roman"/>
            <w:bCs/>
            <w:color w:val="0000FF"/>
          </w:rPr>
          <w:t>13(3)</w:t>
        </w:r>
      </w:hyperlink>
      <w:r w:rsidRPr="00FA48D4">
        <w:rPr>
          <w:rFonts w:ascii="Times New Roman" w:hAnsi="Times New Roman" w:cs="Times New Roman"/>
          <w:bCs/>
        </w:rPr>
        <w:t xml:space="preserve"> и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настоящих Правил заявителей (с учетом предусмотренных </w:t>
      </w:r>
      <w:hyperlink w:anchor="Par1263" w:history="1">
        <w:r w:rsidRPr="00FA48D4">
          <w:rPr>
            <w:rFonts w:ascii="Times New Roman" w:hAnsi="Times New Roman" w:cs="Times New Roman"/>
            <w:bCs/>
            <w:color w:val="0000FF"/>
          </w:rPr>
          <w:t>пунктами 12(2)</w:t>
        </w:r>
      </w:hyperlink>
      <w:r w:rsidRPr="00FA48D4">
        <w:rPr>
          <w:rFonts w:ascii="Times New Roman" w:hAnsi="Times New Roman" w:cs="Times New Roman"/>
          <w:bCs/>
        </w:rPr>
        <w:t xml:space="preserve"> и </w:t>
      </w:r>
      <w:hyperlink w:anchor="Par1329" w:history="1">
        <w:r w:rsidRPr="00FA48D4">
          <w:rPr>
            <w:rFonts w:ascii="Times New Roman" w:hAnsi="Times New Roman" w:cs="Times New Roman"/>
            <w:bCs/>
            <w:color w:val="0000FF"/>
          </w:rPr>
          <w:t>13(7)</w:t>
        </w:r>
      </w:hyperlink>
      <w:r w:rsidRPr="00FA48D4">
        <w:rPr>
          <w:rFonts w:ascii="Times New Roman" w:hAnsi="Times New Roman" w:cs="Times New Roman"/>
          <w:bCs/>
        </w:rPr>
        <w:t xml:space="preserve">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технологическое присоединение энергопринимающих устройств которых осуществляется на уровне напряжения 0,4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и ниже, - со дня размещения в личном кабинете заявителя уведомления об обеспечении сетевой организацией возможности присоединения к электрическим сетям, подписанного со стороны сетевой организации). В этом случае в счет, предусмотренный </w:t>
      </w:r>
      <w:hyperlink w:anchor="Par2272" w:history="1">
        <w:r w:rsidRPr="00FA48D4">
          <w:rPr>
            <w:rFonts w:ascii="Times New Roman" w:hAnsi="Times New Roman" w:cs="Times New Roman"/>
            <w:bCs/>
            <w:color w:val="0000FF"/>
          </w:rPr>
          <w:t>пунктом 103</w:t>
        </w:r>
      </w:hyperlink>
      <w:r w:rsidRPr="00FA48D4">
        <w:rPr>
          <w:rFonts w:ascii="Times New Roman" w:hAnsi="Times New Roman" w:cs="Times New Roman"/>
          <w:bCs/>
        </w:rP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случае если в соответствии с </w:t>
      </w:r>
      <w:hyperlink w:anchor="Par2313" w:history="1">
        <w:r w:rsidRPr="00FA48D4">
          <w:rPr>
            <w:rFonts w:ascii="Times New Roman" w:hAnsi="Times New Roman" w:cs="Times New Roman"/>
            <w:bCs/>
            <w:color w:val="0000FF"/>
          </w:rPr>
          <w:t>абзацем вторым пункта 110</w:t>
        </w:r>
      </w:hyperlink>
      <w:r w:rsidRPr="00FA48D4">
        <w:rPr>
          <w:rFonts w:ascii="Times New Roman" w:hAnsi="Times New Roman" w:cs="Times New Roman"/>
          <w:bCs/>
        </w:rPr>
        <w:t xml:space="preserve"> настоящих Правил заявителем представлены замечания к размещенному в личном кабинете заявителя уведомлению об обеспечении сетевой организацией возможности присоединения к электрическим сетям, исчисление срока, предусмотренного </w:t>
      </w:r>
      <w:hyperlink w:anchor="Par2282" w:history="1">
        <w:r w:rsidRPr="00FA48D4">
          <w:rPr>
            <w:rFonts w:ascii="Times New Roman" w:hAnsi="Times New Roman" w:cs="Times New Roman"/>
            <w:bCs/>
            <w:color w:val="0000FF"/>
          </w:rPr>
          <w:t>абзацем первым</w:t>
        </w:r>
      </w:hyperlink>
      <w:r w:rsidRPr="00FA48D4">
        <w:rPr>
          <w:rFonts w:ascii="Times New Roman" w:hAnsi="Times New Roman" w:cs="Times New Roman"/>
          <w:bCs/>
        </w:rPr>
        <w:t xml:space="preserve"> настоящего пункта, осуществляется со дня, когда после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замечания признаются устраненными в соответствии с </w:t>
      </w:r>
      <w:hyperlink w:anchor="Par2311" w:history="1">
        <w:r w:rsidRPr="00FA48D4">
          <w:rPr>
            <w:rFonts w:ascii="Times New Roman" w:hAnsi="Times New Roman" w:cs="Times New Roman"/>
            <w:bCs/>
            <w:color w:val="0000FF"/>
          </w:rPr>
          <w:t>пунктом 110</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82" w:name="Par2285"/>
      <w:bookmarkEnd w:id="182"/>
      <w:r w:rsidRPr="00FA48D4">
        <w:rPr>
          <w:rFonts w:ascii="Times New Roman" w:hAnsi="Times New Roman" w:cs="Times New Roman"/>
          <w:bCs/>
        </w:rPr>
        <w:t xml:space="preserve">105. В отношении заявителя, указанного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w:t>
      </w:r>
      <w:hyperlink w:anchor="Par1290" w:history="1">
        <w:r w:rsidRPr="00FA48D4">
          <w:rPr>
            <w:rFonts w:ascii="Times New Roman" w:hAnsi="Times New Roman" w:cs="Times New Roman"/>
            <w:bCs/>
            <w:color w:val="0000FF"/>
          </w:rPr>
          <w:t>13(2)</w:t>
        </w:r>
      </w:hyperlink>
      <w:r w:rsidRPr="00FA48D4">
        <w:rPr>
          <w:rFonts w:ascii="Times New Roman" w:hAnsi="Times New Roman" w:cs="Times New Roman"/>
          <w:bCs/>
        </w:rPr>
        <w:t xml:space="preserve"> -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сетевая организация в течение 10 рабочих дней со дня поступления заявки размещает в личном кабинете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условия типового договора об осуществлении технологического присоединения к электрическим сетям согласно </w:t>
      </w:r>
      <w:hyperlink w:anchor="Par6041" w:history="1">
        <w:proofErr w:type="gramStart"/>
        <w:r w:rsidRPr="00FA48D4">
          <w:rPr>
            <w:rFonts w:ascii="Times New Roman" w:hAnsi="Times New Roman" w:cs="Times New Roman"/>
            <w:bCs/>
            <w:color w:val="0000FF"/>
          </w:rPr>
          <w:t>приложению</w:t>
        </w:r>
        <w:proofErr w:type="gramEnd"/>
        <w:r w:rsidRPr="00FA48D4">
          <w:rPr>
            <w:rFonts w:ascii="Times New Roman" w:hAnsi="Times New Roman" w:cs="Times New Roman"/>
            <w:bCs/>
            <w:color w:val="0000FF"/>
          </w:rPr>
          <w:t xml:space="preserve"> N 17</w:t>
        </w:r>
      </w:hyperlink>
      <w:r w:rsidRPr="00FA48D4">
        <w:rPr>
          <w:rFonts w:ascii="Times New Roman" w:hAnsi="Times New Roman" w:cs="Times New Roman"/>
          <w:bCs/>
        </w:rPr>
        <w:t>;</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счет на оплату технологического присоединения по договору;</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подписанные со стороны сетевой организации технические условия, содержащие перечень мероприятий по технологическому присоединению в соответствии с </w:t>
      </w:r>
      <w:hyperlink w:anchor="Par1695" w:history="1">
        <w:r w:rsidRPr="00FA48D4">
          <w:rPr>
            <w:rFonts w:ascii="Times New Roman" w:hAnsi="Times New Roman" w:cs="Times New Roman"/>
            <w:bCs/>
            <w:color w:val="0000FF"/>
          </w:rPr>
          <w:t>пунктами 25(1)</w:t>
        </w:r>
      </w:hyperlink>
      <w:r w:rsidRPr="00FA48D4">
        <w:rPr>
          <w:rFonts w:ascii="Times New Roman" w:hAnsi="Times New Roman" w:cs="Times New Roman"/>
          <w:bCs/>
        </w:rPr>
        <w:t xml:space="preserve">, </w:t>
      </w:r>
      <w:hyperlink w:anchor="Par1723" w:history="1">
        <w:r w:rsidRPr="00FA48D4">
          <w:rPr>
            <w:rFonts w:ascii="Times New Roman" w:hAnsi="Times New Roman" w:cs="Times New Roman"/>
            <w:bCs/>
            <w:color w:val="0000FF"/>
          </w:rPr>
          <w:t>25(6)</w:t>
        </w:r>
      </w:hyperlink>
      <w:r w:rsidRPr="00FA48D4">
        <w:rPr>
          <w:rFonts w:ascii="Times New Roman" w:hAnsi="Times New Roman" w:cs="Times New Roman"/>
          <w:bCs/>
        </w:rPr>
        <w:t xml:space="preserve"> и </w:t>
      </w:r>
      <w:hyperlink w:anchor="Par1730" w:history="1">
        <w:r w:rsidRPr="00FA48D4">
          <w:rPr>
            <w:rFonts w:ascii="Times New Roman" w:hAnsi="Times New Roman" w:cs="Times New Roman"/>
            <w:bCs/>
            <w:color w:val="0000FF"/>
          </w:rPr>
          <w:t>25(7)</w:t>
        </w:r>
      </w:hyperlink>
      <w:r w:rsidRPr="00FA48D4">
        <w:rPr>
          <w:rFonts w:ascii="Times New Roman" w:hAnsi="Times New Roman" w:cs="Times New Roman"/>
          <w:bCs/>
        </w:rPr>
        <w:t xml:space="preserve"> настоящих Правил, а также срок выполнения мероприятий по технологическому присоединению со стороны заявителя и сетевой организации;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Размещенные в личном кабинете заявителя условия типового договора об осуществлении технологического присоединения к электрическим сетям и технические условия признаются офертой, а оплата заявителем счета на оплату технологического присоединения по договору - акцептом договора об осуществлении технологического присоединения к электрическим сетям и технических условий. В случае несогласия с размещенными сетевой организацией в личном кабинете заявителя документами, предусмотренными абзацами вторым - четвертым настоящего пункта, и (или) несоответствия их настоящим Правилам заявитель вправе в течение 5 рабочих дней со дня размещения сетевой организацией таких документов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настоящими Правилами. Размещение сетевой организацией указанных документов, приведенных в соответствие с настоящими Правилами, осуществляется с использованием личного кабинета заявителя в течение 10 рабочих дней со дня получения такого требования.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случае отсутствия у заявителя личного кабинета заявителя сетевая организация обязана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отношении заявителя, указанного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w:t>
      </w:r>
      <w:hyperlink w:anchor="Par1290" w:history="1">
        <w:r w:rsidRPr="00FA48D4">
          <w:rPr>
            <w:rFonts w:ascii="Times New Roman" w:hAnsi="Times New Roman" w:cs="Times New Roman"/>
            <w:bCs/>
            <w:color w:val="0000FF"/>
          </w:rPr>
          <w:t>13(2)</w:t>
        </w:r>
      </w:hyperlink>
      <w:r w:rsidRPr="00FA48D4">
        <w:rPr>
          <w:rFonts w:ascii="Times New Roman" w:hAnsi="Times New Roman" w:cs="Times New Roman"/>
          <w:bCs/>
        </w:rPr>
        <w:t xml:space="preserve"> -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Сетевая организация обязана информировать заявителя на протяжении всей процедуры технологического присоединения о размещении в личном кабинете заявителя документов, подлежащих оформлению в процессе технологического присоединения энергопринимающих устройств заявителя, не позднее окончания рабочего дня, в течение которого был составлен и размещен документ, по указанным в заявке на технологическое присоединение номеру мобильного телефона и (или) адресу электронной почты заявителя или иным выбранным заявителем способом, позволяющим подтвердить факт получения информации.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83" w:name="Par2295"/>
      <w:bookmarkEnd w:id="183"/>
      <w:r w:rsidRPr="00FA48D4">
        <w:rPr>
          <w:rFonts w:ascii="Times New Roman" w:hAnsi="Times New Roman" w:cs="Times New Roman"/>
          <w:bCs/>
        </w:rPr>
        <w:t xml:space="preserve">106. Заявитель обязан в течение 5 рабочих дней (если для заявителя установлено требование осуществления закупки с соблюдением требований Федерального </w:t>
      </w:r>
      <w:hyperlink r:id="rId69" w:history="1">
        <w:r w:rsidRPr="00FA48D4">
          <w:rPr>
            <w:rFonts w:ascii="Times New Roman" w:hAnsi="Times New Roman" w:cs="Times New Roman"/>
            <w:bCs/>
            <w:color w:val="0000FF"/>
          </w:rPr>
          <w:t>закона</w:t>
        </w:r>
      </w:hyperlink>
      <w:r w:rsidRPr="00FA48D4">
        <w:rPr>
          <w:rFonts w:ascii="Times New Roman" w:hAnsi="Times New Roman" w:cs="Times New Roman"/>
          <w:bCs/>
        </w:rPr>
        <w:t xml:space="preserve"> "О контрактной системе в сфере закупок товаров, работ, услуг для обеспечения государственных и муниципальных нужд" или Федерального </w:t>
      </w:r>
      <w:hyperlink r:id="rId70" w:history="1">
        <w:r w:rsidRPr="00FA48D4">
          <w:rPr>
            <w:rFonts w:ascii="Times New Roman" w:hAnsi="Times New Roman" w:cs="Times New Roman"/>
            <w:bCs/>
            <w:color w:val="0000FF"/>
          </w:rPr>
          <w:t>закона</w:t>
        </w:r>
      </w:hyperlink>
      <w:r w:rsidRPr="00FA48D4">
        <w:rPr>
          <w:rFonts w:ascii="Times New Roman" w:hAnsi="Times New Roman" w:cs="Times New Roman"/>
          <w:bCs/>
        </w:rPr>
        <w:t xml:space="preserve"> "О государственном оборонном заказе", - в течение 15 рабочих дней) со дня выставления сетевой организацией счета на оплату технологического присоединения, предусмотренного </w:t>
      </w:r>
      <w:hyperlink w:anchor="Par2272" w:history="1">
        <w:r w:rsidRPr="00FA48D4">
          <w:rPr>
            <w:rFonts w:ascii="Times New Roman" w:hAnsi="Times New Roman" w:cs="Times New Roman"/>
            <w:bCs/>
            <w:color w:val="0000FF"/>
          </w:rPr>
          <w:t>пунктом 103</w:t>
        </w:r>
      </w:hyperlink>
      <w:r w:rsidRPr="00FA48D4">
        <w:rPr>
          <w:rFonts w:ascii="Times New Roman" w:hAnsi="Times New Roman" w:cs="Times New Roman"/>
          <w:bCs/>
        </w:rPr>
        <w:t xml:space="preserve"> настоящих Правил, оплатить такой счет в порядке, предусмотренном настоящими Правилами.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В случае неоплаты заявителем счета в установленный срок его заявка признается аннулированной.</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84" w:name="Par2298"/>
      <w:bookmarkEnd w:id="184"/>
      <w:r w:rsidRPr="00FA48D4">
        <w:rPr>
          <w:rFonts w:ascii="Times New Roman" w:hAnsi="Times New Roman" w:cs="Times New Roman"/>
          <w:bCs/>
        </w:rPr>
        <w:t xml:space="preserve">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w:t>
      </w:r>
      <w:hyperlink w:anchor="Par1205" w:history="1">
        <w:r w:rsidRPr="00FA48D4">
          <w:rPr>
            <w:rFonts w:ascii="Times New Roman" w:hAnsi="Times New Roman" w:cs="Times New Roman"/>
            <w:bCs/>
            <w:color w:val="0000FF"/>
          </w:rPr>
          <w:t>пунктом 10</w:t>
        </w:r>
      </w:hyperlink>
      <w:r w:rsidRPr="00FA48D4">
        <w:rPr>
          <w:rFonts w:ascii="Times New Roman" w:hAnsi="Times New Roman" w:cs="Times New Roman"/>
          <w:bCs/>
        </w:rPr>
        <w:t xml:space="preserve"> настоящих Правил, субъекту розничного рынка, указанному в заявке в соответствии с </w:t>
      </w:r>
      <w:hyperlink w:anchor="Par1189" w:history="1">
        <w:r w:rsidRPr="00FA48D4">
          <w:rPr>
            <w:rFonts w:ascii="Times New Roman" w:hAnsi="Times New Roman" w:cs="Times New Roman"/>
            <w:bCs/>
            <w:color w:val="0000FF"/>
          </w:rPr>
          <w:t>подпунктом "л" пункта 9</w:t>
        </w:r>
      </w:hyperlink>
      <w:r w:rsidRPr="00FA48D4">
        <w:rPr>
          <w:rFonts w:ascii="Times New Roman" w:hAnsi="Times New Roman" w:cs="Times New Roman"/>
          <w:bCs/>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заявителя, с которым заявителем будет заключен договор купли-продажи электрической энергии, произведенной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w:t>
      </w:r>
    </w:p>
    <w:p w:rsidR="00810ECB" w:rsidRPr="00FA48D4" w:rsidRDefault="00EC56B7" w:rsidP="00855923">
      <w:pPr>
        <w:autoSpaceDE w:val="0"/>
        <w:autoSpaceDN w:val="0"/>
        <w:adjustRightInd w:val="0"/>
        <w:spacing w:before="60" w:afterLines="60" w:after="144" w:line="240" w:lineRule="auto"/>
        <w:ind w:firstLine="540"/>
        <w:jc w:val="both"/>
        <w:rPr>
          <w:rFonts w:ascii="Times New Roman" w:hAnsi="Times New Roman" w:cs="Times New Roman"/>
          <w:bCs/>
        </w:rPr>
      </w:pPr>
      <w:r>
        <w:rPr>
          <w:rFonts w:ascii="Times New Roman" w:hAnsi="Times New Roman" w:cs="Times New Roman"/>
          <w:bCs/>
        </w:rPr>
        <w:t>108. Абзац утратил силу.</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w:t>
      </w:r>
      <w:proofErr w:type="spellStart"/>
      <w:r w:rsidRPr="00FA48D4">
        <w:rPr>
          <w:rFonts w:ascii="Times New Roman" w:hAnsi="Times New Roman" w:cs="Times New Roman"/>
          <w:bCs/>
        </w:rPr>
        <w:t>энергопринимающими</w:t>
      </w:r>
      <w:proofErr w:type="spellEnd"/>
      <w:r w:rsidRPr="00FA48D4">
        <w:rPr>
          <w:rFonts w:ascii="Times New Roman" w:hAnsi="Times New Roman" w:cs="Times New Roman"/>
          <w:bCs/>
        </w:rPr>
        <w:t xml:space="preserve">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заявителей, указанных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w:t>
      </w:r>
      <w:hyperlink w:anchor="Par1290" w:history="1">
        <w:r w:rsidRPr="00FA48D4">
          <w:rPr>
            <w:rFonts w:ascii="Times New Roman" w:hAnsi="Times New Roman" w:cs="Times New Roman"/>
            <w:bCs/>
            <w:color w:val="0000FF"/>
          </w:rPr>
          <w:t>13(2)</w:t>
        </w:r>
      </w:hyperlink>
      <w:r w:rsidRPr="00FA48D4">
        <w:rPr>
          <w:rFonts w:ascii="Times New Roman" w:hAnsi="Times New Roman" w:cs="Times New Roman"/>
          <w:bCs/>
        </w:rPr>
        <w:t xml:space="preserve"> -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а также фактический прием (подачу) напряжения и мощности для потребления </w:t>
      </w:r>
      <w:proofErr w:type="spellStart"/>
      <w:r w:rsidRPr="00FA48D4">
        <w:rPr>
          <w:rFonts w:ascii="Times New Roman" w:hAnsi="Times New Roman" w:cs="Times New Roman"/>
          <w:bCs/>
        </w:rPr>
        <w:t>энергопринимающими</w:t>
      </w:r>
      <w:proofErr w:type="spellEnd"/>
      <w:r w:rsidRPr="00FA48D4">
        <w:rPr>
          <w:rFonts w:ascii="Times New Roman" w:hAnsi="Times New Roman" w:cs="Times New Roman"/>
          <w:bCs/>
        </w:rPr>
        <w:t xml:space="preserve"> устройствами заявителя электрической энергии (мощности) и (или) выдачу в электрические сети производимой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электрической энергии в соответствии с законодательством Российской Федерации и на основании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случае если технологическое присоединение энергопринимающих устройств заявителей, указанных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w:t>
      </w:r>
      <w:hyperlink w:anchor="Par1290" w:history="1">
        <w:r w:rsidRPr="00FA48D4">
          <w:rPr>
            <w:rFonts w:ascii="Times New Roman" w:hAnsi="Times New Roman" w:cs="Times New Roman"/>
            <w:bCs/>
            <w:color w:val="0000FF"/>
          </w:rPr>
          <w:t>13(2)</w:t>
        </w:r>
      </w:hyperlink>
      <w:r w:rsidRPr="00FA48D4">
        <w:rPr>
          <w:rFonts w:ascii="Times New Roman" w:hAnsi="Times New Roman" w:cs="Times New Roman"/>
          <w:bCs/>
        </w:rPr>
        <w:t xml:space="preserve"> -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осуществляется на уровне напряжения выше 0,4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мероприятия по технологическому присоединению включают в себя мероприятия, предусмотренные </w:t>
      </w:r>
      <w:hyperlink w:anchor="Par1563" w:history="1">
        <w:r w:rsidRPr="00FA48D4">
          <w:rPr>
            <w:rFonts w:ascii="Times New Roman" w:hAnsi="Times New Roman" w:cs="Times New Roman"/>
            <w:bCs/>
            <w:color w:val="0000FF"/>
          </w:rPr>
          <w:t>пунктом 18</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Указанные в настоящем пункте обязательства сетевой организации отражаются в технических условиях.</w:t>
      </w:r>
    </w:p>
    <w:p w:rsidR="00810ECB" w:rsidRPr="00FA48D4" w:rsidRDefault="00EC56B7"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85" w:name="Par2307"/>
      <w:bookmarkEnd w:id="185"/>
      <w:r>
        <w:rPr>
          <w:rFonts w:ascii="Times New Roman" w:hAnsi="Times New Roman" w:cs="Times New Roman"/>
          <w:bCs/>
        </w:rPr>
        <w:t xml:space="preserve">109. Абзац утратил силу. </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71" w:history="1">
        <w:r w:rsidRPr="00FA48D4">
          <w:rPr>
            <w:rFonts w:ascii="Times New Roman" w:hAnsi="Times New Roman" w:cs="Times New Roman"/>
            <w:bCs/>
            <w:color w:val="0000FF"/>
          </w:rPr>
          <w:t>раздела X</w:t>
        </w:r>
      </w:hyperlink>
      <w:r w:rsidRPr="00FA48D4">
        <w:rPr>
          <w:rFonts w:ascii="Times New Roman" w:hAnsi="Times New Roman" w:cs="Times New Roman"/>
          <w:bCs/>
        </w:rP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а также в течение 2 рабочих дней направить такой акт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ar1189" w:history="1">
        <w:r w:rsidRPr="00FA48D4">
          <w:rPr>
            <w:rFonts w:ascii="Times New Roman" w:hAnsi="Times New Roman" w:cs="Times New Roman"/>
            <w:bCs/>
            <w:color w:val="0000FF"/>
          </w:rPr>
          <w:t>подпунктом "л" пункта 9</w:t>
        </w:r>
      </w:hyperlink>
      <w:r w:rsidRPr="00FA48D4">
        <w:rPr>
          <w:rFonts w:ascii="Times New Roman" w:hAnsi="Times New Roman" w:cs="Times New Roman"/>
          <w:bCs/>
        </w:rPr>
        <w:t xml:space="preserve"> настоящих Правил, гарантирующему поставщику, в зоне деятельности которого находятся объекты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с которым заявителем планируется к заключению договор купли-продажи электрической энергии, произведенной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86" w:name="Par2311"/>
      <w:bookmarkEnd w:id="186"/>
      <w:r w:rsidRPr="00FA48D4">
        <w:rPr>
          <w:rFonts w:ascii="Times New Roman" w:hAnsi="Times New Roman" w:cs="Times New Roman"/>
          <w:bCs/>
        </w:rPr>
        <w:t xml:space="preserve">110. В отношении заявителей, указанных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w:t>
      </w:r>
      <w:hyperlink w:anchor="Par1290" w:history="1">
        <w:r w:rsidRPr="00FA48D4">
          <w:rPr>
            <w:rFonts w:ascii="Times New Roman" w:hAnsi="Times New Roman" w:cs="Times New Roman"/>
            <w:bCs/>
            <w:color w:val="0000FF"/>
          </w:rPr>
          <w:t>13(2)</w:t>
        </w:r>
      </w:hyperlink>
      <w:r w:rsidRPr="00FA48D4">
        <w:rPr>
          <w:rFonts w:ascii="Times New Roman" w:hAnsi="Times New Roman" w:cs="Times New Roman"/>
          <w:bCs/>
        </w:rPr>
        <w:t xml:space="preserve"> -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технологическое присоединение энергопринимающих устройств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которых осуществляется на уровне напряжения 0,4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электрическим сетям по форме, предусмотренной </w:t>
      </w:r>
      <w:hyperlink w:anchor="Par2540" w:history="1">
        <w:r w:rsidRPr="00FA48D4">
          <w:rPr>
            <w:rFonts w:ascii="Times New Roman" w:hAnsi="Times New Roman" w:cs="Times New Roman"/>
            <w:bCs/>
            <w:color w:val="0000FF"/>
          </w:rPr>
          <w:t>приложением N 1(1)</w:t>
        </w:r>
      </w:hyperlink>
      <w:r w:rsidRPr="00FA48D4">
        <w:rPr>
          <w:rFonts w:ascii="Times New Roman" w:hAnsi="Times New Roman" w:cs="Times New Roman"/>
          <w:bCs/>
        </w:rPr>
        <w:t xml:space="preserve"> к настоящим Правилам, в форме электронного документа и размещает это уведомление, подписанное усиленной квалифицированной электронной подписью уполномоченного лица сетевой организации, в личном кабинете заявителя. По результатам выполнения сетевой организацией и заявителем, технологическое присоединение энергопринимающих устройств которого осуществляется на уровне напряжения выше 0,4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мероприятий по технологическому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форме, предусмотренной </w:t>
      </w:r>
      <w:hyperlink w:anchor="Par5380" w:history="1">
        <w:r w:rsidRPr="00FA48D4">
          <w:rPr>
            <w:rFonts w:ascii="Times New Roman" w:hAnsi="Times New Roman" w:cs="Times New Roman"/>
            <w:bCs/>
            <w:color w:val="0000FF"/>
          </w:rPr>
          <w:t>приложением N 15</w:t>
        </w:r>
      </w:hyperlink>
      <w:r w:rsidRPr="00FA48D4">
        <w:rPr>
          <w:rFonts w:ascii="Times New Roman" w:hAnsi="Times New Roman" w:cs="Times New Roman"/>
          <w:bCs/>
        </w:rP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anchor="Par2347" w:history="1">
        <w:r w:rsidRPr="00FA48D4">
          <w:rPr>
            <w:rFonts w:ascii="Times New Roman" w:hAnsi="Times New Roman" w:cs="Times New Roman"/>
            <w:bCs/>
            <w:color w:val="0000FF"/>
          </w:rPr>
          <w:t>приложением N 1</w:t>
        </w:r>
      </w:hyperlink>
      <w:r w:rsidRPr="00FA48D4">
        <w:rPr>
          <w:rFonts w:ascii="Times New Roman" w:hAnsi="Times New Roman" w:cs="Times New Roman"/>
          <w:bCs/>
        </w:rP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87" w:name="Par2313"/>
      <w:bookmarkEnd w:id="187"/>
      <w:r w:rsidRPr="00FA48D4">
        <w:rPr>
          <w:rFonts w:ascii="Times New Roman" w:hAnsi="Times New Roman" w:cs="Times New Roman"/>
          <w:bCs/>
        </w:rPr>
        <w:t xml:space="preserve">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w:t>
      </w:r>
      <w:hyperlink w:anchor="Par1290" w:history="1">
        <w:r w:rsidRPr="00FA48D4">
          <w:rPr>
            <w:rFonts w:ascii="Times New Roman" w:hAnsi="Times New Roman" w:cs="Times New Roman"/>
            <w:bCs/>
            <w:color w:val="0000FF"/>
          </w:rPr>
          <w:t>13(2)</w:t>
        </w:r>
      </w:hyperlink>
      <w:r w:rsidRPr="00FA48D4">
        <w:rPr>
          <w:rFonts w:ascii="Times New Roman" w:hAnsi="Times New Roman" w:cs="Times New Roman"/>
          <w:bCs/>
        </w:rPr>
        <w:t xml:space="preserve"> -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технологическое присоединение энергопринимающих устройств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которых осуществляется на уровне напряжения 0,4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и ниже, - уведомления об обеспечении сетевой организацией возможности присоединения к электрическим сетям) вправе представить сетевой организации замечания к составленным актам (уведомлению об обеспечении сетевой организацией возможности присоединения к электрическим сетям).</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 и повторно разместить в личном кабинете заявителя документы, указанные в </w:t>
      </w:r>
      <w:hyperlink w:anchor="Par2311" w:history="1">
        <w:r w:rsidRPr="00FA48D4">
          <w:rPr>
            <w:rFonts w:ascii="Times New Roman" w:hAnsi="Times New Roman" w:cs="Times New Roman"/>
            <w:bCs/>
            <w:color w:val="0000FF"/>
          </w:rPr>
          <w:t>абзаце первом</w:t>
        </w:r>
      </w:hyperlink>
      <w:r w:rsidRPr="00FA48D4">
        <w:rPr>
          <w:rFonts w:ascii="Times New Roman" w:hAnsi="Times New Roman" w:cs="Times New Roman"/>
          <w:bCs/>
        </w:rPr>
        <w:t xml:space="preserve"> настоящего пункта, а также уведомить об этом заявителя не позднее окончания рабочего дня, в течение которого были составлены и размещены указанные документы.</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ar2313" w:history="1">
        <w:r w:rsidRPr="00FA48D4">
          <w:rPr>
            <w:rFonts w:ascii="Times New Roman" w:hAnsi="Times New Roman" w:cs="Times New Roman"/>
            <w:bCs/>
            <w:color w:val="0000FF"/>
          </w:rPr>
          <w:t>абзаце втором</w:t>
        </w:r>
      </w:hyperlink>
      <w:r w:rsidRPr="00FA48D4">
        <w:rPr>
          <w:rFonts w:ascii="Times New Roman" w:hAnsi="Times New Roman" w:cs="Times New Roman"/>
          <w:bCs/>
        </w:rP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В случае если после устранения сетевой организацией замечаний заявителя, указанного в </w:t>
      </w:r>
      <w:hyperlink w:anchor="Par1253" w:history="1">
        <w:r w:rsidRPr="00FA48D4">
          <w:rPr>
            <w:rFonts w:ascii="Times New Roman" w:hAnsi="Times New Roman" w:cs="Times New Roman"/>
            <w:bCs/>
            <w:color w:val="0000FF"/>
          </w:rPr>
          <w:t>пунктах 12(1)</w:t>
        </w:r>
      </w:hyperlink>
      <w:r w:rsidRPr="00FA48D4">
        <w:rPr>
          <w:rFonts w:ascii="Times New Roman" w:hAnsi="Times New Roman" w:cs="Times New Roman"/>
          <w:bCs/>
        </w:rPr>
        <w:t xml:space="preserve">, </w:t>
      </w:r>
      <w:hyperlink w:anchor="Par1290" w:history="1">
        <w:r w:rsidRPr="00FA48D4">
          <w:rPr>
            <w:rFonts w:ascii="Times New Roman" w:hAnsi="Times New Roman" w:cs="Times New Roman"/>
            <w:bCs/>
            <w:color w:val="0000FF"/>
          </w:rPr>
          <w:t>13(2)</w:t>
        </w:r>
      </w:hyperlink>
      <w:r w:rsidRPr="00FA48D4">
        <w:rPr>
          <w:rFonts w:ascii="Times New Roman" w:hAnsi="Times New Roman" w:cs="Times New Roman"/>
          <w:bCs/>
        </w:rPr>
        <w:t xml:space="preserve"> - </w:t>
      </w:r>
      <w:hyperlink w:anchor="Par1313" w:history="1">
        <w:r w:rsidRPr="00FA48D4">
          <w:rPr>
            <w:rFonts w:ascii="Times New Roman" w:hAnsi="Times New Roman" w:cs="Times New Roman"/>
            <w:bCs/>
            <w:color w:val="0000FF"/>
          </w:rPr>
          <w:t>13(5)</w:t>
        </w:r>
      </w:hyperlink>
      <w:r w:rsidRPr="00FA48D4">
        <w:rPr>
          <w:rFonts w:ascii="Times New Roman" w:hAnsi="Times New Roman" w:cs="Times New Roman"/>
          <w:bCs/>
        </w:rPr>
        <w:t xml:space="preserve"> и </w:t>
      </w:r>
      <w:hyperlink w:anchor="Par1332" w:history="1">
        <w:r w:rsidRPr="00FA48D4">
          <w:rPr>
            <w:rFonts w:ascii="Times New Roman" w:hAnsi="Times New Roman" w:cs="Times New Roman"/>
            <w:bCs/>
            <w:color w:val="0000FF"/>
          </w:rPr>
          <w:t>14</w:t>
        </w:r>
      </w:hyperlink>
      <w:r w:rsidRPr="00FA48D4">
        <w:rPr>
          <w:rFonts w:ascii="Times New Roman" w:hAnsi="Times New Roman" w:cs="Times New Roman"/>
          <w:bCs/>
        </w:rPr>
        <w:t xml:space="preserve"> настоящих Правил, технологическое присоединение энергопринимающих устройств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которого осуществлено на уровне напряжения 0,4 </w:t>
      </w:r>
      <w:proofErr w:type="spellStart"/>
      <w:r w:rsidRPr="00FA48D4">
        <w:rPr>
          <w:rFonts w:ascii="Times New Roman" w:hAnsi="Times New Roman" w:cs="Times New Roman"/>
          <w:bCs/>
        </w:rPr>
        <w:t>кВ</w:t>
      </w:r>
      <w:proofErr w:type="spellEnd"/>
      <w:r w:rsidRPr="00FA48D4">
        <w:rPr>
          <w:rFonts w:ascii="Times New Roman" w:hAnsi="Times New Roman" w:cs="Times New Roman"/>
          <w:bCs/>
        </w:rPr>
        <w:t xml:space="preserve"> и ниже, заявителем в течение 10 рабочих дней со дня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не представлены замечания к такому уведомлению, замечания заявителя признаются устраненными.</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88" w:name="Par2321"/>
      <w:bookmarkEnd w:id="188"/>
      <w:r w:rsidRPr="00FA48D4">
        <w:rPr>
          <w:rFonts w:ascii="Times New Roman" w:hAnsi="Times New Roman" w:cs="Times New Roman"/>
          <w:bCs/>
        </w:rPr>
        <w:t xml:space="preserve">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ar1189" w:history="1">
        <w:r w:rsidRPr="00FA48D4">
          <w:rPr>
            <w:rFonts w:ascii="Times New Roman" w:hAnsi="Times New Roman" w:cs="Times New Roman"/>
            <w:bCs/>
            <w:color w:val="0000FF"/>
          </w:rPr>
          <w:t>подпунктом "л" пункта 9</w:t>
        </w:r>
      </w:hyperlink>
      <w:r w:rsidRPr="00FA48D4">
        <w:rPr>
          <w:rFonts w:ascii="Times New Roman" w:hAnsi="Times New Roman" w:cs="Times New Roman"/>
          <w:bCs/>
        </w:rPr>
        <w:t xml:space="preserve"> настоящих Правил, гарантирующему поставщику, в зоне деятельности которого находятся объекты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с которым заявителем планируется к заключению договор купли-продажи электрической энергии, произведенной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Соглашениями об информационном взаимодействии, заключенными между сетевой организацией и субъектом розничного рынка, указанным в заявке в соответствии с </w:t>
      </w:r>
      <w:hyperlink w:anchor="Par1189" w:history="1">
        <w:r w:rsidRPr="00FA48D4">
          <w:rPr>
            <w:rFonts w:ascii="Times New Roman" w:hAnsi="Times New Roman" w:cs="Times New Roman"/>
            <w:bCs/>
            <w:color w:val="0000FF"/>
          </w:rPr>
          <w:t>подпунктом "л" пункта 9</w:t>
        </w:r>
      </w:hyperlink>
      <w:r w:rsidRPr="00FA48D4">
        <w:rPr>
          <w:rFonts w:ascii="Times New Roman" w:hAnsi="Times New Roman" w:cs="Times New Roman"/>
          <w:bCs/>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между сетевой организацией и гарантирующим поставщиком, в зоне деятельности которого находятся объекты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заявителя, с которым будет заключен договор купли-продажи электрической энергии, произведенной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заявителя, могут быть предусмотрены иной порядок, сроки и форма представления сетевой организацией информации и документов, указанных в </w:t>
      </w:r>
      <w:hyperlink w:anchor="Par2298" w:history="1">
        <w:r w:rsidRPr="00FA48D4">
          <w:rPr>
            <w:rFonts w:ascii="Times New Roman" w:hAnsi="Times New Roman" w:cs="Times New Roman"/>
            <w:bCs/>
            <w:color w:val="0000FF"/>
          </w:rPr>
          <w:t>пунктах 107</w:t>
        </w:r>
      </w:hyperlink>
      <w:r w:rsidRPr="00FA48D4">
        <w:rPr>
          <w:rFonts w:ascii="Times New Roman" w:hAnsi="Times New Roman" w:cs="Times New Roman"/>
          <w:bCs/>
        </w:rPr>
        <w:t xml:space="preserve">, </w:t>
      </w:r>
      <w:hyperlink w:anchor="Par2307" w:history="1">
        <w:r w:rsidRPr="00FA48D4">
          <w:rPr>
            <w:rFonts w:ascii="Times New Roman" w:hAnsi="Times New Roman" w:cs="Times New Roman"/>
            <w:bCs/>
            <w:color w:val="0000FF"/>
          </w:rPr>
          <w:t>109</w:t>
        </w:r>
      </w:hyperlink>
      <w:r w:rsidRPr="00FA48D4">
        <w:rPr>
          <w:rFonts w:ascii="Times New Roman" w:hAnsi="Times New Roman" w:cs="Times New Roman"/>
          <w:bCs/>
        </w:rPr>
        <w:t xml:space="preserve"> и </w:t>
      </w:r>
      <w:hyperlink w:anchor="Par2321" w:history="1">
        <w:r w:rsidRPr="00FA48D4">
          <w:rPr>
            <w:rFonts w:ascii="Times New Roman" w:hAnsi="Times New Roman" w:cs="Times New Roman"/>
            <w:bCs/>
            <w:color w:val="0000FF"/>
          </w:rPr>
          <w:t>111</w:t>
        </w:r>
      </w:hyperlink>
      <w:r w:rsidRPr="00FA48D4">
        <w:rPr>
          <w:rFonts w:ascii="Times New Roman" w:hAnsi="Times New Roman" w:cs="Times New Roman"/>
          <w:bCs/>
        </w:rPr>
        <w:t xml:space="preserve"> настоящих Правил, с учетом требований, предусмотренных </w:t>
      </w:r>
      <w:hyperlink w:anchor="Par1161" w:history="1">
        <w:r w:rsidRPr="00FA48D4">
          <w:rPr>
            <w:rFonts w:ascii="Times New Roman" w:hAnsi="Times New Roman" w:cs="Times New Roman"/>
            <w:bCs/>
            <w:color w:val="0000FF"/>
          </w:rPr>
          <w:t>пунктом 8(9)</w:t>
        </w:r>
      </w:hyperlink>
      <w:r w:rsidRPr="00FA48D4">
        <w:rPr>
          <w:rFonts w:ascii="Times New Roman" w:hAnsi="Times New Roman" w:cs="Times New Roman"/>
          <w:bCs/>
        </w:rPr>
        <w:t xml:space="preserve"> настоящих Правил.</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Если такое соглашение не заключено, указанные документы и информация представляются сетевой организацией в форме электронных документов 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сетевой организации, на адрес электронной почты субъекта розничного рынка, указанного в заявке в соответствии с </w:t>
      </w:r>
      <w:hyperlink w:anchor="Par1189" w:history="1">
        <w:r w:rsidRPr="00FA48D4">
          <w:rPr>
            <w:rFonts w:ascii="Times New Roman" w:hAnsi="Times New Roman" w:cs="Times New Roman"/>
            <w:bCs/>
            <w:color w:val="0000FF"/>
          </w:rPr>
          <w:t>подпунктом "л" пункта 9</w:t>
        </w:r>
      </w:hyperlink>
      <w:r w:rsidRPr="00FA48D4">
        <w:rPr>
          <w:rFonts w:ascii="Times New Roman" w:hAnsi="Times New Roman" w:cs="Times New Roman"/>
          <w:bCs/>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и (или) гарантирующего поставщика, в зоне деятельности которого находятся объекты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заявителя, с которым планируется к заключению договор купли-продажи электрической энергии, произведенной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заявителя.</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r w:rsidRPr="00FA48D4">
        <w:rPr>
          <w:rFonts w:ascii="Times New Roman" w:hAnsi="Times New Roman" w:cs="Times New Roman"/>
          <w:bCs/>
        </w:rPr>
        <w:t xml:space="preserve">112. Исполнение обязательств по договору, обеспечивающему продажу электрической энергии (мощности) на розничном рынке, договору об оказании услуг по передаче электрической энергии, договору купли-продажи электрической энергии, произведенной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начинается со дня составления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заявителя, подписанного сетевой организацией, но не ранее совершения заявителем действий, свидетельствующих о начале фактического потребления электрической энергии, или действий, свидетельствующих о начале фактического производства и отпуска в сеть электрической энергии, произведенной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При этом действие договора, обеспечивающего продажу электрической энергии (мощности) на розничном рынке, договора об оказании услуг по передаче электрической энергии, договора купли-продажи электрической энергии, произведенной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не ставится в зависимость от факта составления соответствующего договора, подписанного сторонами в письменной форме.</w:t>
      </w:r>
    </w:p>
    <w:p w:rsidR="00810ECB" w:rsidRPr="00FA48D4" w:rsidRDefault="00810ECB" w:rsidP="00855923">
      <w:pPr>
        <w:autoSpaceDE w:val="0"/>
        <w:autoSpaceDN w:val="0"/>
        <w:adjustRightInd w:val="0"/>
        <w:spacing w:before="60" w:afterLines="60" w:after="144" w:line="240" w:lineRule="auto"/>
        <w:ind w:firstLine="540"/>
        <w:jc w:val="both"/>
        <w:rPr>
          <w:rFonts w:ascii="Times New Roman" w:hAnsi="Times New Roman" w:cs="Times New Roman"/>
          <w:bCs/>
        </w:rPr>
      </w:pPr>
      <w:bookmarkStart w:id="189" w:name="Par2327"/>
      <w:bookmarkEnd w:id="189"/>
      <w:r w:rsidRPr="00FA48D4">
        <w:rPr>
          <w:rFonts w:ascii="Times New Roman" w:hAnsi="Times New Roman" w:cs="Times New Roman"/>
          <w:bCs/>
        </w:rPr>
        <w:t xml:space="preserve">113. Отсутствие заключенного соглашения об информационном взаимодействии, предусмотренного </w:t>
      </w:r>
      <w:hyperlink w:anchor="Par1161" w:history="1">
        <w:r w:rsidRPr="00FA48D4">
          <w:rPr>
            <w:rFonts w:ascii="Times New Roman" w:hAnsi="Times New Roman" w:cs="Times New Roman"/>
            <w:bCs/>
            <w:color w:val="0000FF"/>
          </w:rPr>
          <w:t>пунктом 8(9)</w:t>
        </w:r>
      </w:hyperlink>
      <w:r w:rsidRPr="00FA48D4">
        <w:rPr>
          <w:rFonts w:ascii="Times New Roman" w:hAnsi="Times New Roman" w:cs="Times New Roman"/>
          <w:bCs/>
        </w:rPr>
        <w:t xml:space="preserve"> настоящих Правил, не освобождает сетевую организацию, субъекта розничного рынка, указанного в заявке в соответствии с </w:t>
      </w:r>
      <w:hyperlink w:anchor="Par1189" w:history="1">
        <w:r w:rsidRPr="00FA48D4">
          <w:rPr>
            <w:rFonts w:ascii="Times New Roman" w:hAnsi="Times New Roman" w:cs="Times New Roman"/>
            <w:bCs/>
            <w:color w:val="0000FF"/>
          </w:rPr>
          <w:t>подпунктом "л" пункта 9</w:t>
        </w:r>
      </w:hyperlink>
      <w:r w:rsidRPr="00FA48D4">
        <w:rPr>
          <w:rFonts w:ascii="Times New Roman" w:hAnsi="Times New Roman" w:cs="Times New Roman"/>
          <w:bCs/>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заявителя, с которым заявителем будет заключен договор купли-продажи электрической энергии, от реализации мероприятий и оформления документов, предусмотренных настоящими Правилами, в процессе исполнения обязанностей, возникающих в связи с подачей заявителем заявки, и обеспечения передачи документов заявителю в предусмотренные настоящими Правилами сроки. В указанном случае обмен документами между сетевой организацией и субъектом розничного рынка, указанным в заявке в соответствии с </w:t>
      </w:r>
      <w:hyperlink w:anchor="Par1189" w:history="1">
        <w:r w:rsidRPr="00FA48D4">
          <w:rPr>
            <w:rFonts w:ascii="Times New Roman" w:hAnsi="Times New Roman" w:cs="Times New Roman"/>
            <w:bCs/>
            <w:color w:val="0000FF"/>
          </w:rPr>
          <w:t>подпунктом "л" пункта 9</w:t>
        </w:r>
      </w:hyperlink>
      <w:r w:rsidRPr="00FA48D4">
        <w:rPr>
          <w:rFonts w:ascii="Times New Roman" w:hAnsi="Times New Roman" w:cs="Times New Roman"/>
          <w:bCs/>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гарантирующим поставщиком, в зоне деятельности которого находятся объекты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заявителя, с которым заявителем будет заключен договор купли-продажи электрической энергии, произведенной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может осуществляться посредством обмена документами в электронной форме с использованием адресов электронной почты, указанных на официальных сайтах сетевой организации, субъекта розничного рынка, указанного в заявке в соответствии с </w:t>
      </w:r>
      <w:hyperlink w:anchor="Par1189" w:history="1">
        <w:r w:rsidRPr="00FA48D4">
          <w:rPr>
            <w:rFonts w:ascii="Times New Roman" w:hAnsi="Times New Roman" w:cs="Times New Roman"/>
            <w:bCs/>
            <w:color w:val="0000FF"/>
          </w:rPr>
          <w:t>подпунктом "л" пункта 9</w:t>
        </w:r>
      </w:hyperlink>
      <w:r w:rsidRPr="00FA48D4">
        <w:rPr>
          <w:rFonts w:ascii="Times New Roman" w:hAnsi="Times New Roman" w:cs="Times New Roman"/>
          <w:bCs/>
        </w:rP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xml:space="preserve"> заявителя, с которым заявителем будет заключен договор купли-продажи электрической энергии, произведенной на объектах </w:t>
      </w:r>
      <w:proofErr w:type="spellStart"/>
      <w:r w:rsidRPr="00FA48D4">
        <w:rPr>
          <w:rFonts w:ascii="Times New Roman" w:hAnsi="Times New Roman" w:cs="Times New Roman"/>
          <w:bCs/>
        </w:rPr>
        <w:t>микрогенерации</w:t>
      </w:r>
      <w:proofErr w:type="spellEnd"/>
      <w:r w:rsidRPr="00FA48D4">
        <w:rPr>
          <w:rFonts w:ascii="Times New Roman" w:hAnsi="Times New Roman" w:cs="Times New Roman"/>
          <w:bCs/>
        </w:rPr>
        <w:t>, в информационно-телекоммуникационной сети "Интернет", или документами на бумажном носителе.</w:t>
      </w:r>
    </w:p>
    <w:sectPr w:rsidR="00810ECB" w:rsidRPr="00FA48D4" w:rsidSect="00810ECB">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CB"/>
    <w:rsid w:val="000352CC"/>
    <w:rsid w:val="001D7AA1"/>
    <w:rsid w:val="00231B8C"/>
    <w:rsid w:val="005A0EBB"/>
    <w:rsid w:val="00685FB7"/>
    <w:rsid w:val="00810ECB"/>
    <w:rsid w:val="00855923"/>
    <w:rsid w:val="008828F2"/>
    <w:rsid w:val="00B77D7D"/>
    <w:rsid w:val="00EC56B7"/>
    <w:rsid w:val="00F418E0"/>
    <w:rsid w:val="00F56024"/>
    <w:rsid w:val="00F563A0"/>
    <w:rsid w:val="00FA4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785B7-D0C6-49D4-A35E-AEEB1218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0ECB"/>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810E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805168A1AE86D02F45CAB9CF3DA7F34B4591A111147218E3995F84F547B04BD4111EB78069F27CD22A6DF433F0385F58F73F2250B2s1I4L" TargetMode="External"/><Relationship Id="rId18" Type="http://schemas.openxmlformats.org/officeDocument/2006/relationships/hyperlink" Target="consultantplus://offline/ref=AA805168A1AE86D02F45CAB9CF3DA7F34B4599A6141C7218E3995F84F547B04BD4111EB58260F17587707DF07AA7354358EB21224EB21702sFIEL" TargetMode="External"/><Relationship Id="rId26" Type="http://schemas.openxmlformats.org/officeDocument/2006/relationships/hyperlink" Target="consultantplus://offline/ref=AA805168A1AE86D02F45CAB9CF3DA7F34B4599A6141C7218E3995F84F547B04BD4111EB58260F37187707DF07AA7354358EB21224EB21702sFIEL" TargetMode="External"/><Relationship Id="rId39" Type="http://schemas.openxmlformats.org/officeDocument/2006/relationships/hyperlink" Target="consultantplus://offline/ref=AA805168A1AE86D02F45CAB9CF3DA7F34E4E90AE151B7218E3995F84F547B04BD4111EB58260F37783707DF07AA7354358EB21224EB21702sFIEL" TargetMode="External"/><Relationship Id="rId21" Type="http://schemas.openxmlformats.org/officeDocument/2006/relationships/hyperlink" Target="consultantplus://offline/ref=AA805168A1AE86D02F45CAB9CF3DA7F34B4591A111147218E3995F84F547B04BD4111EB78369F17CD22A6DF433F0385F58F73F2250B2s1I4L" TargetMode="External"/><Relationship Id="rId34" Type="http://schemas.openxmlformats.org/officeDocument/2006/relationships/hyperlink" Target="consultantplus://offline/ref=AA805168A1AE86D02F45CAB9CF3DA7F34B4594AF1A1A7218E3995F84F547B04BD4111EB68561F823D73F7CAC3CF226415AEB232052sBI3L" TargetMode="External"/><Relationship Id="rId42" Type="http://schemas.openxmlformats.org/officeDocument/2006/relationships/hyperlink" Target="consultantplus://offline/ref=AA805168A1AE86D02F45CAB9CF3DA7F34B4599A6161C7218E3995F84F547B04BD4111EB58260F37284707DF07AA7354358EB21224EB21702sFIEL" TargetMode="External"/><Relationship Id="rId47" Type="http://schemas.openxmlformats.org/officeDocument/2006/relationships/hyperlink" Target="consultantplus://offline/ref=AA805168A1AE86D02F45CAB9CF3DA7F34B4599A6141C7218E3995F84F547B04BD4111EB58262F57783707DF07AA7354358EB21224EB21702sFIEL" TargetMode="External"/><Relationship Id="rId50" Type="http://schemas.openxmlformats.org/officeDocument/2006/relationships/hyperlink" Target="consultantplus://offline/ref=AA805168A1AE86D02F45CAB9CF3DA7F34B4599A6171F7218E3995F84F547B04BD4111EB58260F27284707DF07AA7354358EB21224EB21702sFIEL" TargetMode="External"/><Relationship Id="rId55" Type="http://schemas.openxmlformats.org/officeDocument/2006/relationships/hyperlink" Target="consultantplus://offline/ref=AA805168A1AE86D02F45CAB9CF3DA7F34B4599A617157218E3995F84F547B04BD4111EB58260F37686707DF07AA7354358EB21224EB21702sFIEL" TargetMode="External"/><Relationship Id="rId63" Type="http://schemas.openxmlformats.org/officeDocument/2006/relationships/hyperlink" Target="consultantplus://offline/ref=D055CF93F3E6322274C9B11A19AC4202EB247B366746D543A48EBB6F5680C5B92E785E14CA7EFBDC5D9D33D3FD080BC5957429CC41BEE0DCtEI9L" TargetMode="External"/><Relationship Id="rId68" Type="http://schemas.openxmlformats.org/officeDocument/2006/relationships/hyperlink" Target="consultantplus://offline/ref=D055CF93F3E6322274C9B11A19AC4202EB247B366746D543A48EBB6F5680C5B92E785E14CA7EFBDC5D9D33D3FD080BC5957429CC41BEE0DCtEI9L" TargetMode="External"/><Relationship Id="rId7" Type="http://schemas.openxmlformats.org/officeDocument/2006/relationships/hyperlink" Target="consultantplus://offline/ref=AA805168A1AE86D02F45CAB9CF3DA7F34B4598A61A197218E3995F84F547B04BD4111EB58260F37682707DF07AA7354358EB21224EB21702sFIEL" TargetMode="External"/><Relationship Id="rId71" Type="http://schemas.openxmlformats.org/officeDocument/2006/relationships/hyperlink" Target="consultantplus://offline/ref=D055CF93F3E6322274C9B11A19AC4202EB247B366746D543A48EBB6F5680C5B92E785E14CA7EFBDC5D9D33D3FD080BC5957429CC41BEE0DCtEI9L" TargetMode="External"/><Relationship Id="rId2" Type="http://schemas.openxmlformats.org/officeDocument/2006/relationships/styles" Target="styles.xml"/><Relationship Id="rId16" Type="http://schemas.openxmlformats.org/officeDocument/2006/relationships/hyperlink" Target="consultantplus://offline/ref=AA805168A1AE86D02F45CAB9CF3DA7F34B4493A5161D7218E3995F84F547B04BC61146B98060ED7784652BA13CsFI1L" TargetMode="External"/><Relationship Id="rId29" Type="http://schemas.openxmlformats.org/officeDocument/2006/relationships/hyperlink" Target="consultantplus://offline/ref=AA805168A1AE86D02F45CAB9CF3DA7F34C4193AF141C7218E3995F84F547B04BC61146B98060ED7784652BA13CsFI1L" TargetMode="External"/><Relationship Id="rId11" Type="http://schemas.openxmlformats.org/officeDocument/2006/relationships/hyperlink" Target="consultantplus://offline/ref=AA805168A1AE86D02F45CAB9CF3DA7F34B4591A111147218E3995F84F547B04BD4111EB78460F47CD22A6DF433F0385F58F73F2250B2s1I4L" TargetMode="External"/><Relationship Id="rId24" Type="http://schemas.openxmlformats.org/officeDocument/2006/relationships/hyperlink" Target="consultantplus://offline/ref=AA805168A1AE86D02F45CAB9CF3DA7F34B4599A6141C7218E3995F84F547B04BD4111EB58261F6748F707DF07AA7354358EB21224EB21702sFIEL" TargetMode="External"/><Relationship Id="rId32" Type="http://schemas.openxmlformats.org/officeDocument/2006/relationships/hyperlink" Target="consultantplus://offline/ref=AA805168A1AE86D02F45CAB9CF3DA7F34B4594AE1A1C7218E3995F84F547B04BD4111EB58260F67685707DF07AA7354358EB21224EB21702sFIEL" TargetMode="External"/><Relationship Id="rId37" Type="http://schemas.openxmlformats.org/officeDocument/2006/relationships/hyperlink" Target="consultantplus://offline/ref=AA805168A1AE86D02F45CAB9CF3DA7F34B4491AE11197218E3995F84F547B04BD4111EB58265FA7782707DF07AA7354358EB21224EB21702sFIEL" TargetMode="External"/><Relationship Id="rId40" Type="http://schemas.openxmlformats.org/officeDocument/2006/relationships/hyperlink" Target="consultantplus://offline/ref=AA805168A1AE86D02F45CAB9CF3DA7F34E4E90AE151B7218E3995F84F547B04BD4111EB08934A233D3762BA120F23A5F5AF523s2I3L" TargetMode="External"/><Relationship Id="rId45" Type="http://schemas.openxmlformats.org/officeDocument/2006/relationships/hyperlink" Target="consultantplus://offline/ref=AA805168A1AE86D02F45CAB9CF3DA7F34D4797A013157218E3995F84F547B04BD4111EB58260F37080707DF07AA7354358EB21224EB21702sFIEL" TargetMode="External"/><Relationship Id="rId53" Type="http://schemas.openxmlformats.org/officeDocument/2006/relationships/hyperlink" Target="consultantplus://offline/ref=AA805168A1AE86D02F45CAB9CF3DA7F34C4E92A617147218E3995F84F547B04BD4111EB58260F37686707DF07AA7354358EB21224EB21702sFIEL" TargetMode="External"/><Relationship Id="rId58" Type="http://schemas.openxmlformats.org/officeDocument/2006/relationships/hyperlink" Target="consultantplus://offline/ref=D055CF93F3E6322274C9B11A19AC4202EB247B366746D543A48EBB6F5680C5B92E785E14CA7EFBDC5D9D33D3FD080BC5957429CC41BEE0DCtEI9L" TargetMode="External"/><Relationship Id="rId66" Type="http://schemas.openxmlformats.org/officeDocument/2006/relationships/hyperlink" Target="consultantplus://offline/ref=D055CF93F3E6322274C9B11A19AC4202EB247B366746D543A48EBB6F5680C5B92E785E14CA7EFBDC5D9D33D3FD080BC5957429CC41BEE0DCtEI9L" TargetMode="External"/><Relationship Id="rId5" Type="http://schemas.openxmlformats.org/officeDocument/2006/relationships/hyperlink" Target="consultantplus://offline/ref=AA805168A1AE86D02F45CAB9CF3DA7F34C4697A4171C7218E3995F84F547B04BD4111EB5846BA726C22E24A33EEC384346F72122s5I3L" TargetMode="External"/><Relationship Id="rId15" Type="http://schemas.openxmlformats.org/officeDocument/2006/relationships/hyperlink" Target="consultantplus://offline/ref=AA805168A1AE86D02F45CAB9CF3DA7F34B4599A6141C7218E3995F84F547B04BD4111EB58260F37187707DF07AA7354358EB21224EB21702sFIEL" TargetMode="External"/><Relationship Id="rId23" Type="http://schemas.openxmlformats.org/officeDocument/2006/relationships/hyperlink" Target="consultantplus://offline/ref=AA805168A1AE86D02F45CAB9CF3DA7F34B4599A6171F7218E3995F84F547B04BD4111EB58260F37480707DF07AA7354358EB21224EB21702sFIEL" TargetMode="External"/><Relationship Id="rId28" Type="http://schemas.openxmlformats.org/officeDocument/2006/relationships/hyperlink" Target="consultantplus://offline/ref=AA805168A1AE86D02F45CAB9CF3DA7F34B4591A111147218E3995F84F547B04BC61146B98060ED7784652BA13CsFI1L" TargetMode="External"/><Relationship Id="rId36" Type="http://schemas.openxmlformats.org/officeDocument/2006/relationships/hyperlink" Target="consultantplus://offline/ref=AA805168A1AE86D02F45CAB9CF3DA7F34B4594AF17157218E3995F84F547B04BD4111EB18934A233D3762BA120F23A5F5AF523s2I3L" TargetMode="External"/><Relationship Id="rId49" Type="http://schemas.openxmlformats.org/officeDocument/2006/relationships/hyperlink" Target="consultantplus://offline/ref=AA805168A1AE86D02F45CAB9CF3DA7F34B4599A6161C7218E3995F84F547B04BD4111EB58260F37284707DF07AA7354358EB21224EB21702sFIEL" TargetMode="External"/><Relationship Id="rId57" Type="http://schemas.openxmlformats.org/officeDocument/2006/relationships/hyperlink" Target="consultantplus://offline/ref=D055CF93F3E6322274C9B11A19AC4202EB247B366746D543A48EBB6F5680C5B92E785E14CA7FFFDB559D33D3FD080BC5957429CC41BEE0DCtEI9L" TargetMode="External"/><Relationship Id="rId61" Type="http://schemas.openxmlformats.org/officeDocument/2006/relationships/hyperlink" Target="consultantplus://offline/ref=D055CF93F3E6322274C9B11A19AC4202EB247B366746D543A48EBB6F5680C5B92E785E14CA7EFBDC5D9D33D3FD080BC5957429CC41BEE0DCtEI9L" TargetMode="External"/><Relationship Id="rId10" Type="http://schemas.openxmlformats.org/officeDocument/2006/relationships/hyperlink" Target="consultantplus://offline/ref=AA805168A1AE86D02F45CAB9CF3DA7F34B4591A111147218E3995F84F547B04BC61146B98060ED7784652BA13CsFI1L" TargetMode="External"/><Relationship Id="rId19" Type="http://schemas.openxmlformats.org/officeDocument/2006/relationships/hyperlink" Target="consultantplus://offline/ref=AA805168A1AE86D02F45CAB9CF3DA7F34B4596A713187218E3995F84F547B04BD4111EB58260F37684707DF07AA7354358EB21224EB21702sFIEL" TargetMode="External"/><Relationship Id="rId31" Type="http://schemas.openxmlformats.org/officeDocument/2006/relationships/hyperlink" Target="consultantplus://offline/ref=AA805168A1AE86D02F45CAB9CF3DA7F34B4594AE1A1C7218E3995F84F547B04BD4111EB18A6BA726C22E24A33EEC384346F72122s5I3L" TargetMode="External"/><Relationship Id="rId44" Type="http://schemas.openxmlformats.org/officeDocument/2006/relationships/hyperlink" Target="consultantplus://offline/ref=AA805168A1AE86D02F45CAB9CF3DA7F34B4591A111147218E3995F84F547B04BD4111EB58261F37480707DF07AA7354358EB21224EB21702sFIEL" TargetMode="External"/><Relationship Id="rId52" Type="http://schemas.openxmlformats.org/officeDocument/2006/relationships/hyperlink" Target="consultantplus://offline/ref=AA805168A1AE86D02F45CAB9CF3DA7F34B4599A6161C7218E3995F84F547B04BD4111EB58260F37284707DF07AA7354358EB21224EB21702sFIEL" TargetMode="External"/><Relationship Id="rId60" Type="http://schemas.openxmlformats.org/officeDocument/2006/relationships/hyperlink" Target="consultantplus://offline/ref=D055CF93F3E6322274C9B11A19AC4202EB247B366746D543A48EBB6F5680C5B92E785E14CA7EFBDC5D9D33D3FD080BC5957429CC41BEE0DCtEI9L" TargetMode="External"/><Relationship Id="rId65" Type="http://schemas.openxmlformats.org/officeDocument/2006/relationships/hyperlink" Target="consultantplus://offline/ref=D055CF93F3E6322274C9B11A19AC4202EB247B366746D543A48EBB6F5680C5B92E785E14CA7EFBDC5D9D33D3FD080BC5957429CC41BEE0DCtEI9L"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A805168A1AE86D02F45C3A0C83DA7F3494095A5101D7218E3995F84F547B04BD4111EB58260F37780707DF07AA7354358EB21224EB21702sFIEL" TargetMode="External"/><Relationship Id="rId14" Type="http://schemas.openxmlformats.org/officeDocument/2006/relationships/hyperlink" Target="consultantplus://offline/ref=AA805168A1AE86D02F45CAB9CF3DA7F34B4599A6141C7218E3995F84F547B04BD4111EB58260F37187707DF07AA7354358EB21224EB21702sFIEL" TargetMode="External"/><Relationship Id="rId22" Type="http://schemas.openxmlformats.org/officeDocument/2006/relationships/hyperlink" Target="consultantplus://offline/ref=AA805168A1AE86D02F45CAB9CF3DA7F34B4599A6171F7218E3995F84F547B04BD4111EB58260F37480707DF07AA7354358EB21224EB21702sFIEL" TargetMode="External"/><Relationship Id="rId27" Type="http://schemas.openxmlformats.org/officeDocument/2006/relationships/hyperlink" Target="consultantplus://offline/ref=AA805168A1AE86D02F45CAB9CF3DA7F34B4495AF17147218E3995F84F547B04BD4111EB58260F37681707DF07AA7354358EB21224EB21702sFIEL" TargetMode="External"/><Relationship Id="rId30" Type="http://schemas.openxmlformats.org/officeDocument/2006/relationships/hyperlink" Target="consultantplus://offline/ref=AA805168A1AE86D02F45CAB9CF3DA7F34B4594AE1A1C7218E3995F84F547B04BD4111EB68A6BA726C22E24A33EEC384346F72122s5I3L" TargetMode="External"/><Relationship Id="rId35" Type="http://schemas.openxmlformats.org/officeDocument/2006/relationships/hyperlink" Target="consultantplus://offline/ref=AA805168A1AE86D02F45CAB9CF3DA7F34B4597A7171B7218E3995F84F547B04BD4111EB58B6BA726C22E24A33EEC384346F72122s5I3L" TargetMode="External"/><Relationship Id="rId43" Type="http://schemas.openxmlformats.org/officeDocument/2006/relationships/hyperlink" Target="consultantplus://offline/ref=AA805168A1AE86D02F45CAB9CF3DA7F34B4599A6161C7218E3995F84F547B04BD4111EB58260F37284707DF07AA7354358EB21224EB21702sFIEL" TargetMode="External"/><Relationship Id="rId48" Type="http://schemas.openxmlformats.org/officeDocument/2006/relationships/hyperlink" Target="consultantplus://offline/ref=AA805168A1AE86D02F45CAB9CF3DA7F34B4599A6141C7218E3995F84F547B04BD4111EB58260F77581707DF07AA7354358EB21224EB21702sFIEL" TargetMode="External"/><Relationship Id="rId56" Type="http://schemas.openxmlformats.org/officeDocument/2006/relationships/hyperlink" Target="consultantplus://offline/ref=AA805168A1AE86D02F45CAB9CF3DA7F34B4599A617157218E3995F84F547B04BD4111EB58260F37686707DF07AA7354358EB21224EB21702sFIEL" TargetMode="External"/><Relationship Id="rId64" Type="http://schemas.openxmlformats.org/officeDocument/2006/relationships/hyperlink" Target="consultantplus://offline/ref=D055CF93F3E6322274C9B11A19AC4202EB247331624ED543A48EBB6F5680C5B92E785E14CA7FFCDB529D33D3FD080BC5957429CC41BEE0DCtEI9L" TargetMode="External"/><Relationship Id="rId69" Type="http://schemas.openxmlformats.org/officeDocument/2006/relationships/hyperlink" Target="consultantplus://offline/ref=D055CF93F3E6322274C9B11A19AC4202EB2673306142D543A48EBB6F5680C5B93C780618C87EE2D856886582BBt5IEL" TargetMode="External"/><Relationship Id="rId8" Type="http://schemas.openxmlformats.org/officeDocument/2006/relationships/hyperlink" Target="consultantplus://offline/ref=AA805168A1AE86D02F45C3A0C83DA7F3494095A5101D7218E3995F84F547B04BD4111EB58260F37780707DF07AA7354358EB21224EB21702sFIEL" TargetMode="External"/><Relationship Id="rId51" Type="http://schemas.openxmlformats.org/officeDocument/2006/relationships/hyperlink" Target="consultantplus://offline/ref=AA805168A1AE86D02F45CAB9CF3DA7F34B4599A6171F7218E3995F84F547B04BD4111EB58260F17587707DF07AA7354358EB21224EB21702sFIEL"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AA805168A1AE86D02F45CAB9CF3DA7F34B4591A111147218E3995F84F547B04BD4111EB78460FB7CD22A6DF433F0385F58F73F2250B2s1I4L" TargetMode="External"/><Relationship Id="rId17" Type="http://schemas.openxmlformats.org/officeDocument/2006/relationships/hyperlink" Target="consultantplus://offline/ref=AA805168A1AE86D02F45CAB9CF3DA7F34B4493A5161D7218E3995F84F547B04BC61146B98060ED7784652BA13CsFI1L" TargetMode="External"/><Relationship Id="rId25" Type="http://schemas.openxmlformats.org/officeDocument/2006/relationships/hyperlink" Target="consultantplus://offline/ref=AA805168A1AE86D02F45CAB9CF3DA7F34C4790A4171F7218E3995F84F547B04BD4111EB58260F37686707DF07AA7354358EB21224EB21702sFIEL" TargetMode="External"/><Relationship Id="rId33" Type="http://schemas.openxmlformats.org/officeDocument/2006/relationships/hyperlink" Target="consultantplus://offline/ref=AA805168A1AE86D02F45CAB9CF3DA7F34B4594AE1A1C7218E3995F84F547B04BD4111EB58364F823D73F7CAC3CF226415AEB232052sBI3L" TargetMode="External"/><Relationship Id="rId38" Type="http://schemas.openxmlformats.org/officeDocument/2006/relationships/hyperlink" Target="consultantplus://offline/ref=AA805168A1AE86D02F45CAB9CF3DA7F34B4594AF141D7218E3995F84F547B04BD4111EB58260F3778E707DF07AA7354358EB21224EB21702sFIEL" TargetMode="External"/><Relationship Id="rId46" Type="http://schemas.openxmlformats.org/officeDocument/2006/relationships/hyperlink" Target="consultantplus://offline/ref=AA805168A1AE86D02F45CAB9CF3DA7F34B4599A6141C7218E3995F84F547B04BD4111EB58260F37187707DF07AA7354358EB21224EB21702sFIEL" TargetMode="External"/><Relationship Id="rId59" Type="http://schemas.openxmlformats.org/officeDocument/2006/relationships/hyperlink" Target="consultantplus://offline/ref=D055CF93F3E6322274C9B11A19AC4202EB247B366746D543A48EBB6F5680C5B92E785E14CA7EF5D9569D33D3FD080BC5957429CC41BEE0DCtEI9L" TargetMode="External"/><Relationship Id="rId67" Type="http://schemas.openxmlformats.org/officeDocument/2006/relationships/hyperlink" Target="consultantplus://offline/ref=D055CF93F3E6322274C9B11A19AC4202EB247B366746D543A48EBB6F5680C5B92E785E14CA7EFBDC5D9D33D3FD080BC5957429CC41BEE0DCtEI9L" TargetMode="External"/><Relationship Id="rId20" Type="http://schemas.openxmlformats.org/officeDocument/2006/relationships/hyperlink" Target="consultantplus://offline/ref=AA805168A1AE86D02F45CAB9CF3DA7F34B4597A2101C7218E3995F84F547B04BD4111EB58260F37684707DF07AA7354358EB21224EB21702sFIEL" TargetMode="External"/><Relationship Id="rId41" Type="http://schemas.openxmlformats.org/officeDocument/2006/relationships/hyperlink" Target="consultantplus://offline/ref=AA805168A1AE86D02F45CAB9CF3DA7F34B4790A313172F12EBC05386F248EF4ED3001EB6827EF375987929A3s3IDL" TargetMode="External"/><Relationship Id="rId54" Type="http://schemas.openxmlformats.org/officeDocument/2006/relationships/hyperlink" Target="consultantplus://offline/ref=AA805168A1AE86D02F45CAB9CF3DA7F34E4495A211172F12EBC05386F248EF5CD35812B48261F5748D2F78E56BFF3A4146F5233E52B015s0I3L" TargetMode="External"/><Relationship Id="rId62" Type="http://schemas.openxmlformats.org/officeDocument/2006/relationships/hyperlink" Target="consultantplus://offline/ref=D055CF93F3E6322274C9B11A19AC4202EB247B366746D543A48EBB6F5680C5B92E785E14CA7EFBDC5D9D33D3FD080BC5957429CC41BEE0DCtEI9L" TargetMode="External"/><Relationship Id="rId70" Type="http://schemas.openxmlformats.org/officeDocument/2006/relationships/hyperlink" Target="consultantplus://offline/ref=D055CF93F3E6322274C9B11A19AC4202EB24763F6846D543A48EBB6F5680C5B93C780618C87EE2D856886582BBt5IEL" TargetMode="External"/><Relationship Id="rId1" Type="http://schemas.openxmlformats.org/officeDocument/2006/relationships/customXml" Target="../customXml/item1.xml"/><Relationship Id="rId6" Type="http://schemas.openxmlformats.org/officeDocument/2006/relationships/hyperlink" Target="consultantplus://offline/ref=AA805168A1AE86D02F45CAB9CF3DA7F34B4598A61A197218E3995F84F547B04BD4111EB58260F37682707DF07AA7354358EB21224EB21702sFI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42319-F1E2-4803-A16E-9C3BB6CBA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84</Pages>
  <Words>54431</Words>
  <Characters>310258</Characters>
  <Application>Microsoft Office Word</Application>
  <DocSecurity>0</DocSecurity>
  <Lines>2585</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Нина Владимировна</dc:creator>
  <cp:keywords/>
  <dc:description/>
  <cp:lastModifiedBy>Иванова Нина Владимировна</cp:lastModifiedBy>
  <cp:revision>4</cp:revision>
  <dcterms:created xsi:type="dcterms:W3CDTF">2023-02-20T12:39:00Z</dcterms:created>
  <dcterms:modified xsi:type="dcterms:W3CDTF">2023-02-20T12:50:00Z</dcterms:modified>
</cp:coreProperties>
</file>