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3E148C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5733A0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3C77F0"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Павлов А.И., Парамонова Н.В.</w:t>
      </w:r>
    </w:p>
    <w:p w:rsidR="005733A0" w:rsidRDefault="005733A0" w:rsidP="00117EA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 Совета директоров Ольхович Е.А. не принимал участия в голосовании.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D67A2B">
        <w:rPr>
          <w:rFonts w:eastAsiaTheme="minorHAnsi"/>
          <w:sz w:val="28"/>
          <w:szCs w:val="28"/>
          <w:lang w:eastAsia="en-US"/>
        </w:rPr>
        <w:t>6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710CBE" w:rsidRDefault="00125234" w:rsidP="00125234">
      <w:pPr>
        <w:pStyle w:val="a7"/>
        <w:numPr>
          <w:ilvl w:val="0"/>
          <w:numId w:val="48"/>
        </w:numPr>
        <w:jc w:val="both"/>
        <w:rPr>
          <w:rFonts w:eastAsiaTheme="minorHAnsi"/>
          <w:sz w:val="28"/>
          <w:szCs w:val="28"/>
          <w:lang w:eastAsia="en-US"/>
        </w:rPr>
      </w:pPr>
      <w:r w:rsidRPr="00125234">
        <w:rPr>
          <w:rFonts w:eastAsiaTheme="minorHAnsi"/>
          <w:sz w:val="28"/>
          <w:szCs w:val="28"/>
          <w:lang w:eastAsia="en-US"/>
        </w:rPr>
        <w:t>Об определении цены размещения дополнительных обыкновенных акций Общества.</w:t>
      </w:r>
    </w:p>
    <w:p w:rsidR="00125234" w:rsidRPr="00125234" w:rsidRDefault="00125234" w:rsidP="0012523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7835FA" w:rsidRDefault="0088629E" w:rsidP="008249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7835FA" w:rsidRPr="007835FA">
        <w:rPr>
          <w:sz w:val="28"/>
          <w:szCs w:val="28"/>
        </w:rPr>
        <w:t>Об определении цены размещения дополнительных обыкновенных акций Общества.</w:t>
      </w:r>
    </w:p>
    <w:p w:rsidR="00951511" w:rsidRDefault="00951511" w:rsidP="008249D3">
      <w:pPr>
        <w:jc w:val="both"/>
        <w:rPr>
          <w:sz w:val="28"/>
          <w:szCs w:val="28"/>
        </w:rPr>
      </w:pP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125234" w:rsidRPr="00125234" w:rsidRDefault="00125234" w:rsidP="00003A99">
      <w:pPr>
        <w:ind w:firstLine="357"/>
        <w:jc w:val="both"/>
        <w:rPr>
          <w:bCs/>
          <w:sz w:val="28"/>
          <w:szCs w:val="28"/>
        </w:rPr>
      </w:pPr>
      <w:r w:rsidRPr="00125234">
        <w:rPr>
          <w:bCs/>
          <w:sz w:val="28"/>
          <w:szCs w:val="28"/>
        </w:rPr>
        <w:t>Определить цену размещения одной дополнительной обыкновенной именной акции АО «Янтарьэнерго» в размере 1,25 руб.</w:t>
      </w:r>
    </w:p>
    <w:p w:rsidR="00261757" w:rsidRDefault="00125234" w:rsidP="00003A99">
      <w:pPr>
        <w:ind w:firstLine="357"/>
        <w:jc w:val="both"/>
        <w:rPr>
          <w:bCs/>
          <w:sz w:val="28"/>
          <w:szCs w:val="28"/>
        </w:rPr>
      </w:pPr>
      <w:r w:rsidRPr="00125234">
        <w:rPr>
          <w:bCs/>
          <w:sz w:val="28"/>
          <w:szCs w:val="28"/>
        </w:rPr>
        <w:t>Цена размещения определена на основании Отчета об оценке пакета акций АО «Янтарьэнерго» от 27 марта 2019 года № А-29869/19, выполненного независимым оценщиком ООО «ЛАИР», согласно Приложению № 1 к настоящему решению Совета директоров Общества.</w:t>
      </w:r>
    </w:p>
    <w:p w:rsidR="00951511" w:rsidRDefault="00951511" w:rsidP="00003A99">
      <w:pPr>
        <w:ind w:firstLine="357"/>
        <w:jc w:val="both"/>
        <w:rPr>
          <w:bCs/>
          <w:sz w:val="28"/>
          <w:szCs w:val="28"/>
        </w:rPr>
      </w:pPr>
      <w:bookmarkStart w:id="0" w:name="_GoBack"/>
      <w:bookmarkEnd w:id="0"/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lastRenderedPageBreak/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432D" w:rsidRPr="0088629E" w:rsidTr="009A432D">
        <w:tc>
          <w:tcPr>
            <w:tcW w:w="4583" w:type="dxa"/>
            <w:tcBorders>
              <w:right w:val="single" w:sz="4" w:space="0" w:color="auto"/>
            </w:tcBorders>
          </w:tcPr>
          <w:p w:rsidR="009A432D" w:rsidRPr="00621818" w:rsidRDefault="009A432D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32D" w:rsidRPr="00EE5B74" w:rsidRDefault="009A432D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432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32D" w:rsidRPr="00EE5B74" w:rsidRDefault="009A432D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32D" w:rsidRPr="00EE5B74" w:rsidRDefault="009A432D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432D" w:rsidRPr="0088629E" w:rsidTr="00CD0FC1">
        <w:tc>
          <w:tcPr>
            <w:tcW w:w="4583" w:type="dxa"/>
          </w:tcPr>
          <w:p w:rsidR="009A432D" w:rsidRPr="00621818" w:rsidRDefault="009A432D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5198" w:type="dxa"/>
            <w:gridSpan w:val="4"/>
            <w:tcBorders>
              <w:top w:val="single" w:sz="6" w:space="0" w:color="auto"/>
            </w:tcBorders>
            <w:vAlign w:val="center"/>
          </w:tcPr>
          <w:p w:rsidR="009A432D" w:rsidRPr="00A82295" w:rsidRDefault="009A432D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249D3" w:rsidRDefault="0062730C" w:rsidP="00146560">
      <w:pPr>
        <w:widowControl w:val="0"/>
        <w:tabs>
          <w:tab w:val="left" w:pos="2550"/>
        </w:tabs>
        <w:jc w:val="both"/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7A11B3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7A11B3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125234" w:rsidRPr="00125234" w:rsidRDefault="00125234" w:rsidP="00125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234">
        <w:rPr>
          <w:sz w:val="28"/>
          <w:szCs w:val="28"/>
        </w:rPr>
        <w:t>Определить цену размещения одной дополнительной обыкновенной именной акции АО «Янтарьэнерго» в размере 1,25 руб.</w:t>
      </w:r>
    </w:p>
    <w:p w:rsidR="00125234" w:rsidRPr="00125234" w:rsidRDefault="00125234" w:rsidP="00125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234">
        <w:rPr>
          <w:sz w:val="28"/>
          <w:szCs w:val="28"/>
        </w:rPr>
        <w:t>Цена размещения определена на основании Отчета об оценке пакета акций АО «Янтарьэнерго» от 27 марта 2019 года № А-29869/19, выполненного независимым оценщиком ООО «ЛАИР», согласно Приложению № 1 к настоящему решению Совета директоров Общества.</w:t>
      </w: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16D6E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3C77F0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85A43">
        <w:rPr>
          <w:rFonts w:eastAsiaTheme="minorHAnsi"/>
          <w:bCs/>
          <w:color w:val="000000"/>
          <w:sz w:val="28"/>
          <w:szCs w:val="28"/>
          <w:lang w:eastAsia="en-US"/>
        </w:rPr>
        <w:t>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88" w:rsidRDefault="00F32F88" w:rsidP="001D1CEA">
      <w:r>
        <w:separator/>
      </w:r>
    </w:p>
  </w:endnote>
  <w:endnote w:type="continuationSeparator" w:id="0">
    <w:p w:rsidR="00F32F88" w:rsidRDefault="00F32F88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88" w:rsidRDefault="00F32F88" w:rsidP="001D1CEA">
      <w:r>
        <w:separator/>
      </w:r>
    </w:p>
  </w:footnote>
  <w:footnote w:type="continuationSeparator" w:id="0">
    <w:p w:rsidR="00F32F88" w:rsidRDefault="00F32F88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11">
          <w:rPr>
            <w:noProof/>
          </w:rPr>
          <w:t>2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A4CB6"/>
    <w:multiLevelType w:val="hybridMultilevel"/>
    <w:tmpl w:val="4A76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9C4ED8"/>
    <w:multiLevelType w:val="hybridMultilevel"/>
    <w:tmpl w:val="E2F6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E5FC6"/>
    <w:multiLevelType w:val="hybridMultilevel"/>
    <w:tmpl w:val="DD96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017E9"/>
    <w:multiLevelType w:val="hybridMultilevel"/>
    <w:tmpl w:val="D54A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41" w15:restartNumberingAfterBreak="0">
    <w:nsid w:val="6A0F07DB"/>
    <w:multiLevelType w:val="hybridMultilevel"/>
    <w:tmpl w:val="1C8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314EF"/>
    <w:multiLevelType w:val="hybridMultilevel"/>
    <w:tmpl w:val="9542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26"/>
  </w:num>
  <w:num w:numId="4">
    <w:abstractNumId w:val="29"/>
  </w:num>
  <w:num w:numId="5">
    <w:abstractNumId w:val="13"/>
  </w:num>
  <w:num w:numId="6">
    <w:abstractNumId w:val="37"/>
  </w:num>
  <w:num w:numId="7">
    <w:abstractNumId w:val="31"/>
  </w:num>
  <w:num w:numId="8">
    <w:abstractNumId w:val="22"/>
  </w:num>
  <w:num w:numId="9">
    <w:abstractNumId w:val="21"/>
  </w:num>
  <w:num w:numId="10">
    <w:abstractNumId w:val="12"/>
  </w:num>
  <w:num w:numId="11">
    <w:abstractNumId w:val="5"/>
  </w:num>
  <w:num w:numId="12">
    <w:abstractNumId w:val="1"/>
  </w:num>
  <w:num w:numId="13">
    <w:abstractNumId w:val="47"/>
  </w:num>
  <w:num w:numId="14">
    <w:abstractNumId w:val="14"/>
  </w:num>
  <w:num w:numId="15">
    <w:abstractNumId w:val="40"/>
  </w:num>
  <w:num w:numId="16">
    <w:abstractNumId w:val="39"/>
  </w:num>
  <w:num w:numId="17">
    <w:abstractNumId w:val="15"/>
  </w:num>
  <w:num w:numId="18">
    <w:abstractNumId w:val="42"/>
  </w:num>
  <w:num w:numId="19">
    <w:abstractNumId w:val="43"/>
  </w:num>
  <w:num w:numId="20">
    <w:abstractNumId w:val="8"/>
  </w:num>
  <w:num w:numId="21">
    <w:abstractNumId w:val="34"/>
  </w:num>
  <w:num w:numId="22">
    <w:abstractNumId w:val="19"/>
  </w:num>
  <w:num w:numId="23">
    <w:abstractNumId w:val="23"/>
  </w:num>
  <w:num w:numId="24">
    <w:abstractNumId w:val="11"/>
  </w:num>
  <w:num w:numId="25">
    <w:abstractNumId w:val="20"/>
  </w:num>
  <w:num w:numId="26">
    <w:abstractNumId w:val="0"/>
  </w:num>
  <w:num w:numId="27">
    <w:abstractNumId w:val="36"/>
  </w:num>
  <w:num w:numId="28">
    <w:abstractNumId w:val="4"/>
  </w:num>
  <w:num w:numId="29">
    <w:abstractNumId w:val="18"/>
  </w:num>
  <w:num w:numId="30">
    <w:abstractNumId w:val="6"/>
  </w:num>
  <w:num w:numId="31">
    <w:abstractNumId w:val="25"/>
  </w:num>
  <w:num w:numId="32">
    <w:abstractNumId w:val="17"/>
  </w:num>
  <w:num w:numId="33">
    <w:abstractNumId w:val="33"/>
  </w:num>
  <w:num w:numId="34">
    <w:abstractNumId w:val="24"/>
  </w:num>
  <w:num w:numId="35">
    <w:abstractNumId w:val="46"/>
  </w:num>
  <w:num w:numId="36">
    <w:abstractNumId w:val="32"/>
  </w:num>
  <w:num w:numId="37">
    <w:abstractNumId w:val="35"/>
  </w:num>
  <w:num w:numId="38">
    <w:abstractNumId w:val="45"/>
  </w:num>
  <w:num w:numId="39">
    <w:abstractNumId w:val="7"/>
  </w:num>
  <w:num w:numId="40">
    <w:abstractNumId w:val="9"/>
  </w:num>
  <w:num w:numId="41">
    <w:abstractNumId w:val="2"/>
  </w:num>
  <w:num w:numId="42">
    <w:abstractNumId w:val="38"/>
  </w:num>
  <w:num w:numId="43">
    <w:abstractNumId w:val="41"/>
  </w:num>
  <w:num w:numId="44">
    <w:abstractNumId w:val="30"/>
  </w:num>
  <w:num w:numId="45">
    <w:abstractNumId w:val="10"/>
  </w:num>
  <w:num w:numId="46">
    <w:abstractNumId w:val="44"/>
  </w:num>
  <w:num w:numId="47">
    <w:abstractNumId w:val="3"/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A99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2FB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5E1A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234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43E2"/>
    <w:rsid w:val="00255765"/>
    <w:rsid w:val="00256B5E"/>
    <w:rsid w:val="002571CD"/>
    <w:rsid w:val="00257695"/>
    <w:rsid w:val="00261757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16D6E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C77F0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48C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2C7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33A0"/>
    <w:rsid w:val="00574BD7"/>
    <w:rsid w:val="005809D1"/>
    <w:rsid w:val="00581C35"/>
    <w:rsid w:val="00583052"/>
    <w:rsid w:val="00585D25"/>
    <w:rsid w:val="00586D7D"/>
    <w:rsid w:val="00587E53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C6989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0CBE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35FA"/>
    <w:rsid w:val="00784F3F"/>
    <w:rsid w:val="00784FB1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11B3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AB7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49AE"/>
    <w:rsid w:val="008F6181"/>
    <w:rsid w:val="00901F4A"/>
    <w:rsid w:val="009032DA"/>
    <w:rsid w:val="00903EE8"/>
    <w:rsid w:val="00904DEF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1511"/>
    <w:rsid w:val="009537A1"/>
    <w:rsid w:val="009539DD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C1F"/>
    <w:rsid w:val="00985DAC"/>
    <w:rsid w:val="0099015C"/>
    <w:rsid w:val="009915B5"/>
    <w:rsid w:val="00991CF7"/>
    <w:rsid w:val="0099594A"/>
    <w:rsid w:val="00996E6A"/>
    <w:rsid w:val="009A0480"/>
    <w:rsid w:val="009A2238"/>
    <w:rsid w:val="009A432D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48F8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1F8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36E2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67A2B"/>
    <w:rsid w:val="00D72506"/>
    <w:rsid w:val="00D74B33"/>
    <w:rsid w:val="00D75522"/>
    <w:rsid w:val="00D7669C"/>
    <w:rsid w:val="00D813DC"/>
    <w:rsid w:val="00D819BA"/>
    <w:rsid w:val="00D81FA9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2B77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2F88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5A43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364A-CB68-4D4C-B88D-F4E7E9E1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62</cp:revision>
  <cp:lastPrinted>2018-12-21T06:56:00Z</cp:lastPrinted>
  <dcterms:created xsi:type="dcterms:W3CDTF">2018-12-27T15:19:00Z</dcterms:created>
  <dcterms:modified xsi:type="dcterms:W3CDTF">2019-04-19T07:44:00Z</dcterms:modified>
</cp:coreProperties>
</file>