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47770"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sidR="00270593">
        <w:rPr>
          <w:rFonts w:eastAsiaTheme="minorHAnsi"/>
          <w:b/>
          <w:bCs/>
          <w:sz w:val="28"/>
          <w:szCs w:val="28"/>
          <w:lang w:eastAsia="en-US"/>
        </w:rPr>
        <w:t>2</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D023C" w:rsidRPr="009D023C" w:rsidRDefault="009D023C" w:rsidP="009D023C">
      <w:pPr>
        <w:numPr>
          <w:ilvl w:val="0"/>
          <w:numId w:val="25"/>
        </w:numPr>
        <w:tabs>
          <w:tab w:val="left" w:pos="709"/>
        </w:tabs>
        <w:jc w:val="both"/>
        <w:rPr>
          <w:rFonts w:ascii="Times New Roman" w:eastAsia="Times New Roman" w:hAnsi="Times New Roman" w:cs="Times New Roman"/>
          <w:kern w:val="0"/>
          <w:sz w:val="28"/>
          <w:szCs w:val="28"/>
          <w:lang w:eastAsia="ru-RU" w:bidi="ar-SA"/>
        </w:rPr>
      </w:pPr>
      <w:r w:rsidRPr="009D023C">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«Калининградская генерирующая компания» по вопросу: «Об утверждении Программы страховой защиты АО «Калининградская генерирующая компания» на 2021 год.</w:t>
      </w:r>
    </w:p>
    <w:p w:rsidR="009D023C" w:rsidRPr="009D023C" w:rsidRDefault="009D023C" w:rsidP="009D023C">
      <w:pPr>
        <w:numPr>
          <w:ilvl w:val="0"/>
          <w:numId w:val="25"/>
        </w:numPr>
        <w:tabs>
          <w:tab w:val="left" w:pos="709"/>
        </w:tabs>
        <w:jc w:val="both"/>
        <w:rPr>
          <w:rFonts w:ascii="Times New Roman" w:eastAsia="Times New Roman" w:hAnsi="Times New Roman" w:cs="Times New Roman"/>
          <w:kern w:val="0"/>
          <w:sz w:val="28"/>
          <w:szCs w:val="28"/>
          <w:lang w:eastAsia="ru-RU" w:bidi="ar-SA"/>
        </w:rPr>
      </w:pPr>
      <w:r w:rsidRPr="009D023C">
        <w:rPr>
          <w:rFonts w:ascii="Times New Roman" w:eastAsia="Times New Roman" w:hAnsi="Times New Roman" w:cs="Times New Roman"/>
          <w:bCs/>
          <w:kern w:val="0"/>
          <w:sz w:val="28"/>
          <w:szCs w:val="28"/>
          <w:lang w:eastAsia="ru-RU" w:bidi="ar-SA"/>
        </w:rPr>
        <w:t>Об определении позиции Общества (представителей Общества) в Совете директоров АО «Янтарьэнергосбыт» по вопросу: «Об утверждении Программы страховой защиты АО «Янтарьэнергосбыт» на 2021 год.</w:t>
      </w:r>
    </w:p>
    <w:p w:rsidR="009D023C" w:rsidRPr="009D023C" w:rsidRDefault="009D023C" w:rsidP="009D023C">
      <w:pPr>
        <w:numPr>
          <w:ilvl w:val="0"/>
          <w:numId w:val="25"/>
        </w:numPr>
        <w:tabs>
          <w:tab w:val="left" w:pos="709"/>
        </w:tabs>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kern w:val="0"/>
          <w:sz w:val="28"/>
          <w:szCs w:val="28"/>
          <w:lang w:eastAsia="ru-RU" w:bidi="ar-SA"/>
        </w:rPr>
        <w:t>Об определении позиции Общества (представителей Общества) в Совете директоров АО «Янтарьэнергосервис» по вопросу: «Об утверждении Программы страховой защиты АО «Янтарьэнергосервис» на 2021 год».</w:t>
      </w:r>
    </w:p>
    <w:p w:rsidR="009D023C" w:rsidRPr="009D023C" w:rsidRDefault="009D023C" w:rsidP="009D023C">
      <w:pPr>
        <w:numPr>
          <w:ilvl w:val="0"/>
          <w:numId w:val="25"/>
        </w:numPr>
        <w:tabs>
          <w:tab w:val="left" w:pos="709"/>
        </w:tabs>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 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договоров страхования Общества».</w:t>
      </w:r>
    </w:p>
    <w:p w:rsidR="009D023C" w:rsidRPr="009D023C" w:rsidRDefault="009D023C" w:rsidP="009D023C">
      <w:pPr>
        <w:widowControl w:val="0"/>
        <w:numPr>
          <w:ilvl w:val="0"/>
          <w:numId w:val="25"/>
        </w:numPr>
        <w:tabs>
          <w:tab w:val="left" w:pos="709"/>
        </w:tabs>
        <w:ind w:left="714" w:hanging="357"/>
        <w:contextualSpacing/>
        <w:jc w:val="both"/>
        <w:rPr>
          <w:rFonts w:hint="eastAsia"/>
          <w:bCs/>
          <w:sz w:val="28"/>
          <w:szCs w:val="28"/>
        </w:rPr>
      </w:pPr>
      <w:r w:rsidRPr="009D023C">
        <w:rPr>
          <w:bCs/>
          <w:sz w:val="28"/>
          <w:szCs w:val="28"/>
        </w:rPr>
        <w:t>Об определении позиции АО «Янтарьэнерго» по вопросу повестки дня заседания Совета директоров АО «Калининградская генерирующая компания»: «Об утверждении Положения о кредитной политике                          АО «Калининградская генерирующая компания».</w:t>
      </w:r>
    </w:p>
    <w:p w:rsidR="009D023C" w:rsidRDefault="009D023C" w:rsidP="008E5ECB">
      <w:pPr>
        <w:jc w:val="center"/>
        <w:rPr>
          <w:rFonts w:eastAsiaTheme="minorHAnsi"/>
          <w:b/>
          <w:sz w:val="28"/>
          <w:szCs w:val="28"/>
          <w:lang w:eastAsia="en-US"/>
        </w:rPr>
      </w:pPr>
    </w:p>
    <w:p w:rsidR="004E0058" w:rsidRDefault="004E0058" w:rsidP="00971C2B">
      <w:pPr>
        <w:jc w:val="both"/>
        <w:rPr>
          <w:rFonts w:ascii="Times New Roman" w:eastAsiaTheme="minorHAnsi" w:hAnsi="Times New Roman"/>
          <w:b/>
          <w:sz w:val="28"/>
          <w:szCs w:val="28"/>
        </w:rPr>
      </w:pPr>
    </w:p>
    <w:p w:rsidR="009D023C" w:rsidRPr="00707F33" w:rsidRDefault="008E5ECB" w:rsidP="009D023C">
      <w:pPr>
        <w:jc w:val="both"/>
        <w:rPr>
          <w:rFonts w:hint="eastAsia"/>
          <w:bCs/>
          <w:sz w:val="28"/>
          <w:szCs w:val="28"/>
        </w:rPr>
      </w:pPr>
      <w:r w:rsidRPr="00BE1849">
        <w:rPr>
          <w:rFonts w:ascii="Times New Roman" w:eastAsiaTheme="minorHAnsi" w:hAnsi="Times New Roman"/>
          <w:b/>
          <w:sz w:val="28"/>
          <w:szCs w:val="28"/>
        </w:rPr>
        <w:lastRenderedPageBreak/>
        <w:t>ВОПРОС № 1</w:t>
      </w:r>
      <w:r w:rsidRPr="00BE1849">
        <w:rPr>
          <w:rFonts w:ascii="Times New Roman" w:eastAsiaTheme="minorHAnsi" w:hAnsi="Times New Roman"/>
          <w:sz w:val="28"/>
          <w:szCs w:val="28"/>
        </w:rPr>
        <w:t>:</w:t>
      </w:r>
      <w:r w:rsidR="00AB07DA" w:rsidRPr="00AB07DA">
        <w:rPr>
          <w:sz w:val="28"/>
          <w:szCs w:val="28"/>
        </w:rPr>
        <w:t xml:space="preserve"> </w:t>
      </w:r>
      <w:r w:rsidR="009D023C" w:rsidRPr="00DE7871">
        <w:rPr>
          <w:sz w:val="28"/>
          <w:szCs w:val="28"/>
        </w:rPr>
        <w:t xml:space="preserve">Об определении позиции Общества (представителей Общества) в Совете директоров АО «Калининградская генерирующая компания» по вопросу: «Об утверждении Программы страховой защиты </w:t>
      </w:r>
      <w:r w:rsidR="009D023C">
        <w:rPr>
          <w:sz w:val="28"/>
          <w:szCs w:val="28"/>
        </w:rPr>
        <w:br/>
      </w:r>
      <w:r w:rsidR="009D023C" w:rsidRPr="00DE7871">
        <w:rPr>
          <w:sz w:val="28"/>
          <w:szCs w:val="28"/>
        </w:rPr>
        <w:t>АО «Калининградская генерирующая компания» на 2021 год</w:t>
      </w:r>
      <w:r w:rsidR="009D023C">
        <w:rPr>
          <w:sz w:val="28"/>
          <w:szCs w:val="28"/>
        </w:rPr>
        <w:t>.</w:t>
      </w:r>
    </w:p>
    <w:p w:rsidR="005E28E5" w:rsidRDefault="008E5ECB" w:rsidP="005E28E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D023C" w:rsidRPr="00610776" w:rsidRDefault="009D023C" w:rsidP="009D023C">
      <w:pPr>
        <w:tabs>
          <w:tab w:val="left" w:pos="709"/>
          <w:tab w:val="left" w:pos="2977"/>
        </w:tabs>
        <w:ind w:firstLine="709"/>
        <w:jc w:val="both"/>
        <w:rPr>
          <w:rFonts w:hint="eastAsia"/>
          <w:sz w:val="28"/>
          <w:szCs w:val="28"/>
        </w:rPr>
      </w:pPr>
      <w:r w:rsidRPr="00610776">
        <w:rPr>
          <w:sz w:val="28"/>
          <w:szCs w:val="28"/>
        </w:rPr>
        <w:t>Поручить</w:t>
      </w:r>
      <w:r>
        <w:rPr>
          <w:sz w:val="28"/>
          <w:szCs w:val="28"/>
        </w:rPr>
        <w:t xml:space="preserve"> </w:t>
      </w:r>
      <w:r w:rsidRPr="00610776">
        <w:rPr>
          <w:sz w:val="28"/>
          <w:szCs w:val="28"/>
        </w:rPr>
        <w:t>представителям АО «Янтарьэнерго» в Со</w:t>
      </w:r>
      <w:r>
        <w:rPr>
          <w:sz w:val="28"/>
          <w:szCs w:val="28"/>
        </w:rPr>
        <w:t xml:space="preserve">вете директоров                             </w:t>
      </w:r>
      <w:r w:rsidRPr="00610776">
        <w:rPr>
          <w:sz w:val="28"/>
          <w:szCs w:val="28"/>
        </w:rPr>
        <w:t>АО «Калининградская генерирующая компания» голосовать «</w:t>
      </w:r>
      <w:r>
        <w:rPr>
          <w:sz w:val="28"/>
          <w:szCs w:val="28"/>
        </w:rPr>
        <w:t>ЗА</w:t>
      </w:r>
      <w:r w:rsidRPr="00610776">
        <w:rPr>
          <w:sz w:val="28"/>
          <w:szCs w:val="28"/>
        </w:rPr>
        <w:t>» принятие следующего решения:</w:t>
      </w:r>
    </w:p>
    <w:p w:rsidR="009D023C" w:rsidRDefault="009D023C" w:rsidP="009D023C">
      <w:pPr>
        <w:tabs>
          <w:tab w:val="left" w:pos="709"/>
          <w:tab w:val="left" w:pos="2977"/>
        </w:tabs>
        <w:jc w:val="both"/>
        <w:rPr>
          <w:rFonts w:hint="eastAsia"/>
          <w:sz w:val="28"/>
          <w:szCs w:val="28"/>
        </w:rPr>
      </w:pPr>
      <w:r>
        <w:rPr>
          <w:sz w:val="28"/>
          <w:szCs w:val="28"/>
        </w:rPr>
        <w:tab/>
        <w:t>«</w:t>
      </w:r>
      <w:r w:rsidRPr="00610776">
        <w:rPr>
          <w:sz w:val="28"/>
          <w:szCs w:val="28"/>
        </w:rPr>
        <w:t xml:space="preserve">Утвердить Программу страховой защиты АО «Калининградская генерирующая компания» на 2021 год согласно </w:t>
      </w:r>
      <w:proofErr w:type="gramStart"/>
      <w:r w:rsidRPr="00610776">
        <w:rPr>
          <w:sz w:val="28"/>
          <w:szCs w:val="28"/>
        </w:rPr>
        <w:t>приложению</w:t>
      </w:r>
      <w:proofErr w:type="gramEnd"/>
      <w:r w:rsidRPr="00610776">
        <w:rPr>
          <w:sz w:val="28"/>
          <w:szCs w:val="28"/>
        </w:rPr>
        <w:t xml:space="preserve"> к настоящему решению Совета директоров Общества</w:t>
      </w:r>
      <w:r>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4E0058" w:rsidRDefault="004E0058" w:rsidP="004E0058">
      <w:pPr>
        <w:jc w:val="both"/>
        <w:rPr>
          <w:rFonts w:ascii="Times New Roman" w:eastAsiaTheme="minorHAnsi" w:hAnsi="Times New Roman"/>
          <w:b/>
          <w:sz w:val="28"/>
          <w:szCs w:val="28"/>
        </w:rPr>
      </w:pPr>
    </w:p>
    <w:p w:rsidR="004E0058" w:rsidRPr="00707F33" w:rsidRDefault="004E0058" w:rsidP="004E0058">
      <w:pPr>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9D023C" w:rsidRPr="00610776">
        <w:rPr>
          <w:bCs/>
          <w:sz w:val="28"/>
          <w:szCs w:val="28"/>
        </w:rPr>
        <w:t>Об определении позиции Общества (представителей Общества) в Совете директоров АО «Янтарьэнергосбыт» по вопросу: «Об утверждении Программы страховой защиты АО «Янтарьэнергосбыт» на 2021 год</w:t>
      </w:r>
      <w:r w:rsidR="009D023C">
        <w:rPr>
          <w:bCs/>
          <w:sz w:val="28"/>
          <w:szCs w:val="28"/>
        </w:rPr>
        <w:t>.</w:t>
      </w:r>
    </w:p>
    <w:p w:rsidR="004E0058" w:rsidRDefault="004E0058" w:rsidP="004E0058">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D023C" w:rsidRPr="00610776" w:rsidRDefault="009D023C" w:rsidP="009D023C">
      <w:pPr>
        <w:tabs>
          <w:tab w:val="left" w:pos="709"/>
          <w:tab w:val="left" w:pos="2977"/>
        </w:tabs>
        <w:ind w:firstLine="709"/>
        <w:jc w:val="both"/>
        <w:rPr>
          <w:rFonts w:hint="eastAsia"/>
          <w:sz w:val="28"/>
          <w:szCs w:val="28"/>
        </w:rPr>
      </w:pPr>
      <w:r w:rsidRPr="00610776">
        <w:rPr>
          <w:sz w:val="28"/>
          <w:szCs w:val="28"/>
        </w:rPr>
        <w:t xml:space="preserve">Поручить представителям АО «Янтарьэнерго» в Совете директоров </w:t>
      </w:r>
      <w:r>
        <w:rPr>
          <w:sz w:val="28"/>
          <w:szCs w:val="28"/>
        </w:rPr>
        <w:t xml:space="preserve">                      </w:t>
      </w:r>
      <w:r w:rsidRPr="00610776">
        <w:rPr>
          <w:sz w:val="28"/>
          <w:szCs w:val="28"/>
        </w:rPr>
        <w:t>АО «Янтарьэнергосбыт» голосовать «</w:t>
      </w:r>
      <w:r>
        <w:rPr>
          <w:sz w:val="28"/>
          <w:szCs w:val="28"/>
        </w:rPr>
        <w:t>ЗА</w:t>
      </w:r>
      <w:r w:rsidRPr="00610776">
        <w:rPr>
          <w:sz w:val="28"/>
          <w:szCs w:val="28"/>
        </w:rPr>
        <w:t>» принятие следующего решения:</w:t>
      </w:r>
    </w:p>
    <w:p w:rsidR="009D023C" w:rsidRDefault="009D023C" w:rsidP="009D023C">
      <w:pPr>
        <w:tabs>
          <w:tab w:val="left" w:pos="709"/>
          <w:tab w:val="left" w:pos="2977"/>
        </w:tabs>
        <w:jc w:val="both"/>
        <w:rPr>
          <w:rFonts w:hint="eastAsia"/>
          <w:sz w:val="28"/>
          <w:szCs w:val="28"/>
        </w:rPr>
      </w:pPr>
      <w:r>
        <w:rPr>
          <w:sz w:val="28"/>
          <w:szCs w:val="28"/>
        </w:rPr>
        <w:tab/>
        <w:t>«</w:t>
      </w:r>
      <w:r w:rsidRPr="00610776">
        <w:rPr>
          <w:sz w:val="28"/>
          <w:szCs w:val="28"/>
        </w:rPr>
        <w:t xml:space="preserve">Утвердить Программу страховой защиты АО «Янтарьэнергосбыт» на 2021 год согласно </w:t>
      </w:r>
      <w:proofErr w:type="gramStart"/>
      <w:r w:rsidRPr="00610776">
        <w:rPr>
          <w:sz w:val="28"/>
          <w:szCs w:val="28"/>
        </w:rPr>
        <w:t>приложению</w:t>
      </w:r>
      <w:proofErr w:type="gramEnd"/>
      <w:r w:rsidRPr="00610776">
        <w:rPr>
          <w:sz w:val="28"/>
          <w:szCs w:val="28"/>
        </w:rPr>
        <w:t xml:space="preserve"> к настоящему реш</w:t>
      </w:r>
      <w:r>
        <w:rPr>
          <w:sz w:val="28"/>
          <w:szCs w:val="28"/>
        </w:rPr>
        <w:t>ению Совета директоров Общества.».</w:t>
      </w:r>
    </w:p>
    <w:p w:rsidR="004E0058" w:rsidRDefault="004E0058" w:rsidP="004E0058">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4E0058" w:rsidRPr="008E5ECB" w:rsidTr="00E67568">
        <w:tc>
          <w:tcPr>
            <w:tcW w:w="4583" w:type="dxa"/>
            <w:tcBorders>
              <w:bottom w:val="nil"/>
            </w:tcBorders>
            <w:shd w:val="pct30" w:color="auto" w:fill="FFFFFF"/>
          </w:tcPr>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Ф.И.О.</w:t>
            </w:r>
          </w:p>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4E0058" w:rsidRPr="008E5ECB" w:rsidRDefault="004E0058" w:rsidP="00E6756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4E0058" w:rsidRPr="008E5ECB" w:rsidTr="00E67568">
        <w:tc>
          <w:tcPr>
            <w:tcW w:w="4583" w:type="dxa"/>
            <w:tcBorders>
              <w:top w:val="nil"/>
            </w:tcBorders>
            <w:shd w:val="pct30" w:color="auto" w:fill="FFFFFF"/>
          </w:tcPr>
          <w:p w:rsidR="004E0058" w:rsidRPr="008E5ECB" w:rsidRDefault="004E0058" w:rsidP="00E67568">
            <w:pPr>
              <w:ind w:firstLine="709"/>
              <w:jc w:val="center"/>
              <w:rPr>
                <w:rFonts w:eastAsiaTheme="minorHAnsi"/>
                <w:color w:val="000000"/>
                <w:lang w:eastAsia="en-US"/>
              </w:rPr>
            </w:pPr>
          </w:p>
        </w:tc>
        <w:tc>
          <w:tcPr>
            <w:tcW w:w="1680" w:type="dxa"/>
            <w:shd w:val="pct30" w:color="auto" w:fill="FFFFFF"/>
            <w:vAlign w:val="center"/>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4E0058" w:rsidRPr="008E5ECB" w:rsidRDefault="004E0058" w:rsidP="00E67568">
            <w:pPr>
              <w:ind w:firstLine="709"/>
              <w:jc w:val="both"/>
              <w:rPr>
                <w:rFonts w:eastAsiaTheme="minorHAnsi"/>
                <w:color w:val="000000"/>
                <w:lang w:eastAsia="en-US"/>
              </w:rPr>
            </w:pPr>
            <w:r w:rsidRPr="008E5ECB">
              <w:rPr>
                <w:rFonts w:eastAsiaTheme="minorHAnsi"/>
                <w:color w:val="000000"/>
                <w:lang w:eastAsia="en-US"/>
              </w:rPr>
              <w:t xml:space="preserve"> -</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Borders>
              <w:right w:val="single" w:sz="4" w:space="0" w:color="auto"/>
            </w:tcBorders>
          </w:tcPr>
          <w:p w:rsidR="004E0058" w:rsidRPr="008E5ECB" w:rsidRDefault="004E0058" w:rsidP="00E6756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Pr>
                <w:rFonts w:eastAsiaTheme="majorEastAsia"/>
                <w:color w:val="000000"/>
                <w:lang w:eastAsia="en-US"/>
              </w:rPr>
              <w:t>-</w:t>
            </w:r>
          </w:p>
        </w:tc>
      </w:tr>
      <w:tr w:rsidR="004E0058" w:rsidRPr="008E5ECB" w:rsidTr="00E67568">
        <w:tc>
          <w:tcPr>
            <w:tcW w:w="4583" w:type="dxa"/>
          </w:tcPr>
          <w:p w:rsidR="004E0058" w:rsidRPr="008E5ECB" w:rsidRDefault="004E0058" w:rsidP="00E6756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rPr>
          <w:trHeight w:val="310"/>
        </w:trPr>
        <w:tc>
          <w:tcPr>
            <w:tcW w:w="4583" w:type="dxa"/>
          </w:tcPr>
          <w:p w:rsidR="004E0058" w:rsidRPr="008E5ECB" w:rsidRDefault="004E0058" w:rsidP="00E67568">
            <w:pPr>
              <w:rPr>
                <w:rFonts w:hint="eastAsia"/>
              </w:rPr>
            </w:pPr>
            <w:r w:rsidRPr="008E5ECB">
              <w:t>Парамонова Наталья Владимировна</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eastAsia="Calibri"/>
                <w:lang w:eastAsia="en-US"/>
              </w:rPr>
            </w:pPr>
            <w:r>
              <w:rPr>
                <w:rFonts w:eastAsia="Calibri"/>
                <w:lang w:eastAsia="en-US"/>
              </w:rPr>
              <w:t>Чевкин Дмитрий Александрович</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hint="eastAsia"/>
              </w:rPr>
            </w:pPr>
            <w:r w:rsidRPr="008E5ECB">
              <w:rPr>
                <w:rFonts w:eastAsia="Calibri"/>
                <w:lang w:eastAsia="en-US"/>
              </w:rPr>
              <w:t>Юткин Кирилл Александрович</w:t>
            </w:r>
          </w:p>
        </w:tc>
        <w:tc>
          <w:tcPr>
            <w:tcW w:w="4940" w:type="dxa"/>
            <w:gridSpan w:val="3"/>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4E0058" w:rsidRPr="00542859" w:rsidRDefault="004E0058" w:rsidP="004E00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4E0058" w:rsidRDefault="004E0058" w:rsidP="004E0058">
      <w:pPr>
        <w:jc w:val="both"/>
        <w:rPr>
          <w:rFonts w:ascii="Times New Roman" w:eastAsiaTheme="minorHAnsi" w:hAnsi="Times New Roman"/>
          <w:b/>
          <w:sz w:val="28"/>
          <w:szCs w:val="28"/>
        </w:rPr>
      </w:pPr>
    </w:p>
    <w:p w:rsidR="009D023C" w:rsidRPr="00707F33" w:rsidRDefault="004E0058" w:rsidP="009D023C">
      <w:pPr>
        <w:jc w:val="both"/>
        <w:rPr>
          <w:rFonts w:hint="eastAsia"/>
          <w:bCs/>
          <w:sz w:val="28"/>
          <w:szCs w:val="28"/>
        </w:rPr>
      </w:pPr>
      <w:r w:rsidRPr="00BE1849">
        <w:rPr>
          <w:rFonts w:ascii="Times New Roman" w:eastAsiaTheme="minorHAnsi" w:hAnsi="Times New Roman"/>
          <w:b/>
          <w:sz w:val="28"/>
          <w:szCs w:val="28"/>
        </w:rPr>
        <w:lastRenderedPageBreak/>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9D023C" w:rsidRPr="00610776">
        <w:rPr>
          <w:sz w:val="28"/>
          <w:szCs w:val="28"/>
        </w:rPr>
        <w:t>Об определении позиции Общества (представителей Общества) в Совете директоров АО «Янтарьэнергосервис» по вопросу: «Об утверждении Программы страховой защиты АО «Янтарьэнергосервис» на 2021 год»</w:t>
      </w:r>
      <w:r w:rsidR="009D023C">
        <w:rPr>
          <w:sz w:val="28"/>
          <w:szCs w:val="28"/>
        </w:rPr>
        <w:t>.</w:t>
      </w:r>
    </w:p>
    <w:p w:rsidR="004E0058" w:rsidRDefault="004E0058" w:rsidP="004E0058">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D023C" w:rsidRPr="00610776" w:rsidRDefault="009D023C" w:rsidP="009D023C">
      <w:pPr>
        <w:tabs>
          <w:tab w:val="left" w:pos="709"/>
          <w:tab w:val="left" w:pos="2977"/>
        </w:tabs>
        <w:ind w:firstLine="709"/>
        <w:jc w:val="both"/>
        <w:rPr>
          <w:rFonts w:hint="eastAsia"/>
          <w:sz w:val="28"/>
          <w:szCs w:val="28"/>
        </w:rPr>
      </w:pPr>
      <w:r w:rsidRPr="00610776">
        <w:rPr>
          <w:sz w:val="28"/>
          <w:szCs w:val="28"/>
        </w:rPr>
        <w:t xml:space="preserve">Поручить представителям АО «Янтарьэнерго» в Совете директоров </w:t>
      </w:r>
      <w:r>
        <w:rPr>
          <w:sz w:val="28"/>
          <w:szCs w:val="28"/>
        </w:rPr>
        <w:t xml:space="preserve">                </w:t>
      </w:r>
      <w:r w:rsidRPr="00610776">
        <w:rPr>
          <w:sz w:val="28"/>
          <w:szCs w:val="28"/>
        </w:rPr>
        <w:t>АО «Янтарьэнергосервис» голосовать «</w:t>
      </w:r>
      <w:r>
        <w:rPr>
          <w:sz w:val="28"/>
          <w:szCs w:val="28"/>
        </w:rPr>
        <w:t>ЗА</w:t>
      </w:r>
      <w:r w:rsidRPr="00610776">
        <w:rPr>
          <w:sz w:val="28"/>
          <w:szCs w:val="28"/>
        </w:rPr>
        <w:t xml:space="preserve">» принятие следующего решения: </w:t>
      </w:r>
    </w:p>
    <w:p w:rsidR="009D023C" w:rsidRDefault="009D023C" w:rsidP="009D023C">
      <w:pPr>
        <w:tabs>
          <w:tab w:val="left" w:pos="709"/>
          <w:tab w:val="left" w:pos="2977"/>
        </w:tabs>
        <w:jc w:val="both"/>
        <w:rPr>
          <w:rFonts w:hint="eastAsia"/>
          <w:sz w:val="28"/>
          <w:szCs w:val="28"/>
        </w:rPr>
      </w:pPr>
      <w:r w:rsidRPr="00610776">
        <w:rPr>
          <w:sz w:val="28"/>
          <w:szCs w:val="28"/>
        </w:rPr>
        <w:tab/>
      </w:r>
      <w:r>
        <w:rPr>
          <w:sz w:val="28"/>
          <w:szCs w:val="28"/>
        </w:rPr>
        <w:t>«</w:t>
      </w:r>
      <w:r w:rsidRPr="00610776">
        <w:rPr>
          <w:sz w:val="28"/>
          <w:szCs w:val="28"/>
        </w:rPr>
        <w:t xml:space="preserve">Утвердить Программу страховой защиты АО «Янтарьэнергосервис» на 2021 год согласно </w:t>
      </w:r>
      <w:proofErr w:type="gramStart"/>
      <w:r w:rsidRPr="00610776">
        <w:rPr>
          <w:sz w:val="28"/>
          <w:szCs w:val="28"/>
        </w:rPr>
        <w:t>приложению</w:t>
      </w:r>
      <w:proofErr w:type="gramEnd"/>
      <w:r w:rsidRPr="00610776">
        <w:rPr>
          <w:sz w:val="28"/>
          <w:szCs w:val="28"/>
        </w:rPr>
        <w:t xml:space="preserve"> к настоящему реш</w:t>
      </w:r>
      <w:r>
        <w:rPr>
          <w:sz w:val="28"/>
          <w:szCs w:val="28"/>
        </w:rPr>
        <w:t>ению Совета директоров Общества.».</w:t>
      </w:r>
    </w:p>
    <w:p w:rsidR="004E0058" w:rsidRDefault="004E0058" w:rsidP="004E0058">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4E0058" w:rsidRPr="008E5ECB" w:rsidTr="00E67568">
        <w:tc>
          <w:tcPr>
            <w:tcW w:w="4583" w:type="dxa"/>
            <w:tcBorders>
              <w:bottom w:val="nil"/>
            </w:tcBorders>
            <w:shd w:val="pct30" w:color="auto" w:fill="FFFFFF"/>
          </w:tcPr>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Ф.И.О.</w:t>
            </w:r>
          </w:p>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4E0058" w:rsidRPr="008E5ECB" w:rsidRDefault="004E0058" w:rsidP="00E6756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4E0058" w:rsidRPr="008E5ECB" w:rsidTr="00E67568">
        <w:tc>
          <w:tcPr>
            <w:tcW w:w="4583" w:type="dxa"/>
            <w:tcBorders>
              <w:top w:val="nil"/>
            </w:tcBorders>
            <w:shd w:val="pct30" w:color="auto" w:fill="FFFFFF"/>
          </w:tcPr>
          <w:p w:rsidR="004E0058" w:rsidRPr="008E5ECB" w:rsidRDefault="004E0058" w:rsidP="00E67568">
            <w:pPr>
              <w:ind w:firstLine="709"/>
              <w:jc w:val="center"/>
              <w:rPr>
                <w:rFonts w:eastAsiaTheme="minorHAnsi"/>
                <w:color w:val="000000"/>
                <w:lang w:eastAsia="en-US"/>
              </w:rPr>
            </w:pPr>
          </w:p>
        </w:tc>
        <w:tc>
          <w:tcPr>
            <w:tcW w:w="1680" w:type="dxa"/>
            <w:shd w:val="pct30" w:color="auto" w:fill="FFFFFF"/>
            <w:vAlign w:val="center"/>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4E0058" w:rsidRPr="008E5ECB" w:rsidRDefault="004E0058" w:rsidP="00E67568">
            <w:pPr>
              <w:ind w:firstLine="709"/>
              <w:jc w:val="both"/>
              <w:rPr>
                <w:rFonts w:eastAsiaTheme="minorHAnsi"/>
                <w:color w:val="000000"/>
                <w:lang w:eastAsia="en-US"/>
              </w:rPr>
            </w:pPr>
            <w:r w:rsidRPr="008E5ECB">
              <w:rPr>
                <w:rFonts w:eastAsiaTheme="minorHAnsi"/>
                <w:color w:val="000000"/>
                <w:lang w:eastAsia="en-US"/>
              </w:rPr>
              <w:t xml:space="preserve"> -</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Borders>
              <w:right w:val="single" w:sz="4" w:space="0" w:color="auto"/>
            </w:tcBorders>
          </w:tcPr>
          <w:p w:rsidR="004E0058" w:rsidRPr="008E5ECB" w:rsidRDefault="004E0058" w:rsidP="00E6756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Pr>
                <w:rFonts w:eastAsiaTheme="majorEastAsia"/>
                <w:color w:val="000000"/>
                <w:lang w:eastAsia="en-US"/>
              </w:rPr>
              <w:t>-</w:t>
            </w:r>
          </w:p>
        </w:tc>
      </w:tr>
      <w:tr w:rsidR="004E0058" w:rsidRPr="008E5ECB" w:rsidTr="00E67568">
        <w:tc>
          <w:tcPr>
            <w:tcW w:w="4583" w:type="dxa"/>
          </w:tcPr>
          <w:p w:rsidR="004E0058" w:rsidRPr="008E5ECB" w:rsidRDefault="004E0058" w:rsidP="00E6756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rPr>
          <w:trHeight w:val="310"/>
        </w:trPr>
        <w:tc>
          <w:tcPr>
            <w:tcW w:w="4583" w:type="dxa"/>
          </w:tcPr>
          <w:p w:rsidR="004E0058" w:rsidRPr="008E5ECB" w:rsidRDefault="004E0058" w:rsidP="00E67568">
            <w:pPr>
              <w:rPr>
                <w:rFonts w:hint="eastAsia"/>
              </w:rPr>
            </w:pPr>
            <w:r w:rsidRPr="008E5ECB">
              <w:t>Парамонова Наталья Владимировна</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eastAsia="Calibri"/>
                <w:lang w:eastAsia="en-US"/>
              </w:rPr>
            </w:pPr>
            <w:r>
              <w:rPr>
                <w:rFonts w:eastAsia="Calibri"/>
                <w:lang w:eastAsia="en-US"/>
              </w:rPr>
              <w:t>Чевкин Дмитрий Александрович</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hint="eastAsia"/>
              </w:rPr>
            </w:pPr>
            <w:r w:rsidRPr="008E5ECB">
              <w:rPr>
                <w:rFonts w:eastAsia="Calibri"/>
                <w:lang w:eastAsia="en-US"/>
              </w:rPr>
              <w:t>Юткин Кирилл Александрович</w:t>
            </w:r>
          </w:p>
        </w:tc>
        <w:tc>
          <w:tcPr>
            <w:tcW w:w="4940" w:type="dxa"/>
            <w:gridSpan w:val="3"/>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4E0058" w:rsidRPr="00542859" w:rsidRDefault="004E0058" w:rsidP="004E00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4E0058" w:rsidRDefault="004E0058" w:rsidP="004E0058">
      <w:pPr>
        <w:jc w:val="both"/>
        <w:rPr>
          <w:rFonts w:ascii="Times New Roman" w:eastAsiaTheme="minorHAnsi" w:hAnsi="Times New Roman"/>
          <w:b/>
          <w:sz w:val="28"/>
          <w:szCs w:val="28"/>
        </w:rPr>
      </w:pPr>
    </w:p>
    <w:p w:rsidR="009D023C" w:rsidRPr="004A7A1E" w:rsidRDefault="004E0058" w:rsidP="009D023C">
      <w:pPr>
        <w:pStyle w:val="21"/>
        <w:tabs>
          <w:tab w:val="left" w:pos="709"/>
        </w:tabs>
        <w:spacing w:after="0" w:line="240" w:lineRule="auto"/>
        <w:ind w:left="0"/>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9D023C" w:rsidRPr="004F596D">
        <w:rPr>
          <w:bCs/>
          <w:sz w:val="28"/>
          <w:szCs w:val="28"/>
        </w:rPr>
        <w:t>Об определении позиции Общества (представителей Общества) в Совете директоров АО «Янтарьэнергосбыт» по вопросу: «Об утверждении кандидатур страховых организаций для заключения договоров страхования Общества»</w:t>
      </w:r>
    </w:p>
    <w:p w:rsidR="004E0058" w:rsidRDefault="004E0058" w:rsidP="004E0058">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D023C" w:rsidRPr="00CF6B9D" w:rsidRDefault="009D023C" w:rsidP="009D023C">
      <w:pPr>
        <w:tabs>
          <w:tab w:val="left" w:pos="709"/>
          <w:tab w:val="left" w:pos="2977"/>
        </w:tabs>
        <w:ind w:firstLine="709"/>
        <w:jc w:val="both"/>
        <w:rPr>
          <w:rFonts w:hint="eastAsia"/>
          <w:bCs/>
          <w:sz w:val="28"/>
          <w:szCs w:val="28"/>
        </w:rPr>
      </w:pPr>
      <w:r w:rsidRPr="00CF6B9D">
        <w:rPr>
          <w:bCs/>
          <w:sz w:val="28"/>
          <w:szCs w:val="28"/>
        </w:rPr>
        <w:t xml:space="preserve">Поручить представителям АО «Янтарьэнерго» в Совете директоров </w:t>
      </w:r>
      <w:r>
        <w:rPr>
          <w:bCs/>
          <w:sz w:val="28"/>
          <w:szCs w:val="28"/>
        </w:rPr>
        <w:t xml:space="preserve">                     </w:t>
      </w:r>
      <w:r w:rsidRPr="00CF6B9D">
        <w:rPr>
          <w:bCs/>
          <w:sz w:val="28"/>
          <w:szCs w:val="28"/>
        </w:rPr>
        <w:t>АО «Янтарьэнергосбыт» голосовать «ЗА» принятие следующего решения:</w:t>
      </w:r>
    </w:p>
    <w:p w:rsidR="009D023C" w:rsidRPr="00CF6B9D" w:rsidRDefault="009D023C" w:rsidP="009D023C">
      <w:pPr>
        <w:widowControl w:val="0"/>
        <w:tabs>
          <w:tab w:val="left" w:pos="851"/>
        </w:tabs>
        <w:spacing w:after="120"/>
        <w:jc w:val="both"/>
        <w:outlineLvl w:val="0"/>
        <w:rPr>
          <w:rFonts w:hint="eastAsia"/>
          <w:bCs/>
          <w:sz w:val="28"/>
          <w:szCs w:val="28"/>
        </w:rPr>
      </w:pPr>
      <w:r>
        <w:rPr>
          <w:bCs/>
          <w:sz w:val="28"/>
          <w:szCs w:val="28"/>
        </w:rPr>
        <w:tab/>
        <w:t>«</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8921" w:type="dxa"/>
        <w:tblLayout w:type="fixed"/>
        <w:tblCellMar>
          <w:left w:w="0" w:type="dxa"/>
          <w:right w:w="0" w:type="dxa"/>
        </w:tblCellMar>
        <w:tblLook w:val="0000" w:firstRow="0" w:lastRow="0" w:firstColumn="0" w:lastColumn="0" w:noHBand="0" w:noVBand="0"/>
      </w:tblPr>
      <w:tblGrid>
        <w:gridCol w:w="3520"/>
        <w:gridCol w:w="1725"/>
        <w:gridCol w:w="3676"/>
      </w:tblGrid>
      <w:tr w:rsidR="009D023C" w:rsidRPr="00CF6B9D" w:rsidTr="00E67568">
        <w:trPr>
          <w:cantSplit/>
          <w:trHeight w:val="637"/>
        </w:trPr>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b/>
                <w:iCs/>
              </w:rPr>
            </w:pPr>
            <w:r w:rsidRPr="004F596D">
              <w:rPr>
                <w:b/>
                <w:iCs/>
              </w:rPr>
              <w:t>Вид страхования</w:t>
            </w:r>
          </w:p>
        </w:tc>
        <w:tc>
          <w:tcPr>
            <w:tcW w:w="17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b/>
                <w:iCs/>
              </w:rPr>
            </w:pPr>
            <w:r w:rsidRPr="004F596D">
              <w:rPr>
                <w:b/>
                <w:iCs/>
              </w:rPr>
              <w:t>Страховая компания</w:t>
            </w:r>
          </w:p>
        </w:tc>
        <w:tc>
          <w:tcPr>
            <w:tcW w:w="36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b/>
                <w:iCs/>
              </w:rPr>
            </w:pPr>
            <w:r w:rsidRPr="004F596D">
              <w:rPr>
                <w:b/>
                <w:iCs/>
              </w:rPr>
              <w:t>Период страхования</w:t>
            </w:r>
          </w:p>
          <w:p w:rsidR="009D023C" w:rsidRPr="004F596D" w:rsidRDefault="009D023C" w:rsidP="00E67568">
            <w:pPr>
              <w:jc w:val="center"/>
              <w:rPr>
                <w:rFonts w:hint="eastAsia"/>
                <w:b/>
                <w:iCs/>
              </w:rPr>
            </w:pPr>
            <w:r w:rsidRPr="004F596D">
              <w:rPr>
                <w:b/>
                <w:iCs/>
              </w:rPr>
              <w:t xml:space="preserve">  (период выдачи страховых полисов)</w:t>
            </w:r>
          </w:p>
        </w:tc>
      </w:tr>
      <w:tr w:rsidR="009D023C" w:rsidRPr="00CF6B9D" w:rsidTr="00E67568">
        <w:trPr>
          <w:cantSplit/>
          <w:trHeight w:val="1246"/>
        </w:trPr>
        <w:tc>
          <w:tcPr>
            <w:tcW w:w="3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iCs/>
              </w:rPr>
            </w:pPr>
            <w:bookmarkStart w:id="0" w:name="OLE_LINK9"/>
            <w:bookmarkStart w:id="1" w:name="OLE_LINK10"/>
            <w:r w:rsidRPr="004F596D">
              <w:rPr>
                <w:iCs/>
              </w:rPr>
              <w:t>Обязательное страхование гражданской ответственности владельцев транспортных средств (ОСАГО)</w:t>
            </w:r>
          </w:p>
        </w:tc>
        <w:tc>
          <w:tcPr>
            <w:tcW w:w="17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iCs/>
              </w:rPr>
            </w:pPr>
            <w:r w:rsidRPr="004F596D">
              <w:rPr>
                <w:iCs/>
              </w:rPr>
              <w:t>САО «РЕСО-Гарантия»</w:t>
            </w:r>
          </w:p>
        </w:tc>
        <w:tc>
          <w:tcPr>
            <w:tcW w:w="36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F764AA">
            <w:pPr>
              <w:jc w:val="center"/>
              <w:rPr>
                <w:rFonts w:hint="eastAsia"/>
                <w:iCs/>
              </w:rPr>
            </w:pPr>
            <w:r w:rsidRPr="004F596D">
              <w:rPr>
                <w:iCs/>
              </w:rPr>
              <w:t>с 24</w:t>
            </w:r>
            <w:r>
              <w:rPr>
                <w:iCs/>
              </w:rPr>
              <w:t xml:space="preserve"> января </w:t>
            </w:r>
            <w:r w:rsidRPr="004F596D">
              <w:rPr>
                <w:iCs/>
              </w:rPr>
              <w:t>202</w:t>
            </w:r>
            <w:r w:rsidR="00F764AA">
              <w:rPr>
                <w:iCs/>
              </w:rPr>
              <w:t>1</w:t>
            </w:r>
            <w:r w:rsidRPr="004F596D">
              <w:rPr>
                <w:iCs/>
              </w:rPr>
              <w:t xml:space="preserve"> </w:t>
            </w:r>
            <w:r>
              <w:rPr>
                <w:iCs/>
              </w:rPr>
              <w:t xml:space="preserve">г. </w:t>
            </w:r>
            <w:r w:rsidRPr="004F596D">
              <w:rPr>
                <w:iCs/>
              </w:rPr>
              <w:t xml:space="preserve">по </w:t>
            </w:r>
            <w:r>
              <w:rPr>
                <w:iCs/>
              </w:rPr>
              <w:br/>
            </w:r>
            <w:r w:rsidRPr="004F596D">
              <w:rPr>
                <w:iCs/>
              </w:rPr>
              <w:t>23</w:t>
            </w:r>
            <w:r>
              <w:rPr>
                <w:iCs/>
              </w:rPr>
              <w:t xml:space="preserve"> января </w:t>
            </w:r>
            <w:r w:rsidRPr="004F596D">
              <w:rPr>
                <w:iCs/>
              </w:rPr>
              <w:t>202</w:t>
            </w:r>
            <w:r w:rsidR="00F764AA">
              <w:rPr>
                <w:iCs/>
              </w:rPr>
              <w:t>2</w:t>
            </w:r>
            <w:r>
              <w:rPr>
                <w:iCs/>
              </w:rPr>
              <w:t xml:space="preserve"> г.</w:t>
            </w:r>
          </w:p>
        </w:tc>
      </w:tr>
      <w:bookmarkEnd w:id="0"/>
      <w:bookmarkEnd w:id="1"/>
    </w:tbl>
    <w:p w:rsidR="009D023C" w:rsidRDefault="009D023C" w:rsidP="004E0058">
      <w:pPr>
        <w:jc w:val="both"/>
        <w:rPr>
          <w:rFonts w:hint="eastAsia"/>
          <w:bCs/>
          <w:sz w:val="28"/>
          <w:szCs w:val="28"/>
        </w:rPr>
      </w:pPr>
    </w:p>
    <w:p w:rsidR="009D023C" w:rsidRDefault="009D023C" w:rsidP="004E0058">
      <w:pPr>
        <w:jc w:val="both"/>
        <w:rPr>
          <w:rFonts w:hint="eastAsia"/>
          <w:b/>
          <w:bCs/>
          <w:color w:val="000000"/>
          <w:sz w:val="28"/>
          <w:szCs w:val="28"/>
        </w:rPr>
      </w:pPr>
    </w:p>
    <w:p w:rsidR="009D023C" w:rsidRDefault="009D023C" w:rsidP="004E0058">
      <w:pPr>
        <w:jc w:val="both"/>
        <w:rPr>
          <w:rFonts w:hint="eastAsia"/>
          <w:b/>
          <w:bCs/>
          <w:color w:val="000000"/>
          <w:sz w:val="28"/>
          <w:szCs w:val="28"/>
        </w:rPr>
      </w:pPr>
    </w:p>
    <w:p w:rsidR="009D023C" w:rsidRDefault="009D023C" w:rsidP="004E0058">
      <w:pPr>
        <w:jc w:val="both"/>
        <w:rPr>
          <w:rFonts w:hint="eastAsia"/>
          <w:b/>
          <w:bCs/>
          <w:color w:val="000000"/>
          <w:sz w:val="28"/>
          <w:szCs w:val="28"/>
        </w:rPr>
      </w:pPr>
    </w:p>
    <w:p w:rsidR="009D023C" w:rsidRDefault="009D023C" w:rsidP="004E0058">
      <w:pPr>
        <w:jc w:val="both"/>
        <w:rPr>
          <w:rFonts w:hint="eastAsia"/>
          <w:b/>
          <w:bCs/>
          <w:color w:val="000000"/>
          <w:sz w:val="28"/>
          <w:szCs w:val="28"/>
        </w:rPr>
      </w:pPr>
    </w:p>
    <w:p w:rsidR="009D023C" w:rsidRDefault="009D023C" w:rsidP="004E0058">
      <w:pPr>
        <w:jc w:val="both"/>
        <w:rPr>
          <w:rFonts w:hint="eastAsia"/>
          <w:b/>
          <w:bCs/>
          <w:color w:val="000000"/>
          <w:sz w:val="28"/>
          <w:szCs w:val="28"/>
        </w:rPr>
      </w:pPr>
    </w:p>
    <w:p w:rsidR="009D023C" w:rsidRDefault="009D023C" w:rsidP="004E0058">
      <w:pPr>
        <w:jc w:val="both"/>
        <w:rPr>
          <w:rFonts w:hint="eastAsia"/>
          <w:b/>
          <w:bCs/>
          <w:color w:val="000000"/>
          <w:sz w:val="28"/>
          <w:szCs w:val="28"/>
        </w:rPr>
      </w:pPr>
    </w:p>
    <w:p w:rsidR="004E0058" w:rsidRDefault="004E0058" w:rsidP="004E0058">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4E0058" w:rsidRPr="008E5ECB" w:rsidTr="00E67568">
        <w:tc>
          <w:tcPr>
            <w:tcW w:w="4583" w:type="dxa"/>
            <w:tcBorders>
              <w:bottom w:val="nil"/>
            </w:tcBorders>
            <w:shd w:val="pct30" w:color="auto" w:fill="FFFFFF"/>
          </w:tcPr>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Ф.И.О.</w:t>
            </w:r>
          </w:p>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4E0058" w:rsidRPr="008E5ECB" w:rsidRDefault="004E0058" w:rsidP="00E6756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4E0058" w:rsidRPr="008E5ECB" w:rsidTr="00E67568">
        <w:tc>
          <w:tcPr>
            <w:tcW w:w="4583" w:type="dxa"/>
            <w:tcBorders>
              <w:top w:val="nil"/>
            </w:tcBorders>
            <w:shd w:val="pct30" w:color="auto" w:fill="FFFFFF"/>
          </w:tcPr>
          <w:p w:rsidR="004E0058" w:rsidRPr="008E5ECB" w:rsidRDefault="004E0058" w:rsidP="00E67568">
            <w:pPr>
              <w:ind w:firstLine="709"/>
              <w:jc w:val="center"/>
              <w:rPr>
                <w:rFonts w:eastAsiaTheme="minorHAnsi"/>
                <w:color w:val="000000"/>
                <w:lang w:eastAsia="en-US"/>
              </w:rPr>
            </w:pPr>
          </w:p>
        </w:tc>
        <w:tc>
          <w:tcPr>
            <w:tcW w:w="1680" w:type="dxa"/>
            <w:shd w:val="pct30" w:color="auto" w:fill="FFFFFF"/>
            <w:vAlign w:val="center"/>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4E0058" w:rsidRPr="008E5ECB" w:rsidRDefault="004E0058" w:rsidP="00E67568">
            <w:pPr>
              <w:ind w:firstLine="709"/>
              <w:jc w:val="both"/>
              <w:rPr>
                <w:rFonts w:eastAsiaTheme="minorHAnsi"/>
                <w:color w:val="000000"/>
                <w:lang w:eastAsia="en-US"/>
              </w:rPr>
            </w:pPr>
            <w:r w:rsidRPr="008E5ECB">
              <w:rPr>
                <w:rFonts w:eastAsiaTheme="minorHAnsi"/>
                <w:color w:val="000000"/>
                <w:lang w:eastAsia="en-US"/>
              </w:rPr>
              <w:t xml:space="preserve"> -</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Borders>
              <w:right w:val="single" w:sz="4" w:space="0" w:color="auto"/>
            </w:tcBorders>
          </w:tcPr>
          <w:p w:rsidR="004E0058" w:rsidRPr="008E5ECB" w:rsidRDefault="004E0058" w:rsidP="00E6756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Pr>
                <w:rFonts w:eastAsiaTheme="majorEastAsia"/>
                <w:color w:val="000000"/>
                <w:lang w:eastAsia="en-US"/>
              </w:rPr>
              <w:t>-</w:t>
            </w:r>
          </w:p>
        </w:tc>
      </w:tr>
      <w:tr w:rsidR="004E0058" w:rsidRPr="008E5ECB" w:rsidTr="00E67568">
        <w:tc>
          <w:tcPr>
            <w:tcW w:w="4583" w:type="dxa"/>
          </w:tcPr>
          <w:p w:rsidR="004E0058" w:rsidRPr="008E5ECB" w:rsidRDefault="004E0058" w:rsidP="00E6756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rPr>
          <w:trHeight w:val="310"/>
        </w:trPr>
        <w:tc>
          <w:tcPr>
            <w:tcW w:w="4583" w:type="dxa"/>
          </w:tcPr>
          <w:p w:rsidR="004E0058" w:rsidRPr="008E5ECB" w:rsidRDefault="004E0058" w:rsidP="00E67568">
            <w:pPr>
              <w:rPr>
                <w:rFonts w:hint="eastAsia"/>
              </w:rPr>
            </w:pPr>
            <w:r w:rsidRPr="008E5ECB">
              <w:t>Парамонова Наталья Владимировна</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hint="eastAsia"/>
              </w:rPr>
            </w:pPr>
            <w:r w:rsidRPr="008E5ECB">
              <w:rPr>
                <w:rFonts w:eastAsia="Calibri"/>
                <w:lang w:eastAsia="en-US"/>
              </w:rPr>
              <w:t>Юткин Кирилл Александрович</w:t>
            </w:r>
          </w:p>
        </w:tc>
        <w:tc>
          <w:tcPr>
            <w:tcW w:w="4940" w:type="dxa"/>
            <w:gridSpan w:val="3"/>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4E0058" w:rsidRPr="00542859" w:rsidRDefault="004E0058" w:rsidP="004E00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4E0058" w:rsidRDefault="004E0058" w:rsidP="004E0058">
      <w:pPr>
        <w:jc w:val="both"/>
        <w:rPr>
          <w:rFonts w:ascii="Times New Roman" w:eastAsiaTheme="minorHAnsi" w:hAnsi="Times New Roman"/>
          <w:b/>
          <w:sz w:val="28"/>
          <w:szCs w:val="28"/>
        </w:rPr>
      </w:pPr>
    </w:p>
    <w:p w:rsidR="009D023C" w:rsidRPr="009D023C" w:rsidRDefault="004E0058" w:rsidP="00407FC2">
      <w:pPr>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AB07DA">
        <w:rPr>
          <w:sz w:val="28"/>
          <w:szCs w:val="28"/>
        </w:rPr>
        <w:t xml:space="preserve"> </w:t>
      </w:r>
      <w:r w:rsidR="009D023C" w:rsidRPr="009D023C">
        <w:rPr>
          <w:bCs/>
          <w:sz w:val="28"/>
          <w:szCs w:val="28"/>
        </w:rPr>
        <w:t>Об определении позиции АО «Янтарьэнерго» по вопросу повестки дня заседания Совета директоров АО «Калининградская генерирующая компания»: «Об утверждении Положения о кредитной политике АО «Калининградская генерирующая компания».».</w:t>
      </w:r>
    </w:p>
    <w:p w:rsidR="004E0058" w:rsidRDefault="004E0058" w:rsidP="004E0058">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9D023C" w:rsidRPr="009D023C" w:rsidRDefault="009D023C" w:rsidP="009D023C">
      <w:pPr>
        <w:jc w:val="both"/>
        <w:rPr>
          <w:rFonts w:hint="eastAsia"/>
          <w:bCs/>
          <w:sz w:val="28"/>
          <w:szCs w:val="28"/>
        </w:rPr>
      </w:pPr>
      <w:r w:rsidRPr="009D023C">
        <w:rPr>
          <w:bCs/>
          <w:sz w:val="28"/>
          <w:szCs w:val="28"/>
        </w:rPr>
        <w:t>Поручить представителям АО «Янтарьэнерго» по вопросу повестки дня заседания Совета директоров АО «Калининградская генерирующая компания» голосовать «ЗА» принятие следующего решения:</w:t>
      </w:r>
    </w:p>
    <w:p w:rsidR="009D023C" w:rsidRPr="009D023C" w:rsidRDefault="009D023C" w:rsidP="009D023C">
      <w:pPr>
        <w:jc w:val="both"/>
        <w:rPr>
          <w:rFonts w:hint="eastAsia"/>
          <w:bCs/>
          <w:sz w:val="28"/>
          <w:szCs w:val="28"/>
        </w:rPr>
      </w:pPr>
      <w:r w:rsidRPr="009D023C">
        <w:rPr>
          <w:bCs/>
          <w:sz w:val="28"/>
          <w:szCs w:val="28"/>
        </w:rPr>
        <w:tab/>
        <w:t xml:space="preserve">«1. Утвердить Положение о кредитной политике АО «Калининградская генерирующая компания» в новой редакции согласно </w:t>
      </w:r>
      <w:proofErr w:type="gramStart"/>
      <w:r w:rsidRPr="009D023C">
        <w:rPr>
          <w:bCs/>
          <w:sz w:val="28"/>
          <w:szCs w:val="28"/>
        </w:rPr>
        <w:t>приложению</w:t>
      </w:r>
      <w:proofErr w:type="gramEnd"/>
      <w:r w:rsidRPr="009D023C">
        <w:rPr>
          <w:bCs/>
          <w:sz w:val="28"/>
          <w:szCs w:val="28"/>
        </w:rPr>
        <w:t xml:space="preserve"> к настоящему решению.</w:t>
      </w:r>
    </w:p>
    <w:p w:rsidR="009D023C" w:rsidRPr="009D023C" w:rsidRDefault="009D023C" w:rsidP="009D023C">
      <w:pPr>
        <w:jc w:val="both"/>
        <w:rPr>
          <w:rFonts w:hint="eastAsia"/>
          <w:bCs/>
          <w:sz w:val="28"/>
          <w:szCs w:val="28"/>
        </w:rPr>
      </w:pPr>
      <w:r w:rsidRPr="009D023C">
        <w:rPr>
          <w:bCs/>
          <w:sz w:val="28"/>
          <w:szCs w:val="28"/>
        </w:rPr>
        <w:tab/>
        <w:t>2. Установить, что до даты подписания годовой бухгалтерской отчетности АО «Калининградская генерирующая компания» за 2020 год Положение о кредитной политике АО «Калининградская генерирующая компания», утверждённое решением Совета директоров АО «Калининградская генерирующая компания» от 27 января 2014 г. (протокол № 10), применяется в части расчета лимитов долговой позиции и определения группы кредитоспособности АО «Калининградская генерирующая компания».</w:t>
      </w:r>
    </w:p>
    <w:p w:rsidR="009D023C" w:rsidRPr="009D023C" w:rsidRDefault="009D023C" w:rsidP="009D023C">
      <w:pPr>
        <w:jc w:val="both"/>
        <w:rPr>
          <w:rFonts w:hint="eastAsia"/>
          <w:bCs/>
          <w:sz w:val="28"/>
          <w:szCs w:val="28"/>
        </w:rPr>
      </w:pPr>
      <w:r w:rsidRPr="009D023C">
        <w:rPr>
          <w:bCs/>
          <w:sz w:val="28"/>
          <w:szCs w:val="28"/>
        </w:rPr>
        <w:tab/>
        <w:t>С даты подписания годовой бухгалтерской отчетности АО</w:t>
      </w:r>
      <w:r w:rsidRPr="009D023C">
        <w:rPr>
          <w:bCs/>
          <w:sz w:val="28"/>
          <w:szCs w:val="28"/>
          <w:lang w:val="en-US"/>
        </w:rPr>
        <w:t> </w:t>
      </w:r>
      <w:r w:rsidRPr="009D023C">
        <w:rPr>
          <w:bCs/>
          <w:sz w:val="28"/>
          <w:szCs w:val="28"/>
        </w:rPr>
        <w:t>«Калининградская генерирующая компания» за 2020 год расчет лимитов долговой позиции и определение группы кредитоспособности АО</w:t>
      </w:r>
      <w:r w:rsidRPr="009D023C">
        <w:rPr>
          <w:bCs/>
          <w:sz w:val="28"/>
          <w:szCs w:val="28"/>
          <w:lang w:val="en-US"/>
        </w:rPr>
        <w:t> </w:t>
      </w:r>
      <w:r w:rsidRPr="009D023C">
        <w:rPr>
          <w:bCs/>
          <w:sz w:val="28"/>
          <w:szCs w:val="28"/>
        </w:rPr>
        <w:t>«Калининградская генерирующая компания» осуществляется согласно методике, предусмотренной Положением о кредитной политике АО</w:t>
      </w:r>
      <w:r w:rsidRPr="009D023C">
        <w:rPr>
          <w:bCs/>
          <w:sz w:val="28"/>
          <w:szCs w:val="28"/>
          <w:lang w:val="en-US"/>
        </w:rPr>
        <w:t> </w:t>
      </w:r>
      <w:r w:rsidRPr="009D023C">
        <w:rPr>
          <w:bCs/>
          <w:sz w:val="28"/>
          <w:szCs w:val="28"/>
        </w:rPr>
        <w:t xml:space="preserve">«Калининградская генерирующая компания» в новой редакции, согласно </w:t>
      </w:r>
      <w:proofErr w:type="gramStart"/>
      <w:r w:rsidRPr="009D023C">
        <w:rPr>
          <w:bCs/>
          <w:sz w:val="28"/>
          <w:szCs w:val="28"/>
        </w:rPr>
        <w:t>приложению</w:t>
      </w:r>
      <w:proofErr w:type="gramEnd"/>
      <w:r w:rsidRPr="009D023C">
        <w:rPr>
          <w:bCs/>
          <w:sz w:val="28"/>
          <w:szCs w:val="28"/>
        </w:rPr>
        <w:t xml:space="preserve"> к настоящему решению.</w:t>
      </w:r>
    </w:p>
    <w:p w:rsidR="009D023C" w:rsidRPr="009D023C" w:rsidRDefault="009D023C" w:rsidP="009D023C">
      <w:pPr>
        <w:jc w:val="both"/>
        <w:rPr>
          <w:rFonts w:hint="eastAsia"/>
          <w:bCs/>
          <w:sz w:val="28"/>
          <w:szCs w:val="28"/>
        </w:rPr>
      </w:pPr>
      <w:r w:rsidRPr="009D023C">
        <w:rPr>
          <w:bCs/>
          <w:sz w:val="28"/>
          <w:szCs w:val="28"/>
        </w:rPr>
        <w:tab/>
        <w:t>3. Признать утратившим силу Положение о кредитной политике АО</w:t>
      </w:r>
      <w:r w:rsidRPr="009D023C">
        <w:rPr>
          <w:bCs/>
          <w:sz w:val="28"/>
          <w:szCs w:val="28"/>
          <w:lang w:val="en-US"/>
        </w:rPr>
        <w:t> </w:t>
      </w:r>
      <w:r w:rsidRPr="009D023C">
        <w:rPr>
          <w:bCs/>
          <w:sz w:val="28"/>
          <w:szCs w:val="28"/>
        </w:rPr>
        <w:t>«Калининградская генерирующая компания», утверждённое решением Совета директоров АО «Калининградская генерирующая компания» от 27</w:t>
      </w:r>
      <w:r w:rsidRPr="009D023C">
        <w:rPr>
          <w:bCs/>
          <w:sz w:val="28"/>
          <w:szCs w:val="28"/>
          <w:lang w:val="en-US"/>
        </w:rPr>
        <w:t> </w:t>
      </w:r>
      <w:r w:rsidRPr="009D023C">
        <w:rPr>
          <w:bCs/>
          <w:sz w:val="28"/>
          <w:szCs w:val="28"/>
        </w:rPr>
        <w:t>января 2014</w:t>
      </w:r>
      <w:r w:rsidRPr="009D023C">
        <w:rPr>
          <w:bCs/>
          <w:sz w:val="28"/>
          <w:szCs w:val="28"/>
          <w:lang w:val="en-US"/>
        </w:rPr>
        <w:t> </w:t>
      </w:r>
      <w:r w:rsidRPr="009D023C">
        <w:rPr>
          <w:bCs/>
          <w:sz w:val="28"/>
          <w:szCs w:val="28"/>
        </w:rPr>
        <w:t>г. (протокол № 10), с даты подписания годовой бухгалтерской отчетности АО «Калининградская генерирующая компания» за 2020 год.</w:t>
      </w:r>
    </w:p>
    <w:p w:rsidR="009D023C" w:rsidRPr="009D023C" w:rsidRDefault="009D023C" w:rsidP="009D023C">
      <w:pPr>
        <w:jc w:val="both"/>
        <w:rPr>
          <w:rFonts w:hint="eastAsia"/>
          <w:bCs/>
          <w:sz w:val="28"/>
          <w:szCs w:val="28"/>
        </w:rPr>
      </w:pPr>
      <w:r w:rsidRPr="009D023C">
        <w:rPr>
          <w:bCs/>
          <w:sz w:val="28"/>
          <w:szCs w:val="28"/>
        </w:rPr>
        <w:tab/>
        <w:t>4. Признать утратившим силу План перспективного развития АО</w:t>
      </w:r>
      <w:r w:rsidRPr="009D023C">
        <w:rPr>
          <w:bCs/>
          <w:sz w:val="28"/>
          <w:szCs w:val="28"/>
          <w:lang w:val="en-US"/>
        </w:rPr>
        <w:t> </w:t>
      </w:r>
      <w:r w:rsidRPr="009D023C">
        <w:rPr>
          <w:bCs/>
          <w:sz w:val="28"/>
          <w:szCs w:val="28"/>
        </w:rPr>
        <w:t>«Калининградская генерирующая компания», утвержденный решением Совета директоров АО «Калининградская генерирующая компания» (протокол от 14 февраля 2020 г. № 11).».</w:t>
      </w:r>
    </w:p>
    <w:p w:rsidR="004E0058" w:rsidRDefault="004E0058" w:rsidP="004E0058">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4E0058" w:rsidRPr="008E5ECB" w:rsidTr="00E67568">
        <w:tc>
          <w:tcPr>
            <w:tcW w:w="4583" w:type="dxa"/>
            <w:tcBorders>
              <w:bottom w:val="nil"/>
            </w:tcBorders>
            <w:shd w:val="pct30" w:color="auto" w:fill="FFFFFF"/>
          </w:tcPr>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Ф.И.О.</w:t>
            </w:r>
          </w:p>
          <w:p w:rsidR="004E0058" w:rsidRPr="008E5ECB" w:rsidRDefault="004E0058" w:rsidP="00E6756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4E0058" w:rsidRPr="008E5ECB" w:rsidRDefault="004E0058" w:rsidP="00E6756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4E0058" w:rsidRPr="008E5ECB" w:rsidTr="00E67568">
        <w:tc>
          <w:tcPr>
            <w:tcW w:w="4583" w:type="dxa"/>
            <w:tcBorders>
              <w:top w:val="nil"/>
            </w:tcBorders>
            <w:shd w:val="pct30" w:color="auto" w:fill="FFFFFF"/>
          </w:tcPr>
          <w:p w:rsidR="004E0058" w:rsidRPr="008E5ECB" w:rsidRDefault="004E0058" w:rsidP="00E67568">
            <w:pPr>
              <w:ind w:firstLine="709"/>
              <w:jc w:val="center"/>
              <w:rPr>
                <w:rFonts w:eastAsiaTheme="minorHAnsi"/>
                <w:color w:val="000000"/>
                <w:lang w:eastAsia="en-US"/>
              </w:rPr>
            </w:pPr>
          </w:p>
        </w:tc>
        <w:tc>
          <w:tcPr>
            <w:tcW w:w="1680" w:type="dxa"/>
            <w:shd w:val="pct30" w:color="auto" w:fill="FFFFFF"/>
            <w:vAlign w:val="center"/>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4E0058" w:rsidRPr="008E5ECB" w:rsidRDefault="004E0058" w:rsidP="00E6756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4E0058" w:rsidRPr="008E5ECB" w:rsidRDefault="004E0058" w:rsidP="00E6756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4E0058" w:rsidRPr="008E5ECB" w:rsidRDefault="004E0058" w:rsidP="00E67568">
            <w:pPr>
              <w:ind w:firstLine="709"/>
              <w:jc w:val="both"/>
              <w:rPr>
                <w:rFonts w:eastAsiaTheme="minorHAnsi"/>
                <w:color w:val="000000"/>
                <w:lang w:eastAsia="en-US"/>
              </w:rPr>
            </w:pPr>
            <w:r w:rsidRPr="008E5ECB">
              <w:rPr>
                <w:rFonts w:eastAsiaTheme="minorHAnsi"/>
                <w:color w:val="000000"/>
                <w:lang w:eastAsia="en-US"/>
              </w:rPr>
              <w:t xml:space="preserve"> -</w:t>
            </w:r>
          </w:p>
        </w:tc>
      </w:tr>
      <w:tr w:rsidR="004E0058" w:rsidRPr="008E5ECB" w:rsidTr="00E67568">
        <w:tc>
          <w:tcPr>
            <w:tcW w:w="4583" w:type="dxa"/>
          </w:tcPr>
          <w:p w:rsidR="004E0058" w:rsidRPr="008E5ECB" w:rsidRDefault="004E0058" w:rsidP="00E6756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Borders>
              <w:right w:val="single" w:sz="4" w:space="0" w:color="auto"/>
            </w:tcBorders>
          </w:tcPr>
          <w:p w:rsidR="004E0058" w:rsidRPr="008E5ECB" w:rsidRDefault="004E0058" w:rsidP="00E6756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4E0058" w:rsidRPr="008E5ECB" w:rsidRDefault="004E0058" w:rsidP="00E6756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4E0058" w:rsidRPr="008E5ECB" w:rsidRDefault="004E0058" w:rsidP="00E67568">
            <w:pPr>
              <w:jc w:val="center"/>
              <w:rPr>
                <w:rFonts w:eastAsiaTheme="minorHAnsi"/>
                <w:bCs/>
                <w:iCs/>
                <w:color w:val="000000"/>
                <w:lang w:eastAsia="en-US"/>
              </w:rPr>
            </w:pPr>
            <w:r>
              <w:rPr>
                <w:rFonts w:eastAsiaTheme="majorEastAsia"/>
                <w:color w:val="000000"/>
                <w:lang w:eastAsia="en-US"/>
              </w:rPr>
              <w:t>-</w:t>
            </w:r>
          </w:p>
        </w:tc>
      </w:tr>
      <w:tr w:rsidR="004E0058" w:rsidRPr="008E5ECB" w:rsidTr="00E67568">
        <w:tc>
          <w:tcPr>
            <w:tcW w:w="4583" w:type="dxa"/>
          </w:tcPr>
          <w:p w:rsidR="004E0058" w:rsidRPr="008E5ECB" w:rsidRDefault="004E0058" w:rsidP="00E6756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rPr>
          <w:trHeight w:val="310"/>
        </w:trPr>
        <w:tc>
          <w:tcPr>
            <w:tcW w:w="4583" w:type="dxa"/>
          </w:tcPr>
          <w:p w:rsidR="004E0058" w:rsidRPr="008E5ECB" w:rsidRDefault="004E0058" w:rsidP="00E67568">
            <w:pPr>
              <w:rPr>
                <w:rFonts w:hint="eastAsia"/>
              </w:rPr>
            </w:pPr>
            <w:r w:rsidRPr="008E5ECB">
              <w:t>Парамонова Наталья Владимировна</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sidRPr="008E5ECB">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4E0058" w:rsidRPr="008E5ECB" w:rsidRDefault="004E0058" w:rsidP="00E6756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c>
          <w:tcPr>
            <w:tcW w:w="1842" w:type="dxa"/>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w:t>
            </w:r>
          </w:p>
        </w:tc>
      </w:tr>
      <w:tr w:rsidR="004E0058" w:rsidRPr="008E5ECB" w:rsidTr="00E67568">
        <w:tc>
          <w:tcPr>
            <w:tcW w:w="4583" w:type="dxa"/>
          </w:tcPr>
          <w:p w:rsidR="004E0058" w:rsidRPr="008E5ECB" w:rsidRDefault="004E0058" w:rsidP="00E67568">
            <w:pPr>
              <w:rPr>
                <w:rFonts w:hint="eastAsia"/>
              </w:rPr>
            </w:pPr>
            <w:r w:rsidRPr="008E5ECB">
              <w:rPr>
                <w:rFonts w:eastAsia="Calibri"/>
                <w:lang w:eastAsia="en-US"/>
              </w:rPr>
              <w:t>Юткин Кирилл Александрович</w:t>
            </w:r>
          </w:p>
        </w:tc>
        <w:tc>
          <w:tcPr>
            <w:tcW w:w="4940" w:type="dxa"/>
            <w:gridSpan w:val="3"/>
            <w:vAlign w:val="center"/>
          </w:tcPr>
          <w:p w:rsidR="004E0058" w:rsidRPr="008E5ECB" w:rsidRDefault="004E0058" w:rsidP="00E67568">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4E0058" w:rsidRPr="00542859" w:rsidRDefault="004E0058" w:rsidP="004E005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4E0058" w:rsidRDefault="00893CA7" w:rsidP="005E28E5">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4E0058">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4E0058">
        <w:rPr>
          <w:rFonts w:ascii="Times New Roman" w:eastAsia="Calibri" w:hAnsi="Times New Roman" w:cs="Times New Roman"/>
          <w:b/>
          <w:bCs/>
          <w:color w:val="000000"/>
          <w:kern w:val="0"/>
          <w:sz w:val="28"/>
          <w:szCs w:val="28"/>
          <w:lang w:eastAsia="ru-RU" w:bidi="ar-SA"/>
        </w:rPr>
        <w:t>я:</w:t>
      </w:r>
    </w:p>
    <w:p w:rsidR="005E28E5" w:rsidRDefault="004E0058" w:rsidP="005E28E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9D023C" w:rsidRPr="00610776" w:rsidRDefault="009D023C" w:rsidP="009D023C">
      <w:pPr>
        <w:tabs>
          <w:tab w:val="left" w:pos="709"/>
          <w:tab w:val="left" w:pos="2977"/>
        </w:tabs>
        <w:ind w:firstLine="709"/>
        <w:jc w:val="both"/>
        <w:rPr>
          <w:rFonts w:hint="eastAsia"/>
          <w:sz w:val="28"/>
          <w:szCs w:val="28"/>
        </w:rPr>
      </w:pPr>
      <w:r w:rsidRPr="00610776">
        <w:rPr>
          <w:sz w:val="28"/>
          <w:szCs w:val="28"/>
        </w:rPr>
        <w:t>Поручить</w:t>
      </w:r>
      <w:r>
        <w:rPr>
          <w:sz w:val="28"/>
          <w:szCs w:val="28"/>
        </w:rPr>
        <w:t xml:space="preserve"> </w:t>
      </w:r>
      <w:r w:rsidRPr="00610776">
        <w:rPr>
          <w:sz w:val="28"/>
          <w:szCs w:val="28"/>
        </w:rPr>
        <w:t>представителям АО «Янтарьэнерго» в Со</w:t>
      </w:r>
      <w:r>
        <w:rPr>
          <w:sz w:val="28"/>
          <w:szCs w:val="28"/>
        </w:rPr>
        <w:t xml:space="preserve">вете директоров                             </w:t>
      </w:r>
      <w:r w:rsidRPr="00610776">
        <w:rPr>
          <w:sz w:val="28"/>
          <w:szCs w:val="28"/>
        </w:rPr>
        <w:t>АО «Калининградская генерирующая компания» голосовать «</w:t>
      </w:r>
      <w:r>
        <w:rPr>
          <w:sz w:val="28"/>
          <w:szCs w:val="28"/>
        </w:rPr>
        <w:t>ЗА</w:t>
      </w:r>
      <w:r w:rsidRPr="00610776">
        <w:rPr>
          <w:sz w:val="28"/>
          <w:szCs w:val="28"/>
        </w:rPr>
        <w:t>» принятие следующего решения:</w:t>
      </w:r>
    </w:p>
    <w:p w:rsidR="009D023C" w:rsidRDefault="009D023C" w:rsidP="009D023C">
      <w:pPr>
        <w:tabs>
          <w:tab w:val="left" w:pos="709"/>
          <w:tab w:val="left" w:pos="2977"/>
        </w:tabs>
        <w:jc w:val="both"/>
        <w:rPr>
          <w:rFonts w:hint="eastAsia"/>
          <w:sz w:val="28"/>
          <w:szCs w:val="28"/>
        </w:rPr>
      </w:pPr>
      <w:r>
        <w:rPr>
          <w:sz w:val="28"/>
          <w:szCs w:val="28"/>
        </w:rPr>
        <w:tab/>
        <w:t>«</w:t>
      </w:r>
      <w:r w:rsidRPr="00610776">
        <w:rPr>
          <w:sz w:val="28"/>
          <w:szCs w:val="28"/>
        </w:rPr>
        <w:t xml:space="preserve">Утвердить Программу страховой защиты АО «Калининградская генерирующая компания» на 2021 год согласно </w:t>
      </w:r>
      <w:proofErr w:type="gramStart"/>
      <w:r w:rsidRPr="00610776">
        <w:rPr>
          <w:sz w:val="28"/>
          <w:szCs w:val="28"/>
        </w:rPr>
        <w:t>приложению</w:t>
      </w:r>
      <w:proofErr w:type="gramEnd"/>
      <w:r w:rsidRPr="00610776">
        <w:rPr>
          <w:sz w:val="28"/>
          <w:szCs w:val="28"/>
        </w:rPr>
        <w:t xml:space="preserve"> к настоящему решению Совета директоров Общества</w:t>
      </w:r>
      <w:r>
        <w:rPr>
          <w:sz w:val="28"/>
          <w:szCs w:val="28"/>
        </w:rPr>
        <w:t>.».</w:t>
      </w:r>
    </w:p>
    <w:p w:rsidR="009D023C" w:rsidRPr="000D4A72" w:rsidRDefault="009D023C" w:rsidP="005E28E5">
      <w:pPr>
        <w:jc w:val="both"/>
        <w:rPr>
          <w:rFonts w:hint="eastAsia"/>
          <w:color w:val="000000"/>
          <w:sz w:val="28"/>
          <w:szCs w:val="28"/>
        </w:rPr>
      </w:pPr>
    </w:p>
    <w:p w:rsidR="004E0058" w:rsidRDefault="004E0058" w:rsidP="004E0058">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9D023C" w:rsidRPr="00610776" w:rsidRDefault="009D023C" w:rsidP="009D023C">
      <w:pPr>
        <w:tabs>
          <w:tab w:val="left" w:pos="709"/>
          <w:tab w:val="left" w:pos="2977"/>
        </w:tabs>
        <w:ind w:firstLine="709"/>
        <w:jc w:val="both"/>
        <w:rPr>
          <w:rFonts w:hint="eastAsia"/>
          <w:sz w:val="28"/>
          <w:szCs w:val="28"/>
        </w:rPr>
      </w:pPr>
      <w:r w:rsidRPr="00610776">
        <w:rPr>
          <w:sz w:val="28"/>
          <w:szCs w:val="28"/>
        </w:rPr>
        <w:t xml:space="preserve">Поручить представителям АО «Янтарьэнерго» в Совете директоров </w:t>
      </w:r>
      <w:r>
        <w:rPr>
          <w:sz w:val="28"/>
          <w:szCs w:val="28"/>
        </w:rPr>
        <w:t xml:space="preserve">                      </w:t>
      </w:r>
      <w:r w:rsidRPr="00610776">
        <w:rPr>
          <w:sz w:val="28"/>
          <w:szCs w:val="28"/>
        </w:rPr>
        <w:t>АО «Янтарьэнергосбыт» голосовать «</w:t>
      </w:r>
      <w:r>
        <w:rPr>
          <w:sz w:val="28"/>
          <w:szCs w:val="28"/>
        </w:rPr>
        <w:t>ЗА</w:t>
      </w:r>
      <w:r w:rsidRPr="00610776">
        <w:rPr>
          <w:sz w:val="28"/>
          <w:szCs w:val="28"/>
        </w:rPr>
        <w:t>» принятие следующего решения:</w:t>
      </w:r>
    </w:p>
    <w:p w:rsidR="009D023C" w:rsidRDefault="009D023C" w:rsidP="009D023C">
      <w:pPr>
        <w:tabs>
          <w:tab w:val="left" w:pos="709"/>
          <w:tab w:val="left" w:pos="2977"/>
        </w:tabs>
        <w:jc w:val="both"/>
        <w:rPr>
          <w:rFonts w:hint="eastAsia"/>
          <w:sz w:val="28"/>
          <w:szCs w:val="28"/>
        </w:rPr>
      </w:pPr>
      <w:r>
        <w:rPr>
          <w:sz w:val="28"/>
          <w:szCs w:val="28"/>
        </w:rPr>
        <w:tab/>
        <w:t>«</w:t>
      </w:r>
      <w:r w:rsidRPr="00610776">
        <w:rPr>
          <w:sz w:val="28"/>
          <w:szCs w:val="28"/>
        </w:rPr>
        <w:t xml:space="preserve">Утвердить Программу страховой защиты АО «Янтарьэнергосбыт» на 2021 год согласно </w:t>
      </w:r>
      <w:proofErr w:type="gramStart"/>
      <w:r w:rsidRPr="00610776">
        <w:rPr>
          <w:sz w:val="28"/>
          <w:szCs w:val="28"/>
        </w:rPr>
        <w:t>приложению</w:t>
      </w:r>
      <w:proofErr w:type="gramEnd"/>
      <w:r w:rsidRPr="00610776">
        <w:rPr>
          <w:sz w:val="28"/>
          <w:szCs w:val="28"/>
        </w:rPr>
        <w:t xml:space="preserve"> к настоящему реш</w:t>
      </w:r>
      <w:r>
        <w:rPr>
          <w:sz w:val="28"/>
          <w:szCs w:val="28"/>
        </w:rPr>
        <w:t>ению Совета директоров Общества.».</w:t>
      </w:r>
    </w:p>
    <w:p w:rsidR="009D023C" w:rsidRPr="000D4A72" w:rsidRDefault="009D023C" w:rsidP="004E0058">
      <w:pPr>
        <w:jc w:val="both"/>
        <w:rPr>
          <w:rFonts w:hint="eastAsia"/>
          <w:color w:val="000000"/>
          <w:sz w:val="28"/>
          <w:szCs w:val="28"/>
        </w:rPr>
      </w:pPr>
    </w:p>
    <w:p w:rsidR="004E0058" w:rsidRDefault="004E0058" w:rsidP="004E0058">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9D023C" w:rsidRPr="00610776" w:rsidRDefault="009D023C" w:rsidP="009D023C">
      <w:pPr>
        <w:tabs>
          <w:tab w:val="left" w:pos="709"/>
          <w:tab w:val="left" w:pos="2977"/>
        </w:tabs>
        <w:ind w:firstLine="709"/>
        <w:jc w:val="both"/>
        <w:rPr>
          <w:rFonts w:hint="eastAsia"/>
          <w:sz w:val="28"/>
          <w:szCs w:val="28"/>
        </w:rPr>
      </w:pPr>
      <w:r w:rsidRPr="00610776">
        <w:rPr>
          <w:sz w:val="28"/>
          <w:szCs w:val="28"/>
        </w:rPr>
        <w:t xml:space="preserve">Поручить представителям АО «Янтарьэнерго» в Совете директоров </w:t>
      </w:r>
      <w:r>
        <w:rPr>
          <w:sz w:val="28"/>
          <w:szCs w:val="28"/>
        </w:rPr>
        <w:t xml:space="preserve">                </w:t>
      </w:r>
      <w:r w:rsidRPr="00610776">
        <w:rPr>
          <w:sz w:val="28"/>
          <w:szCs w:val="28"/>
        </w:rPr>
        <w:t>АО «Янтарьэнергосервис» голосовать «</w:t>
      </w:r>
      <w:r>
        <w:rPr>
          <w:sz w:val="28"/>
          <w:szCs w:val="28"/>
        </w:rPr>
        <w:t>ЗА</w:t>
      </w:r>
      <w:r w:rsidRPr="00610776">
        <w:rPr>
          <w:sz w:val="28"/>
          <w:szCs w:val="28"/>
        </w:rPr>
        <w:t xml:space="preserve">» принятие следующего решения: </w:t>
      </w:r>
    </w:p>
    <w:p w:rsidR="009D023C" w:rsidRDefault="009D023C" w:rsidP="009D023C">
      <w:pPr>
        <w:tabs>
          <w:tab w:val="left" w:pos="709"/>
          <w:tab w:val="left" w:pos="2977"/>
        </w:tabs>
        <w:jc w:val="both"/>
        <w:rPr>
          <w:rFonts w:hint="eastAsia"/>
          <w:sz w:val="28"/>
          <w:szCs w:val="28"/>
        </w:rPr>
      </w:pPr>
      <w:r w:rsidRPr="00610776">
        <w:rPr>
          <w:sz w:val="28"/>
          <w:szCs w:val="28"/>
        </w:rPr>
        <w:tab/>
      </w:r>
      <w:r>
        <w:rPr>
          <w:sz w:val="28"/>
          <w:szCs w:val="28"/>
        </w:rPr>
        <w:t>«</w:t>
      </w:r>
      <w:r w:rsidRPr="00610776">
        <w:rPr>
          <w:sz w:val="28"/>
          <w:szCs w:val="28"/>
        </w:rPr>
        <w:t xml:space="preserve">Утвердить Программу страховой защиты АО «Янтарьэнергосервис» на 2021 год согласно </w:t>
      </w:r>
      <w:proofErr w:type="gramStart"/>
      <w:r w:rsidRPr="00610776">
        <w:rPr>
          <w:sz w:val="28"/>
          <w:szCs w:val="28"/>
        </w:rPr>
        <w:t>приложению</w:t>
      </w:r>
      <w:proofErr w:type="gramEnd"/>
      <w:r w:rsidRPr="00610776">
        <w:rPr>
          <w:sz w:val="28"/>
          <w:szCs w:val="28"/>
        </w:rPr>
        <w:t xml:space="preserve"> к настоящему реш</w:t>
      </w:r>
      <w:r>
        <w:rPr>
          <w:sz w:val="28"/>
          <w:szCs w:val="28"/>
        </w:rPr>
        <w:t>ению Совета директоров Общества.».</w:t>
      </w:r>
    </w:p>
    <w:p w:rsidR="009D023C" w:rsidRPr="000D4A72" w:rsidRDefault="009D023C" w:rsidP="004E0058">
      <w:pPr>
        <w:jc w:val="both"/>
        <w:rPr>
          <w:rFonts w:hint="eastAsia"/>
          <w:color w:val="000000"/>
          <w:sz w:val="28"/>
          <w:szCs w:val="28"/>
        </w:rPr>
      </w:pPr>
    </w:p>
    <w:p w:rsidR="004E0058" w:rsidRDefault="004E0058" w:rsidP="004E0058">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9D023C" w:rsidRPr="00CF6B9D" w:rsidRDefault="009D023C" w:rsidP="009D023C">
      <w:pPr>
        <w:tabs>
          <w:tab w:val="left" w:pos="709"/>
          <w:tab w:val="left" w:pos="2977"/>
        </w:tabs>
        <w:ind w:firstLine="709"/>
        <w:jc w:val="both"/>
        <w:rPr>
          <w:rFonts w:hint="eastAsia"/>
          <w:bCs/>
          <w:sz w:val="28"/>
          <w:szCs w:val="28"/>
        </w:rPr>
      </w:pPr>
      <w:r w:rsidRPr="00CF6B9D">
        <w:rPr>
          <w:bCs/>
          <w:sz w:val="28"/>
          <w:szCs w:val="28"/>
        </w:rPr>
        <w:t xml:space="preserve">Поручить представителям АО «Янтарьэнерго» в Совете директоров </w:t>
      </w:r>
      <w:r>
        <w:rPr>
          <w:bCs/>
          <w:sz w:val="28"/>
          <w:szCs w:val="28"/>
        </w:rPr>
        <w:t xml:space="preserve">                     </w:t>
      </w:r>
      <w:r w:rsidRPr="00CF6B9D">
        <w:rPr>
          <w:bCs/>
          <w:sz w:val="28"/>
          <w:szCs w:val="28"/>
        </w:rPr>
        <w:t>АО «Янтарьэнергосбыт» голосовать «ЗА» принятие следующего решения:</w:t>
      </w:r>
    </w:p>
    <w:p w:rsidR="009D023C" w:rsidRPr="00CF6B9D" w:rsidRDefault="009D023C" w:rsidP="009D023C">
      <w:pPr>
        <w:widowControl w:val="0"/>
        <w:tabs>
          <w:tab w:val="left" w:pos="851"/>
        </w:tabs>
        <w:spacing w:after="120"/>
        <w:jc w:val="both"/>
        <w:outlineLvl w:val="0"/>
        <w:rPr>
          <w:rFonts w:hint="eastAsia"/>
          <w:bCs/>
          <w:sz w:val="28"/>
          <w:szCs w:val="28"/>
        </w:rPr>
      </w:pPr>
      <w:r>
        <w:rPr>
          <w:bCs/>
          <w:sz w:val="28"/>
          <w:szCs w:val="28"/>
        </w:rPr>
        <w:tab/>
        <w:t>«</w:t>
      </w:r>
      <w:r w:rsidRPr="00CF6B9D">
        <w:rPr>
          <w:bCs/>
          <w:sz w:val="28"/>
          <w:szCs w:val="28"/>
        </w:rPr>
        <w:t xml:space="preserve">Утвердить в качестве страховщика Общества следующую страховую компанию: </w:t>
      </w:r>
    </w:p>
    <w:tbl>
      <w:tblPr>
        <w:tblpPr w:leftFromText="57" w:rightFromText="57" w:vertAnchor="text" w:tblpY="1"/>
        <w:tblOverlap w:val="never"/>
        <w:tblW w:w="8921" w:type="dxa"/>
        <w:tblLayout w:type="fixed"/>
        <w:tblCellMar>
          <w:left w:w="0" w:type="dxa"/>
          <w:right w:w="0" w:type="dxa"/>
        </w:tblCellMar>
        <w:tblLook w:val="0000" w:firstRow="0" w:lastRow="0" w:firstColumn="0" w:lastColumn="0" w:noHBand="0" w:noVBand="0"/>
      </w:tblPr>
      <w:tblGrid>
        <w:gridCol w:w="3520"/>
        <w:gridCol w:w="1725"/>
        <w:gridCol w:w="3676"/>
      </w:tblGrid>
      <w:tr w:rsidR="009D023C" w:rsidRPr="00CF6B9D" w:rsidTr="00E67568">
        <w:trPr>
          <w:cantSplit/>
          <w:trHeight w:val="637"/>
        </w:trPr>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b/>
                <w:iCs/>
              </w:rPr>
            </w:pPr>
            <w:r w:rsidRPr="004F596D">
              <w:rPr>
                <w:b/>
                <w:iCs/>
              </w:rPr>
              <w:t>Вид страхования</w:t>
            </w:r>
          </w:p>
        </w:tc>
        <w:tc>
          <w:tcPr>
            <w:tcW w:w="17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b/>
                <w:iCs/>
              </w:rPr>
            </w:pPr>
            <w:r w:rsidRPr="004F596D">
              <w:rPr>
                <w:b/>
                <w:iCs/>
              </w:rPr>
              <w:t>Страховая компания</w:t>
            </w:r>
          </w:p>
        </w:tc>
        <w:tc>
          <w:tcPr>
            <w:tcW w:w="36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b/>
                <w:iCs/>
              </w:rPr>
            </w:pPr>
            <w:r w:rsidRPr="004F596D">
              <w:rPr>
                <w:b/>
                <w:iCs/>
              </w:rPr>
              <w:t>Период страхования</w:t>
            </w:r>
          </w:p>
          <w:p w:rsidR="009D023C" w:rsidRPr="004F596D" w:rsidRDefault="009D023C" w:rsidP="00E67568">
            <w:pPr>
              <w:jc w:val="center"/>
              <w:rPr>
                <w:rFonts w:hint="eastAsia"/>
                <w:b/>
                <w:iCs/>
              </w:rPr>
            </w:pPr>
            <w:r w:rsidRPr="004F596D">
              <w:rPr>
                <w:b/>
                <w:iCs/>
              </w:rPr>
              <w:t xml:space="preserve">  (период выдачи страховых полисов)</w:t>
            </w:r>
          </w:p>
        </w:tc>
      </w:tr>
      <w:tr w:rsidR="009D023C" w:rsidRPr="00CF6B9D" w:rsidTr="00E67568">
        <w:trPr>
          <w:cantSplit/>
          <w:trHeight w:val="1246"/>
        </w:trPr>
        <w:tc>
          <w:tcPr>
            <w:tcW w:w="3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iCs/>
              </w:rPr>
            </w:pPr>
            <w:r w:rsidRPr="004F596D">
              <w:rPr>
                <w:iCs/>
              </w:rPr>
              <w:t>Обязательное страхование гражданской ответственности владельцев транспортных средств (ОСАГО)</w:t>
            </w:r>
          </w:p>
        </w:tc>
        <w:tc>
          <w:tcPr>
            <w:tcW w:w="17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E67568">
            <w:pPr>
              <w:jc w:val="center"/>
              <w:rPr>
                <w:rFonts w:hint="eastAsia"/>
                <w:iCs/>
              </w:rPr>
            </w:pPr>
            <w:r w:rsidRPr="004F596D">
              <w:rPr>
                <w:iCs/>
              </w:rPr>
              <w:t>САО «РЕСО-Гарантия»</w:t>
            </w:r>
          </w:p>
        </w:tc>
        <w:tc>
          <w:tcPr>
            <w:tcW w:w="36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D023C" w:rsidRPr="004F596D" w:rsidRDefault="009D023C" w:rsidP="000D4F4A">
            <w:pPr>
              <w:jc w:val="center"/>
              <w:rPr>
                <w:rFonts w:hint="eastAsia"/>
                <w:iCs/>
              </w:rPr>
            </w:pPr>
            <w:r w:rsidRPr="004F596D">
              <w:rPr>
                <w:iCs/>
              </w:rPr>
              <w:t>с 24</w:t>
            </w:r>
            <w:r>
              <w:rPr>
                <w:iCs/>
              </w:rPr>
              <w:t xml:space="preserve"> января </w:t>
            </w:r>
            <w:r w:rsidRPr="004F596D">
              <w:rPr>
                <w:iCs/>
              </w:rPr>
              <w:t>202</w:t>
            </w:r>
            <w:r w:rsidR="000D4F4A">
              <w:rPr>
                <w:iCs/>
              </w:rPr>
              <w:t>1</w:t>
            </w:r>
            <w:r w:rsidRPr="004F596D">
              <w:rPr>
                <w:iCs/>
              </w:rPr>
              <w:t xml:space="preserve"> </w:t>
            </w:r>
            <w:r>
              <w:rPr>
                <w:iCs/>
              </w:rPr>
              <w:t xml:space="preserve">г. </w:t>
            </w:r>
            <w:r w:rsidRPr="004F596D">
              <w:rPr>
                <w:iCs/>
              </w:rPr>
              <w:t xml:space="preserve">по </w:t>
            </w:r>
            <w:r>
              <w:rPr>
                <w:iCs/>
              </w:rPr>
              <w:br/>
            </w:r>
            <w:r w:rsidRPr="004F596D">
              <w:rPr>
                <w:iCs/>
              </w:rPr>
              <w:t>23</w:t>
            </w:r>
            <w:r>
              <w:rPr>
                <w:iCs/>
              </w:rPr>
              <w:t xml:space="preserve"> января </w:t>
            </w:r>
            <w:r w:rsidRPr="004F596D">
              <w:rPr>
                <w:iCs/>
              </w:rPr>
              <w:t>202</w:t>
            </w:r>
            <w:r w:rsidR="000D4F4A">
              <w:rPr>
                <w:iCs/>
              </w:rPr>
              <w:t>2</w:t>
            </w:r>
            <w:bookmarkStart w:id="2" w:name="_GoBack"/>
            <w:bookmarkEnd w:id="2"/>
            <w:r>
              <w:rPr>
                <w:iCs/>
              </w:rPr>
              <w:t xml:space="preserve"> г.</w:t>
            </w:r>
          </w:p>
        </w:tc>
      </w:tr>
    </w:tbl>
    <w:p w:rsidR="009D023C" w:rsidRPr="000D4A72" w:rsidRDefault="009D023C" w:rsidP="004E0058">
      <w:pPr>
        <w:jc w:val="both"/>
        <w:rPr>
          <w:rFonts w:hint="eastAsia"/>
          <w:color w:val="000000"/>
          <w:sz w:val="28"/>
          <w:szCs w:val="28"/>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9D023C" w:rsidRDefault="009D023C" w:rsidP="004E0058">
      <w:pPr>
        <w:jc w:val="both"/>
        <w:rPr>
          <w:rFonts w:ascii="Times New Roman" w:eastAsia="Calibri" w:hAnsi="Times New Roman" w:cs="Times New Roman"/>
          <w:b/>
          <w:bCs/>
          <w:color w:val="000000"/>
          <w:kern w:val="0"/>
          <w:sz w:val="28"/>
          <w:szCs w:val="28"/>
          <w:lang w:eastAsia="ru-RU" w:bidi="ar-SA"/>
        </w:rPr>
      </w:pPr>
    </w:p>
    <w:p w:rsidR="004E0058" w:rsidRPr="000D4A72" w:rsidRDefault="004E0058" w:rsidP="004E0058">
      <w:pPr>
        <w:jc w:val="both"/>
        <w:rPr>
          <w:rFonts w:hint="eastAsia"/>
          <w:color w:val="000000"/>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p>
    <w:p w:rsidR="009D023C" w:rsidRPr="009D023C" w:rsidRDefault="009D023C" w:rsidP="009D023C">
      <w:pPr>
        <w:widowControl w:val="0"/>
        <w:tabs>
          <w:tab w:val="left" w:pos="709"/>
          <w:tab w:val="left" w:pos="2977"/>
        </w:tabs>
        <w:ind w:firstLine="709"/>
        <w:contextualSpacing/>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Поручить представителям АО «Янтарьэнерго» по вопросу повестки дня заседания Совета директоров АО «Калининградская генерирующая компания» голосовать «ЗА» принятие следующего решения:</w:t>
      </w:r>
    </w:p>
    <w:p w:rsidR="009D023C" w:rsidRPr="009D023C" w:rsidRDefault="009D023C" w:rsidP="009D023C">
      <w:pPr>
        <w:widowControl w:val="0"/>
        <w:tabs>
          <w:tab w:val="left" w:pos="709"/>
          <w:tab w:val="left" w:pos="2977"/>
        </w:tabs>
        <w:contextualSpacing/>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ab/>
        <w:t xml:space="preserve">«1. Утвердить Положение о кредитной политике АО «Калининградская генерирующая компания» в новой редакции согласно </w:t>
      </w:r>
      <w:proofErr w:type="gramStart"/>
      <w:r w:rsidRPr="009D023C">
        <w:rPr>
          <w:rFonts w:ascii="Times New Roman" w:eastAsia="Times New Roman" w:hAnsi="Times New Roman" w:cs="Times New Roman"/>
          <w:bCs/>
          <w:kern w:val="0"/>
          <w:sz w:val="28"/>
          <w:szCs w:val="28"/>
          <w:lang w:eastAsia="ru-RU" w:bidi="ar-SA"/>
        </w:rPr>
        <w:t>приложению</w:t>
      </w:r>
      <w:proofErr w:type="gramEnd"/>
      <w:r w:rsidRPr="009D023C">
        <w:rPr>
          <w:rFonts w:ascii="Times New Roman" w:eastAsia="Times New Roman" w:hAnsi="Times New Roman" w:cs="Times New Roman"/>
          <w:bCs/>
          <w:kern w:val="0"/>
          <w:sz w:val="28"/>
          <w:szCs w:val="28"/>
          <w:lang w:eastAsia="ru-RU" w:bidi="ar-SA"/>
        </w:rPr>
        <w:t xml:space="preserve"> к </w:t>
      </w:r>
      <w:r w:rsidRPr="009D023C">
        <w:rPr>
          <w:rFonts w:ascii="Times New Roman" w:eastAsia="Times New Roman" w:hAnsi="Times New Roman" w:cs="Times New Roman"/>
          <w:bCs/>
          <w:kern w:val="0"/>
          <w:sz w:val="28"/>
          <w:szCs w:val="28"/>
          <w:lang w:eastAsia="ru-RU" w:bidi="ar-SA"/>
        </w:rPr>
        <w:lastRenderedPageBreak/>
        <w:t>настоящему решению.</w:t>
      </w:r>
    </w:p>
    <w:p w:rsidR="009D023C" w:rsidRPr="009D023C" w:rsidRDefault="009D023C" w:rsidP="009D023C">
      <w:pPr>
        <w:widowControl w:val="0"/>
        <w:tabs>
          <w:tab w:val="left" w:pos="709"/>
          <w:tab w:val="left" w:pos="2977"/>
        </w:tabs>
        <w:contextualSpacing/>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ab/>
        <w:t>2. Установить, что до даты подписания годовой бухгалтерской отчетности АО «Калининградская генерирующая компания» за 2020 год Положение о кредитной политике АО «Калининградская генерирующая компания», утверждённое решением Совета директоров АО «Калининградская генерирующая компания» от 27 января 2014 г. (протокол № 10), применяется в части расчета лимитов долговой позиции и определения группы кредитоспособности АО «Калининградская генерирующая компания».</w:t>
      </w:r>
    </w:p>
    <w:p w:rsidR="009D023C" w:rsidRPr="009D023C" w:rsidRDefault="009D023C" w:rsidP="009D023C">
      <w:pPr>
        <w:widowControl w:val="0"/>
        <w:tabs>
          <w:tab w:val="left" w:pos="709"/>
          <w:tab w:val="left" w:pos="2977"/>
        </w:tabs>
        <w:contextualSpacing/>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ab/>
        <w:t>С даты подписания годовой бухгалтерской отчетности АО</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«Калининградская генерирующая компания» за 2020 год расчет лимитов долговой позиции и определение группы кредитоспособности АО</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«Калининградская генерирующая компания» осуществляется согласно методике, предусмотренной Положением о кредитной политике АО</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 xml:space="preserve">«Калининградская генерирующая компания» в новой редакции, согласно </w:t>
      </w:r>
      <w:proofErr w:type="gramStart"/>
      <w:r w:rsidRPr="009D023C">
        <w:rPr>
          <w:rFonts w:ascii="Times New Roman" w:eastAsia="Times New Roman" w:hAnsi="Times New Roman" w:cs="Times New Roman"/>
          <w:bCs/>
          <w:kern w:val="0"/>
          <w:sz w:val="28"/>
          <w:szCs w:val="28"/>
          <w:lang w:eastAsia="ru-RU" w:bidi="ar-SA"/>
        </w:rPr>
        <w:t>приложению</w:t>
      </w:r>
      <w:proofErr w:type="gramEnd"/>
      <w:r w:rsidRPr="009D023C">
        <w:rPr>
          <w:rFonts w:ascii="Times New Roman" w:eastAsia="Times New Roman" w:hAnsi="Times New Roman" w:cs="Times New Roman"/>
          <w:bCs/>
          <w:kern w:val="0"/>
          <w:sz w:val="28"/>
          <w:szCs w:val="28"/>
          <w:lang w:eastAsia="ru-RU" w:bidi="ar-SA"/>
        </w:rPr>
        <w:t xml:space="preserve"> к настоящему решению.</w:t>
      </w:r>
    </w:p>
    <w:p w:rsidR="009D023C" w:rsidRPr="009D023C" w:rsidRDefault="009D023C" w:rsidP="009D023C">
      <w:pPr>
        <w:widowControl w:val="0"/>
        <w:tabs>
          <w:tab w:val="left" w:pos="709"/>
          <w:tab w:val="left" w:pos="2977"/>
        </w:tabs>
        <w:contextualSpacing/>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ab/>
        <w:t>3. Признать утратившим силу Положение о кредитной политике АО</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«Калининградская генерирующая компания», утверждённое решением Совета директоров АО «Калининградская генерирующая компания» от 27</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января 2014</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г. (протокол № 10), с даты подписания годовой бухгалтерской отчетности АО «Калининградская генерирующая компания» за 2020 год.</w:t>
      </w:r>
    </w:p>
    <w:p w:rsidR="009D023C" w:rsidRPr="009D023C" w:rsidRDefault="009D023C" w:rsidP="009D023C">
      <w:pPr>
        <w:widowControl w:val="0"/>
        <w:tabs>
          <w:tab w:val="left" w:pos="709"/>
          <w:tab w:val="left" w:pos="2977"/>
        </w:tabs>
        <w:contextualSpacing/>
        <w:jc w:val="both"/>
        <w:rPr>
          <w:rFonts w:ascii="Times New Roman" w:eastAsia="Times New Roman" w:hAnsi="Times New Roman" w:cs="Times New Roman"/>
          <w:bCs/>
          <w:kern w:val="0"/>
          <w:sz w:val="28"/>
          <w:szCs w:val="28"/>
          <w:lang w:eastAsia="ru-RU" w:bidi="ar-SA"/>
        </w:rPr>
      </w:pPr>
      <w:r w:rsidRPr="009D023C">
        <w:rPr>
          <w:rFonts w:ascii="Times New Roman" w:eastAsia="Times New Roman" w:hAnsi="Times New Roman" w:cs="Times New Roman"/>
          <w:bCs/>
          <w:kern w:val="0"/>
          <w:sz w:val="28"/>
          <w:szCs w:val="28"/>
          <w:lang w:eastAsia="ru-RU" w:bidi="ar-SA"/>
        </w:rPr>
        <w:tab/>
        <w:t>4. Признать утратившим силу План перспективного развития АО</w:t>
      </w:r>
      <w:r w:rsidRPr="009D023C">
        <w:rPr>
          <w:rFonts w:ascii="Times New Roman" w:eastAsia="Times New Roman" w:hAnsi="Times New Roman" w:cs="Times New Roman"/>
          <w:bCs/>
          <w:kern w:val="0"/>
          <w:sz w:val="28"/>
          <w:szCs w:val="28"/>
          <w:lang w:val="en-US" w:eastAsia="ru-RU" w:bidi="ar-SA"/>
        </w:rPr>
        <w:t> </w:t>
      </w:r>
      <w:r w:rsidRPr="009D023C">
        <w:rPr>
          <w:rFonts w:ascii="Times New Roman" w:eastAsia="Times New Roman" w:hAnsi="Times New Roman" w:cs="Times New Roman"/>
          <w:bCs/>
          <w:kern w:val="0"/>
          <w:sz w:val="28"/>
          <w:szCs w:val="28"/>
          <w:lang w:eastAsia="ru-RU" w:bidi="ar-SA"/>
        </w:rPr>
        <w:t>«Калининградская генерирующая компания», утвержденный решением Совета директоров АО «Калининградская генерирующая компания» (протокол от 14 февраля 2020 г. № 11).».</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645BDA">
        <w:rPr>
          <w:rFonts w:eastAsiaTheme="minorHAnsi"/>
          <w:bCs/>
          <w:color w:val="000000"/>
          <w:sz w:val="28"/>
          <w:szCs w:val="28"/>
          <w:lang w:eastAsia="en-US"/>
        </w:rPr>
        <w:t>3</w:t>
      </w:r>
      <w:r w:rsidR="002965B5">
        <w:rPr>
          <w:rFonts w:eastAsiaTheme="minorHAnsi"/>
          <w:bCs/>
          <w:color w:val="000000"/>
          <w:sz w:val="28"/>
          <w:szCs w:val="28"/>
          <w:lang w:eastAsia="en-US"/>
        </w:rPr>
        <w:t>0</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64" w:rsidRDefault="00C27A64" w:rsidP="00DC7A02">
      <w:pPr>
        <w:rPr>
          <w:rFonts w:hint="eastAsia"/>
        </w:rPr>
      </w:pPr>
      <w:r>
        <w:separator/>
      </w:r>
    </w:p>
  </w:endnote>
  <w:endnote w:type="continuationSeparator" w:id="0">
    <w:p w:rsidR="00C27A64" w:rsidRDefault="00C27A64"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64" w:rsidRDefault="00C27A64" w:rsidP="00DC7A02">
      <w:pPr>
        <w:rPr>
          <w:rFonts w:hint="eastAsia"/>
        </w:rPr>
      </w:pPr>
      <w:r>
        <w:separator/>
      </w:r>
    </w:p>
  </w:footnote>
  <w:footnote w:type="continuationSeparator" w:id="0">
    <w:p w:rsidR="00C27A64" w:rsidRDefault="00C27A64"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5C29CD"/>
    <w:multiLevelType w:val="hybridMultilevel"/>
    <w:tmpl w:val="BACA7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1"/>
  </w:num>
  <w:num w:numId="5">
    <w:abstractNumId w:val="6"/>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2"/>
  </w:num>
  <w:num w:numId="14">
    <w:abstractNumId w:val="20"/>
  </w:num>
  <w:num w:numId="15">
    <w:abstractNumId w:val="0"/>
  </w:num>
  <w:num w:numId="16">
    <w:abstractNumId w:val="17"/>
  </w:num>
  <w:num w:numId="17">
    <w:abstractNumId w:val="8"/>
  </w:num>
  <w:num w:numId="18">
    <w:abstractNumId w:val="18"/>
  </w:num>
  <w:num w:numId="19">
    <w:abstractNumId w:val="23"/>
  </w:num>
  <w:num w:numId="20">
    <w:abstractNumId w:val="16"/>
  </w:num>
  <w:num w:numId="21">
    <w:abstractNumId w:val="14"/>
  </w:num>
  <w:num w:numId="22">
    <w:abstractNumId w:val="12"/>
  </w:num>
  <w:num w:numId="23">
    <w:abstractNumId w:val="1"/>
  </w:num>
  <w:num w:numId="24">
    <w:abstractNumId w:val="9"/>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4F4A"/>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3DD3"/>
    <w:rsid w:val="00234627"/>
    <w:rsid w:val="002459EA"/>
    <w:rsid w:val="00270593"/>
    <w:rsid w:val="00272131"/>
    <w:rsid w:val="00273740"/>
    <w:rsid w:val="00294944"/>
    <w:rsid w:val="002965B5"/>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4004ED"/>
    <w:rsid w:val="00403327"/>
    <w:rsid w:val="00405A12"/>
    <w:rsid w:val="00407FC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0058"/>
    <w:rsid w:val="004E14D9"/>
    <w:rsid w:val="004F438B"/>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1C2B"/>
    <w:rsid w:val="00972D91"/>
    <w:rsid w:val="009A5552"/>
    <w:rsid w:val="009A7B35"/>
    <w:rsid w:val="009B2C2B"/>
    <w:rsid w:val="009B3883"/>
    <w:rsid w:val="009C1B3E"/>
    <w:rsid w:val="009D023C"/>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27A64"/>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65758"/>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764AA"/>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F404-29A5-41BB-B133-53782CE9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92</cp:revision>
  <cp:lastPrinted>2020-08-27T15:40:00Z</cp:lastPrinted>
  <dcterms:created xsi:type="dcterms:W3CDTF">2020-07-30T09:27:00Z</dcterms:created>
  <dcterms:modified xsi:type="dcterms:W3CDTF">2021-01-11T11:18:00Z</dcterms:modified>
  <dc:language>ru-RU</dc:language>
</cp:coreProperties>
</file>