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7097" w:rsidRPr="00DE1DA8" w:rsidRDefault="00B57097" w:rsidP="00B57097">
      <w:pPr>
        <w:spacing w:after="0" w:line="276" w:lineRule="auto"/>
        <w:jc w:val="center"/>
        <w:rPr>
          <w:rFonts w:ascii="PF Din Text Cond Pro Thin" w:hAnsi="PF Din Text Cond Pro Thin" w:cs="Times New Roman"/>
          <w:b/>
          <w:color w:val="2F5496" w:themeColor="accent5" w:themeShade="BF"/>
        </w:rPr>
      </w:pPr>
      <w:r w:rsidRPr="00DE1DA8">
        <w:rPr>
          <w:rFonts w:ascii="PF Din Text Cond Pro Thin" w:hAnsi="PF Din Text Cond Pro Thin" w:cs="Times New Roman"/>
          <w:b/>
          <w:color w:val="2F5496" w:themeColor="accent5" w:themeShade="BF"/>
        </w:rPr>
        <w:t xml:space="preserve">Информация о качестве обслуживания потребителей услуг </w:t>
      </w:r>
    </w:p>
    <w:p w:rsidR="00046631" w:rsidRPr="00DE1DA8" w:rsidRDefault="00464688" w:rsidP="00B57097">
      <w:pPr>
        <w:spacing w:after="0" w:line="276" w:lineRule="auto"/>
        <w:jc w:val="center"/>
        <w:rPr>
          <w:rFonts w:ascii="PF Din Text Cond Pro Thin" w:hAnsi="PF Din Text Cond Pro Thin" w:cs="Times New Roman"/>
          <w:b/>
          <w:color w:val="2F5496" w:themeColor="accent5" w:themeShade="BF"/>
        </w:rPr>
      </w:pPr>
      <w:r w:rsidRPr="00DE1DA8">
        <w:rPr>
          <w:rFonts w:ascii="PF Din Text Cond Pro Thin" w:hAnsi="PF Din Text Cond Pro Thin" w:cs="Times New Roman"/>
          <w:b/>
          <w:color w:val="2F5496" w:themeColor="accent5" w:themeShade="BF"/>
        </w:rPr>
        <w:t>АО «Янтарьэнерго» за 2020</w:t>
      </w:r>
      <w:r w:rsidR="00B57097" w:rsidRPr="00DE1DA8">
        <w:rPr>
          <w:rFonts w:ascii="PF Din Text Cond Pro Thin" w:hAnsi="PF Din Text Cond Pro Thin" w:cs="Times New Roman"/>
          <w:b/>
          <w:color w:val="2F5496" w:themeColor="accent5" w:themeShade="BF"/>
        </w:rPr>
        <w:t xml:space="preserve"> год</w:t>
      </w:r>
    </w:p>
    <w:sdt>
      <w:sdtPr>
        <w:rPr>
          <w:rFonts w:ascii="PF Din Text Cond Pro Thin" w:eastAsiaTheme="minorHAnsi" w:hAnsi="PF Din Text Cond Pro Thin" w:cstheme="minorBidi"/>
          <w:color w:val="auto"/>
          <w:sz w:val="22"/>
          <w:szCs w:val="22"/>
          <w:lang w:eastAsia="en-US"/>
        </w:rPr>
        <w:id w:val="-170254376"/>
        <w:docPartObj>
          <w:docPartGallery w:val="Table of Contents"/>
          <w:docPartUnique/>
        </w:docPartObj>
      </w:sdtPr>
      <w:sdtEndPr>
        <w:rPr>
          <w:bCs/>
        </w:rPr>
      </w:sdtEndPr>
      <w:sdtContent>
        <w:p w:rsidR="00F74214" w:rsidRPr="00DE1DA8" w:rsidRDefault="00F74214" w:rsidP="0045672B">
          <w:pPr>
            <w:pStyle w:val="af0"/>
            <w:jc w:val="center"/>
            <w:rPr>
              <w:rFonts w:ascii="PF Din Text Cond Pro Thin" w:hAnsi="PF Din Text Cond Pro Thin"/>
              <w:sz w:val="22"/>
              <w:szCs w:val="22"/>
            </w:rPr>
          </w:pPr>
          <w:r w:rsidRPr="00DE1DA8">
            <w:rPr>
              <w:rFonts w:ascii="PF Din Text Cond Pro Thin" w:hAnsi="PF Din Text Cond Pro Thin"/>
              <w:sz w:val="22"/>
              <w:szCs w:val="22"/>
            </w:rPr>
            <w:t>Оглавление</w:t>
          </w:r>
        </w:p>
        <w:p w:rsidR="00DE1DA8" w:rsidRPr="00DE1DA8" w:rsidRDefault="00F74214">
          <w:pPr>
            <w:pStyle w:val="12"/>
            <w:rPr>
              <w:rFonts w:ascii="PF Din Text Cond Pro Thin" w:hAnsi="PF Din Text Cond Pro Thin" w:cstheme="minorBidi"/>
              <w:b w:val="0"/>
            </w:rPr>
          </w:pPr>
          <w:r w:rsidRPr="00DE1DA8">
            <w:rPr>
              <w:rFonts w:ascii="PF Din Text Cond Pro Thin" w:hAnsi="PF Din Text Cond Pro Thin"/>
              <w:b w:val="0"/>
              <w:bCs/>
            </w:rPr>
            <w:fldChar w:fldCharType="begin"/>
          </w:r>
          <w:r w:rsidRPr="00DE1DA8">
            <w:rPr>
              <w:rFonts w:ascii="PF Din Text Cond Pro Thin" w:hAnsi="PF Din Text Cond Pro Thin"/>
              <w:b w:val="0"/>
              <w:bCs/>
            </w:rPr>
            <w:instrText xml:space="preserve"> TOC \o "1-3" \h \z \u </w:instrText>
          </w:r>
          <w:r w:rsidRPr="00DE1DA8">
            <w:rPr>
              <w:rFonts w:ascii="PF Din Text Cond Pro Thin" w:hAnsi="PF Din Text Cond Pro Thin"/>
              <w:b w:val="0"/>
              <w:bCs/>
            </w:rPr>
            <w:fldChar w:fldCharType="separate"/>
          </w:r>
          <w:hyperlink w:anchor="_Toc67932659" w:history="1">
            <w:r w:rsidR="00DE1DA8" w:rsidRPr="00DE1DA8">
              <w:rPr>
                <w:rStyle w:val="af1"/>
                <w:rFonts w:ascii="PF Din Text Cond Pro Thin" w:hAnsi="PF Din Text Cond Pro Thin"/>
              </w:rPr>
              <w:t>1.</w:t>
            </w:r>
            <w:r w:rsidR="00DE1DA8" w:rsidRPr="00DE1DA8">
              <w:rPr>
                <w:rFonts w:ascii="PF Din Text Cond Pro Thin" w:hAnsi="PF Din Text Cond Pro Thin" w:cstheme="minorBidi"/>
                <w:b w:val="0"/>
              </w:rPr>
              <w:tab/>
            </w:r>
            <w:r w:rsidR="00DE1DA8" w:rsidRPr="00DE1DA8">
              <w:rPr>
                <w:rStyle w:val="af1"/>
                <w:rFonts w:ascii="PF Din Text Cond Pro Thin" w:hAnsi="PF Din Text Cond Pro Thin"/>
              </w:rPr>
              <w:t>Общая информация о сетевой организации</w:t>
            </w:r>
            <w:r w:rsidR="00DE1DA8" w:rsidRPr="00DE1DA8">
              <w:rPr>
                <w:rFonts w:ascii="PF Din Text Cond Pro Thin" w:hAnsi="PF Din Text Cond Pro Thin"/>
                <w:webHidden/>
              </w:rPr>
              <w:tab/>
            </w:r>
            <w:r w:rsidR="00DE1DA8" w:rsidRPr="00DE1DA8">
              <w:rPr>
                <w:rFonts w:ascii="PF Din Text Cond Pro Thin" w:hAnsi="PF Din Text Cond Pro Thin"/>
                <w:webHidden/>
              </w:rPr>
              <w:fldChar w:fldCharType="begin"/>
            </w:r>
            <w:r w:rsidR="00DE1DA8" w:rsidRPr="00DE1DA8">
              <w:rPr>
                <w:rFonts w:ascii="PF Din Text Cond Pro Thin" w:hAnsi="PF Din Text Cond Pro Thin"/>
                <w:webHidden/>
              </w:rPr>
              <w:instrText xml:space="preserve"> PAGEREF _Toc67932659 \h </w:instrText>
            </w:r>
            <w:r w:rsidR="00DE1DA8" w:rsidRPr="00DE1DA8">
              <w:rPr>
                <w:rFonts w:ascii="PF Din Text Cond Pro Thin" w:hAnsi="PF Din Text Cond Pro Thin"/>
                <w:webHidden/>
              </w:rPr>
            </w:r>
            <w:r w:rsidR="00DE1DA8" w:rsidRPr="00DE1DA8">
              <w:rPr>
                <w:rFonts w:ascii="PF Din Text Cond Pro Thin" w:hAnsi="PF Din Text Cond Pro Thin"/>
                <w:webHidden/>
              </w:rPr>
              <w:fldChar w:fldCharType="separate"/>
            </w:r>
            <w:r w:rsidR="00DE1DA8" w:rsidRPr="00DE1DA8">
              <w:rPr>
                <w:rFonts w:ascii="PF Din Text Cond Pro Thin" w:hAnsi="PF Din Text Cond Pro Thin"/>
                <w:webHidden/>
              </w:rPr>
              <w:t>2</w:t>
            </w:r>
            <w:r w:rsidR="00DE1DA8" w:rsidRPr="00DE1DA8">
              <w:rPr>
                <w:rFonts w:ascii="PF Din Text Cond Pro Thin" w:hAnsi="PF Din Text Cond Pro Thin"/>
                <w:webHidden/>
              </w:rPr>
              <w:fldChar w:fldCharType="end"/>
            </w:r>
          </w:hyperlink>
        </w:p>
        <w:p w:rsidR="00DE1DA8" w:rsidRPr="00DE1DA8" w:rsidRDefault="00DE1DA8">
          <w:pPr>
            <w:pStyle w:val="22"/>
            <w:rPr>
              <w:rFonts w:ascii="PF Din Text Cond Pro Thin" w:hAnsi="PF Din Text Cond Pro Thin" w:cstheme="minorBidi"/>
              <w:noProof/>
            </w:rPr>
          </w:pPr>
          <w:hyperlink w:anchor="_Toc67932660" w:history="1">
            <w:r w:rsidRPr="00DE1DA8">
              <w:rPr>
                <w:rStyle w:val="af1"/>
                <w:rFonts w:ascii="PF Din Text Cond Pro Thin" w:hAnsi="PF Din Text Cond Pro Thin"/>
                <w:noProof/>
              </w:rPr>
              <w:t>1.1.</w:t>
            </w:r>
            <w:r w:rsidRPr="00DE1DA8">
              <w:rPr>
                <w:rFonts w:ascii="PF Din Text Cond Pro Thin" w:hAnsi="PF Din Text Cond Pro Thin" w:cstheme="minorBidi"/>
                <w:noProof/>
              </w:rPr>
              <w:tab/>
            </w:r>
            <w:r w:rsidRPr="00DE1DA8">
              <w:rPr>
                <w:rStyle w:val="af1"/>
                <w:rFonts w:ascii="PF Din Text Cond Pro Thin" w:hAnsi="PF Din Text Cond Pro Thin"/>
                <w:noProof/>
              </w:rPr>
              <w:t>Количество потребителей услуг АО «Янтарьэнерго»:</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_Toc67932660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1" w:history="1">
            <w:r w:rsidRPr="00DE1DA8">
              <w:rPr>
                <w:rStyle w:val="af1"/>
                <w:rFonts w:ascii="PF Din Text Cond Pro Thin" w:hAnsi="PF Din Text Cond Pro Thin"/>
                <w:noProof/>
              </w:rPr>
              <w:t>1.2.</w:t>
            </w:r>
            <w:r w:rsidRPr="00DE1DA8">
              <w:rPr>
                <w:rFonts w:ascii="PF Din Text Cond Pro Thin" w:hAnsi="PF Din Text Cond Pro Thin" w:cstheme="minorBidi"/>
                <w:noProof/>
              </w:rPr>
              <w:tab/>
            </w:r>
            <w:r w:rsidRPr="00DE1DA8">
              <w:rPr>
                <w:rStyle w:val="af1"/>
                <w:rFonts w:ascii="PF Din Text Cond Pro Thin" w:hAnsi="PF Din Text Cond Pro Thin"/>
                <w:noProof/>
              </w:rPr>
              <w:t>Количество точек поставки, оборудованных приборами учета:</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_Toc67932661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2" w:history="1">
            <w:r w:rsidRPr="00DE1DA8">
              <w:rPr>
                <w:rStyle w:val="af1"/>
                <w:rFonts w:ascii="PF Din Text Cond Pro Thin" w:hAnsi="PF Din Text Cond Pro Thin"/>
                <w:noProof/>
              </w:rPr>
              <w:t>1.3.</w:t>
            </w:r>
            <w:r w:rsidRPr="00DE1DA8">
              <w:rPr>
                <w:rFonts w:ascii="PF Din Text Cond Pro Thin" w:hAnsi="PF Din Text Cond Pro Thin" w:cstheme="minorBidi"/>
                <w:noProof/>
              </w:rPr>
              <w:tab/>
            </w:r>
            <w:r w:rsidRPr="00DE1DA8">
              <w:rPr>
                <w:rStyle w:val="af1"/>
                <w:rFonts w:ascii="PF Din Text Cond Pro Thin" w:hAnsi="PF Din Text Cond Pro Thin"/>
                <w:noProof/>
              </w:rPr>
              <w:t>Информация об объектах электросетевого хозяйства:</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_Toc67932662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3" w:history="1">
            <w:r w:rsidRPr="00DE1DA8">
              <w:rPr>
                <w:rStyle w:val="af1"/>
                <w:rFonts w:ascii="PF Din Text Cond Pro Thin" w:hAnsi="PF Din Text Cond Pro Thin"/>
                <w:noProof/>
              </w:rPr>
              <w:t>1.4. Уровень физического износа объектов электросетевого хозяйства:</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_Toc67932663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4</w:t>
            </w:r>
            <w:r w:rsidRPr="00DE1DA8">
              <w:rPr>
                <w:rFonts w:ascii="PF Din Text Cond Pro Thin" w:hAnsi="PF Din Text Cond Pro Thin"/>
                <w:noProof/>
                <w:webHidden/>
              </w:rPr>
              <w:fldChar w:fldCharType="end"/>
            </w:r>
          </w:hyperlink>
        </w:p>
        <w:p w:rsidR="00DE1DA8" w:rsidRPr="00DE1DA8" w:rsidRDefault="00DE1DA8">
          <w:pPr>
            <w:pStyle w:val="12"/>
            <w:rPr>
              <w:rFonts w:ascii="PF Din Text Cond Pro Thin" w:hAnsi="PF Din Text Cond Pro Thin" w:cstheme="minorBidi"/>
              <w:b w:val="0"/>
            </w:rPr>
          </w:pPr>
          <w:hyperlink w:anchor="_Toc67932664" w:history="1">
            <w:r w:rsidRPr="00DE1DA8">
              <w:rPr>
                <w:rStyle w:val="af1"/>
                <w:rFonts w:ascii="PF Din Text Cond Pro Thin" w:hAnsi="PF Din Text Cond Pro Thin"/>
              </w:rPr>
              <w:t>2 Информация о качестве услуг по передаче электрической энергии</w:t>
            </w:r>
            <w:r w:rsidRPr="00DE1DA8">
              <w:rPr>
                <w:rFonts w:ascii="PF Din Text Cond Pro Thin" w:hAnsi="PF Din Text Cond Pro Thin"/>
                <w:webHidden/>
              </w:rPr>
              <w:tab/>
            </w:r>
            <w:r w:rsidRPr="00DE1DA8">
              <w:rPr>
                <w:rFonts w:ascii="PF Din Text Cond Pro Thin" w:hAnsi="PF Din Text Cond Pro Thin"/>
                <w:webHidden/>
              </w:rPr>
              <w:fldChar w:fldCharType="begin"/>
            </w:r>
            <w:r w:rsidRPr="00DE1DA8">
              <w:rPr>
                <w:rFonts w:ascii="PF Din Text Cond Pro Thin" w:hAnsi="PF Din Text Cond Pro Thin"/>
                <w:webHidden/>
              </w:rPr>
              <w:instrText xml:space="preserve"> PAGEREF _Toc67932664 \h </w:instrText>
            </w:r>
            <w:r w:rsidRPr="00DE1DA8">
              <w:rPr>
                <w:rFonts w:ascii="PF Din Text Cond Pro Thin" w:hAnsi="PF Din Text Cond Pro Thin"/>
                <w:webHidden/>
              </w:rPr>
            </w:r>
            <w:r w:rsidRPr="00DE1DA8">
              <w:rPr>
                <w:rFonts w:ascii="PF Din Text Cond Pro Thin" w:hAnsi="PF Din Text Cond Pro Thin"/>
                <w:webHidden/>
              </w:rPr>
              <w:fldChar w:fldCharType="separate"/>
            </w:r>
            <w:r w:rsidRPr="00DE1DA8">
              <w:rPr>
                <w:rFonts w:ascii="PF Din Text Cond Pro Thin" w:hAnsi="PF Din Text Cond Pro Thin"/>
                <w:webHidden/>
              </w:rPr>
              <w:t>4</w:t>
            </w:r>
            <w:r w:rsidRPr="00DE1DA8">
              <w:rPr>
                <w:rFonts w:ascii="PF Din Text Cond Pro Thin" w:hAnsi="PF Din Text Cond Pro Thin"/>
                <w:webHidden/>
              </w:rPr>
              <w:fldChar w:fldCharType="end"/>
            </w:r>
          </w:hyperlink>
        </w:p>
        <w:p w:rsidR="00DE1DA8" w:rsidRPr="00DE1DA8" w:rsidRDefault="00DE1DA8">
          <w:pPr>
            <w:pStyle w:val="22"/>
            <w:rPr>
              <w:rFonts w:ascii="PF Din Text Cond Pro Thin" w:hAnsi="PF Din Text Cond Pro Thin" w:cstheme="minorBidi"/>
              <w:noProof/>
            </w:rPr>
          </w:pPr>
          <w:hyperlink w:anchor="_Toc67932665" w:history="1">
            <w:r w:rsidRPr="00DE1DA8">
              <w:rPr>
                <w:rStyle w:val="af1"/>
                <w:rFonts w:ascii="PF Din Text Cond Pro Thin" w:hAnsi="PF Din Text Cond Pro Thin"/>
                <w:noProof/>
              </w:rPr>
              <w:t>2.1. Показатели качества услуг по передаче электрической энергии:</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_Toc67932665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4</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6" w:history="1">
            <w:r w:rsidRPr="00DE1DA8">
              <w:rPr>
                <w:rStyle w:val="af1"/>
                <w:rFonts w:ascii="PF Din Text Cond Pro Thin" w:hAnsi="PF Din Text Cond Pro Thin"/>
                <w:noProof/>
              </w:rPr>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_Toc67932666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6</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7" w:history="1">
            <w:r w:rsidRPr="00DE1DA8">
              <w:rPr>
                <w:rStyle w:val="af1"/>
                <w:rFonts w:ascii="PF Din Text Cond Pro Thin" w:hAnsi="PF Din Text Cond Pro Thin"/>
                <w:noProof/>
              </w:rPr>
              <w:t>2.3. Мероприятия, выполненные сетевой организацией в целях повышения качества оказания услуг по передаче электрической энергии в 2020 году.</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_Toc67932667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13</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68" w:history="1">
            <w:r w:rsidRPr="00DE1DA8">
              <w:rPr>
                <w:rStyle w:val="af1"/>
                <w:rFonts w:ascii="PF Din Text Cond Pro Thin" w:hAnsi="PF Din Text Cond Pro Thin"/>
                <w:noProof/>
              </w:rPr>
              <w:t>2.4. Подтверждения соответствия электрической энергии, поставляемой потребителям,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_Toc67932668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13</w:t>
            </w:r>
            <w:r w:rsidRPr="00DE1DA8">
              <w:rPr>
                <w:rFonts w:ascii="PF Din Text Cond Pro Thin" w:hAnsi="PF Din Text Cond Pro Thin"/>
                <w:noProof/>
                <w:webHidden/>
              </w:rPr>
              <w:fldChar w:fldCharType="end"/>
            </w:r>
          </w:hyperlink>
        </w:p>
        <w:p w:rsidR="00DE1DA8" w:rsidRPr="00DE1DA8" w:rsidRDefault="00DE1DA8">
          <w:pPr>
            <w:pStyle w:val="12"/>
            <w:rPr>
              <w:rFonts w:ascii="PF Din Text Cond Pro Thin" w:hAnsi="PF Din Text Cond Pro Thin" w:cstheme="minorBidi"/>
              <w:b w:val="0"/>
            </w:rPr>
          </w:pPr>
          <w:hyperlink w:anchor="_Toc67932669" w:history="1">
            <w:r w:rsidRPr="00DE1DA8">
              <w:rPr>
                <w:rStyle w:val="af1"/>
                <w:rFonts w:ascii="PF Din Text Cond Pro Thin" w:hAnsi="PF Din Text Cond Pro Thin"/>
              </w:rPr>
              <w:t>3.Информация о качестве услуг по технологическому присоединению</w:t>
            </w:r>
            <w:r w:rsidRPr="00DE1DA8">
              <w:rPr>
                <w:rFonts w:ascii="PF Din Text Cond Pro Thin" w:hAnsi="PF Din Text Cond Pro Thin"/>
                <w:webHidden/>
              </w:rPr>
              <w:tab/>
            </w:r>
            <w:r w:rsidRPr="00DE1DA8">
              <w:rPr>
                <w:rFonts w:ascii="PF Din Text Cond Pro Thin" w:hAnsi="PF Din Text Cond Pro Thin"/>
                <w:webHidden/>
              </w:rPr>
              <w:fldChar w:fldCharType="begin"/>
            </w:r>
            <w:r w:rsidRPr="00DE1DA8">
              <w:rPr>
                <w:rFonts w:ascii="PF Din Text Cond Pro Thin" w:hAnsi="PF Din Text Cond Pro Thin"/>
                <w:webHidden/>
              </w:rPr>
              <w:instrText xml:space="preserve"> PAGEREF _Toc67932669 \h </w:instrText>
            </w:r>
            <w:r w:rsidRPr="00DE1DA8">
              <w:rPr>
                <w:rFonts w:ascii="PF Din Text Cond Pro Thin" w:hAnsi="PF Din Text Cond Pro Thin"/>
                <w:webHidden/>
              </w:rPr>
            </w:r>
            <w:r w:rsidRPr="00DE1DA8">
              <w:rPr>
                <w:rFonts w:ascii="PF Din Text Cond Pro Thin" w:hAnsi="PF Din Text Cond Pro Thin"/>
                <w:webHidden/>
              </w:rPr>
              <w:fldChar w:fldCharType="separate"/>
            </w:r>
            <w:r w:rsidRPr="00DE1DA8">
              <w:rPr>
                <w:rFonts w:ascii="PF Din Text Cond Pro Thin" w:hAnsi="PF Din Text Cond Pro Thin"/>
                <w:webHidden/>
              </w:rPr>
              <w:t>14</w:t>
            </w:r>
            <w:r w:rsidRPr="00DE1DA8">
              <w:rPr>
                <w:rFonts w:ascii="PF Din Text Cond Pro Thin" w:hAnsi="PF Din Text Cond Pro Thin"/>
                <w:webHidden/>
              </w:rPr>
              <w:fldChar w:fldCharType="end"/>
            </w:r>
          </w:hyperlink>
        </w:p>
        <w:p w:rsidR="00DE1DA8" w:rsidRPr="00DE1DA8" w:rsidRDefault="00DE1DA8">
          <w:pPr>
            <w:pStyle w:val="22"/>
            <w:rPr>
              <w:rFonts w:ascii="PF Din Text Cond Pro Thin" w:hAnsi="PF Din Text Cond Pro Thin" w:cstheme="minorBidi"/>
              <w:noProof/>
            </w:rPr>
          </w:pPr>
          <w:hyperlink w:anchor="_Toc67932670" w:history="1">
            <w:r w:rsidRPr="00DE1DA8">
              <w:rPr>
                <w:rStyle w:val="af1"/>
                <w:rFonts w:ascii="PF Din Text Cond Pro Thin" w:eastAsia="Times New Roman" w:hAnsi="PF Din Text Cond Pro Thin"/>
                <w:bCs/>
                <w:noProof/>
              </w:rPr>
              <w:t>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кВ и выше</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_Toc67932670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14</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1" w:history="1">
            <w:r w:rsidRPr="00DE1DA8">
              <w:rPr>
                <w:rStyle w:val="af1"/>
                <w:rFonts w:ascii="PF Din Text Cond Pro Thin" w:eastAsia="Times New Roman" w:hAnsi="PF Din Text Cond Pro Thin"/>
                <w:bCs/>
                <w:noProof/>
              </w:rPr>
              <w:t>3.2. Мероприятия, выполненные АО «Янтарьэнерго» в целях совершенствования деятельности по технологическому присоединению</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_Toc67932671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22</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2" w:history="1">
            <w:r w:rsidRPr="00DE1DA8">
              <w:rPr>
                <w:rStyle w:val="af1"/>
                <w:rFonts w:ascii="PF Din Text Cond Pro Thin" w:eastAsia="Times New Roman" w:hAnsi="PF Din Text Cond Pro Thin"/>
                <w:bCs/>
                <w:noProof/>
              </w:rPr>
              <w:t>3.3. Сведения о качестве услуг по технологическому присоединению к электрическим сетям АО «Янтарьэнерго» 2020 год.</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_Toc67932672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24</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3" w:history="1">
            <w:r w:rsidRPr="00DE1DA8">
              <w:rPr>
                <w:rStyle w:val="af1"/>
                <w:rFonts w:ascii="PF Din Text Cond Pro Thin" w:hAnsi="PF Din Text Cond Pro Thin"/>
                <w:noProof/>
              </w:rPr>
              <w:t>3.4. Стоимость технологического присоединения к электрическим сетям АО «Янтарьэнерго»</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_Toc67932673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26</w:t>
            </w:r>
            <w:r w:rsidRPr="00DE1DA8">
              <w:rPr>
                <w:rFonts w:ascii="PF Din Text Cond Pro Thin" w:hAnsi="PF Din Text Cond Pro Thin"/>
                <w:noProof/>
                <w:webHidden/>
              </w:rPr>
              <w:fldChar w:fldCharType="end"/>
            </w:r>
          </w:hyperlink>
        </w:p>
        <w:p w:rsidR="00DE1DA8" w:rsidRPr="00DE1DA8" w:rsidRDefault="00DE1DA8">
          <w:pPr>
            <w:pStyle w:val="12"/>
            <w:rPr>
              <w:rFonts w:ascii="PF Din Text Cond Pro Thin" w:hAnsi="PF Din Text Cond Pro Thin" w:cstheme="minorBidi"/>
              <w:b w:val="0"/>
            </w:rPr>
          </w:pPr>
          <w:hyperlink w:anchor="_Toc67932674" w:history="1">
            <w:r w:rsidRPr="00DE1DA8">
              <w:rPr>
                <w:rStyle w:val="af1"/>
                <w:rFonts w:ascii="PF Din Text Cond Pro Thin" w:hAnsi="PF Din Text Cond Pro Thin"/>
              </w:rPr>
              <w:t>4.</w:t>
            </w:r>
            <w:r w:rsidRPr="00DE1DA8">
              <w:rPr>
                <w:rFonts w:ascii="PF Din Text Cond Pro Thin" w:hAnsi="PF Din Text Cond Pro Thin" w:cstheme="minorBidi"/>
                <w:b w:val="0"/>
              </w:rPr>
              <w:tab/>
            </w:r>
            <w:r w:rsidRPr="00DE1DA8">
              <w:rPr>
                <w:rStyle w:val="af1"/>
                <w:rFonts w:ascii="PF Din Text Cond Pro Thin" w:hAnsi="PF Din Text Cond Pro Thin"/>
              </w:rPr>
              <w:t>Качество обслуживания</w:t>
            </w:r>
            <w:r w:rsidRPr="00DE1DA8">
              <w:rPr>
                <w:rFonts w:ascii="PF Din Text Cond Pro Thin" w:hAnsi="PF Din Text Cond Pro Thin"/>
                <w:webHidden/>
              </w:rPr>
              <w:tab/>
            </w:r>
            <w:r w:rsidRPr="00DE1DA8">
              <w:rPr>
                <w:rFonts w:ascii="PF Din Text Cond Pro Thin" w:hAnsi="PF Din Text Cond Pro Thin"/>
                <w:webHidden/>
              </w:rPr>
              <w:fldChar w:fldCharType="begin"/>
            </w:r>
            <w:r w:rsidRPr="00DE1DA8">
              <w:rPr>
                <w:rFonts w:ascii="PF Din Text Cond Pro Thin" w:hAnsi="PF Din Text Cond Pro Thin"/>
                <w:webHidden/>
              </w:rPr>
              <w:instrText xml:space="preserve"> PAGEREF _Toc67932674 \h </w:instrText>
            </w:r>
            <w:r w:rsidRPr="00DE1DA8">
              <w:rPr>
                <w:rFonts w:ascii="PF Din Text Cond Pro Thin" w:hAnsi="PF Din Text Cond Pro Thin"/>
                <w:webHidden/>
              </w:rPr>
            </w:r>
            <w:r w:rsidRPr="00DE1DA8">
              <w:rPr>
                <w:rFonts w:ascii="PF Din Text Cond Pro Thin" w:hAnsi="PF Din Text Cond Pro Thin"/>
                <w:webHidden/>
              </w:rPr>
              <w:fldChar w:fldCharType="separate"/>
            </w:r>
            <w:r w:rsidRPr="00DE1DA8">
              <w:rPr>
                <w:rFonts w:ascii="PF Din Text Cond Pro Thin" w:hAnsi="PF Din Text Cond Pro Thin"/>
                <w:webHidden/>
              </w:rPr>
              <w:t>26</w:t>
            </w:r>
            <w:r w:rsidRPr="00DE1DA8">
              <w:rPr>
                <w:rFonts w:ascii="PF Din Text Cond Pro Thin" w:hAnsi="PF Din Text Cond Pro Thin"/>
                <w:webHidden/>
              </w:rPr>
              <w:fldChar w:fldCharType="end"/>
            </w:r>
          </w:hyperlink>
        </w:p>
        <w:p w:rsidR="00DE1DA8" w:rsidRPr="00DE1DA8" w:rsidRDefault="00DE1DA8">
          <w:pPr>
            <w:pStyle w:val="22"/>
            <w:rPr>
              <w:rFonts w:ascii="PF Din Text Cond Pro Thin" w:hAnsi="PF Din Text Cond Pro Thin" w:cstheme="minorBidi"/>
              <w:noProof/>
            </w:rPr>
          </w:pPr>
          <w:hyperlink w:anchor="_Toc67932675" w:history="1">
            <w:r w:rsidRPr="00DE1DA8">
              <w:rPr>
                <w:rStyle w:val="af1"/>
                <w:rFonts w:ascii="PF Din Text Cond Pro Thin" w:hAnsi="PF Din Text Cond Pro Thin"/>
                <w:noProof/>
              </w:rPr>
              <w:t>4.1.</w:t>
            </w:r>
            <w:r w:rsidRPr="00DE1DA8">
              <w:rPr>
                <w:rFonts w:ascii="PF Din Text Cond Pro Thin" w:hAnsi="PF Din Text Cond Pro Thin" w:cstheme="minorBidi"/>
                <w:noProof/>
              </w:rPr>
              <w:tab/>
            </w:r>
            <w:r w:rsidRPr="00DE1DA8">
              <w:rPr>
                <w:rStyle w:val="af1"/>
                <w:rFonts w:ascii="PF Din Text Cond Pro Thin" w:hAnsi="PF Din Text Cond Pro Thin"/>
                <w:noProof/>
              </w:rPr>
              <w:t>Количество обращений, поступивших в АО «Янтарьэнерго»</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_Toc67932675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26</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6" w:history="1">
            <w:r w:rsidRPr="00DE1DA8">
              <w:rPr>
                <w:rStyle w:val="af1"/>
                <w:rFonts w:ascii="PF Din Text Cond Pro Thin" w:hAnsi="PF Din Text Cond Pro Thin"/>
                <w:noProof/>
              </w:rPr>
              <w:t>4.2.Информация о деятельности офисов обслуживания потребителей</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_Toc67932676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30</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7" w:history="1">
            <w:r w:rsidRPr="00DE1DA8">
              <w:rPr>
                <w:rStyle w:val="af1"/>
                <w:rFonts w:ascii="PF Din Text Cond Pro Thin" w:hAnsi="PF Din Text Cond Pro Thin"/>
                <w:noProof/>
              </w:rPr>
              <w:t>4.3 информация о заочном обслуживании потребителей посредством телефонной связи</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_Toc67932677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31</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8" w:history="1">
            <w:r w:rsidRPr="00DE1DA8">
              <w:rPr>
                <w:rStyle w:val="af1"/>
                <w:rFonts w:ascii="PF Din Text Cond Pro Thin" w:hAnsi="PF Din Text Cond Pro Thin"/>
                <w:noProof/>
              </w:rPr>
              <w:t>4.4.Категория обращений, в которой зарегистрировано наибольшее число, обращений, содержащих жалобу, обращений, содержащих заявку  на оказание услуг, поступивших в отчетном периоде в соответствии с пунктом 4.1. Информации о качестве обслуживания потребителей услуг.</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_Toc67932678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32</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79" w:history="1">
            <w:r w:rsidRPr="00DE1DA8">
              <w:rPr>
                <w:rStyle w:val="af1"/>
                <w:rFonts w:ascii="PF Din Text Cond Pro Thin" w:hAnsi="PF Din Text Cond Pro Thin"/>
                <w:noProof/>
              </w:rPr>
              <w:t>4.5 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_Toc67932679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32</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80" w:history="1">
            <w:r w:rsidRPr="00DE1DA8">
              <w:rPr>
                <w:rStyle w:val="af1"/>
                <w:rFonts w:ascii="PF Din Text Cond Pro Thin" w:hAnsi="PF Din Text Cond Pro Thin"/>
                <w:noProof/>
              </w:rPr>
              <w:t>4.6. 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_Toc67932680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35</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81" w:history="1">
            <w:r w:rsidRPr="00DE1DA8">
              <w:rPr>
                <w:rStyle w:val="af1"/>
                <w:rFonts w:ascii="PF Din Text Cond Pro Thin" w:hAnsi="PF Din Text Cond Pro Thin"/>
                <w:noProof/>
              </w:rPr>
              <w:t>и приравненные к ним категории граждан). В 2020 году данные мероприятия АО «Янтарьэнерго» не проводились.</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_Toc67932681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35</w:t>
            </w:r>
            <w:r w:rsidRPr="00DE1DA8">
              <w:rPr>
                <w:rFonts w:ascii="PF Din Text Cond Pro Thin" w:hAnsi="PF Din Text Cond Pro Thin"/>
                <w:noProof/>
                <w:webHidden/>
              </w:rPr>
              <w:fldChar w:fldCharType="end"/>
            </w:r>
          </w:hyperlink>
        </w:p>
        <w:p w:rsidR="00DE1DA8" w:rsidRPr="00DE1DA8" w:rsidRDefault="00DE1DA8">
          <w:pPr>
            <w:pStyle w:val="22"/>
            <w:rPr>
              <w:rFonts w:ascii="PF Din Text Cond Pro Thin" w:hAnsi="PF Din Text Cond Pro Thin" w:cstheme="minorBidi"/>
              <w:noProof/>
            </w:rPr>
          </w:pPr>
          <w:hyperlink w:anchor="_Toc67932682" w:history="1">
            <w:r w:rsidRPr="00DE1DA8">
              <w:rPr>
                <w:rStyle w:val="af1"/>
                <w:rFonts w:ascii="PF Din Text Cond Pro Thin" w:hAnsi="PF Din Text Cond Pro Thin"/>
                <w:noProof/>
              </w:rPr>
              <w:t>4.7.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_Toc67932682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35</w:t>
            </w:r>
            <w:r w:rsidRPr="00DE1DA8">
              <w:rPr>
                <w:rFonts w:ascii="PF Din Text Cond Pro Thin" w:hAnsi="PF Din Text Cond Pro Thin"/>
                <w:noProof/>
                <w:webHidden/>
              </w:rPr>
              <w:fldChar w:fldCharType="end"/>
            </w:r>
          </w:hyperlink>
        </w:p>
        <w:p w:rsidR="00DE1DA8" w:rsidRDefault="00DE1DA8">
          <w:pPr>
            <w:pStyle w:val="22"/>
            <w:rPr>
              <w:rStyle w:val="af1"/>
              <w:rFonts w:ascii="PF Din Text Cond Pro Thin" w:hAnsi="PF Din Text Cond Pro Thin"/>
              <w:noProof/>
            </w:rPr>
          </w:pPr>
          <w:hyperlink w:anchor="_Toc67932683" w:history="1">
            <w:r w:rsidRPr="00DE1DA8">
              <w:rPr>
                <w:rStyle w:val="af1"/>
                <w:rFonts w:ascii="PF Din Text Cond Pro Thin" w:hAnsi="PF Din Text Cond Pro Thin"/>
                <w:noProof/>
              </w:rPr>
              <w:t>4.8.</w:t>
            </w:r>
            <w:r w:rsidRPr="00DE1DA8">
              <w:rPr>
                <w:rFonts w:ascii="PF Din Text Cond Pro Thin" w:hAnsi="PF Din Text Cond Pro Thin" w:cstheme="minorBidi"/>
                <w:noProof/>
              </w:rPr>
              <w:tab/>
            </w:r>
            <w:r w:rsidRPr="00DE1DA8">
              <w:rPr>
                <w:rStyle w:val="af1"/>
                <w:rFonts w:ascii="PF Din Text Cond Pro Thin" w:hAnsi="PF Din Text Cond Pro Thin"/>
                <w:noProof/>
              </w:rPr>
              <w:t>Мероприятия, выполняемые сетевой организацией в целях повышения качества обслуживания потребителей.</w:t>
            </w:r>
            <w:r w:rsidRPr="00DE1DA8">
              <w:rPr>
                <w:rFonts w:ascii="PF Din Text Cond Pro Thin" w:hAnsi="PF Din Text Cond Pro Thin"/>
                <w:noProof/>
                <w:webHidden/>
              </w:rPr>
              <w:tab/>
            </w:r>
            <w:r w:rsidRPr="00DE1DA8">
              <w:rPr>
                <w:rFonts w:ascii="PF Din Text Cond Pro Thin" w:hAnsi="PF Din Text Cond Pro Thin"/>
                <w:noProof/>
                <w:webHidden/>
              </w:rPr>
              <w:fldChar w:fldCharType="begin"/>
            </w:r>
            <w:r w:rsidRPr="00DE1DA8">
              <w:rPr>
                <w:rFonts w:ascii="PF Din Text Cond Pro Thin" w:hAnsi="PF Din Text Cond Pro Thin"/>
                <w:noProof/>
                <w:webHidden/>
              </w:rPr>
              <w:instrText xml:space="preserve"> PAGEREF _Toc67932683 \h </w:instrText>
            </w:r>
            <w:r w:rsidRPr="00DE1DA8">
              <w:rPr>
                <w:rFonts w:ascii="PF Din Text Cond Pro Thin" w:hAnsi="PF Din Text Cond Pro Thin"/>
                <w:noProof/>
                <w:webHidden/>
              </w:rPr>
            </w:r>
            <w:r w:rsidRPr="00DE1DA8">
              <w:rPr>
                <w:rFonts w:ascii="PF Din Text Cond Pro Thin" w:hAnsi="PF Din Text Cond Pro Thin"/>
                <w:noProof/>
                <w:webHidden/>
              </w:rPr>
              <w:fldChar w:fldCharType="separate"/>
            </w:r>
            <w:r w:rsidRPr="00DE1DA8">
              <w:rPr>
                <w:rFonts w:ascii="PF Din Text Cond Pro Thin" w:hAnsi="PF Din Text Cond Pro Thin"/>
                <w:noProof/>
                <w:webHidden/>
              </w:rPr>
              <w:t>36</w:t>
            </w:r>
            <w:r w:rsidRPr="00DE1DA8">
              <w:rPr>
                <w:rFonts w:ascii="PF Din Text Cond Pro Thin" w:hAnsi="PF Din Text Cond Pro Thin"/>
                <w:noProof/>
                <w:webHidden/>
              </w:rPr>
              <w:fldChar w:fldCharType="end"/>
            </w:r>
          </w:hyperlink>
        </w:p>
        <w:p w:rsidR="00DE1DA8" w:rsidRPr="00DE1DA8" w:rsidRDefault="00DE1DA8" w:rsidP="00DE1DA8">
          <w:pPr>
            <w:rPr>
              <w:lang w:eastAsia="ru-RU"/>
            </w:rPr>
          </w:pPr>
        </w:p>
        <w:p w:rsidR="00F74214" w:rsidRPr="00DE1DA8" w:rsidRDefault="00F74214">
          <w:pPr>
            <w:rPr>
              <w:rFonts w:ascii="PF Din Text Cond Pro Thin" w:hAnsi="PF Din Text Cond Pro Thin"/>
            </w:rPr>
          </w:pPr>
          <w:r w:rsidRPr="00DE1DA8">
            <w:rPr>
              <w:rFonts w:ascii="PF Din Text Cond Pro Thin" w:hAnsi="PF Din Text Cond Pro Thin"/>
              <w:bCs/>
            </w:rPr>
            <w:fldChar w:fldCharType="end"/>
          </w:r>
        </w:p>
      </w:sdtContent>
    </w:sdt>
    <w:p w:rsidR="00B57097" w:rsidRPr="00036EFF" w:rsidRDefault="008C43E2" w:rsidP="00CA4424">
      <w:pPr>
        <w:pStyle w:val="a3"/>
        <w:numPr>
          <w:ilvl w:val="0"/>
          <w:numId w:val="1"/>
        </w:numPr>
        <w:spacing w:after="0" w:line="276" w:lineRule="auto"/>
        <w:ind w:left="284" w:hanging="284"/>
        <w:jc w:val="center"/>
        <w:outlineLvl w:val="0"/>
        <w:rPr>
          <w:rFonts w:ascii="PF Din Text Cond Pro Thin" w:hAnsi="PF Din Text Cond Pro Thin" w:cs="Times New Roman"/>
          <w:b/>
          <w:color w:val="2F5496" w:themeColor="accent5" w:themeShade="BF"/>
          <w:sz w:val="28"/>
          <w:szCs w:val="28"/>
        </w:rPr>
      </w:pPr>
      <w:bookmarkStart w:id="0" w:name="_Toc67932659"/>
      <w:r w:rsidRPr="00036EFF">
        <w:rPr>
          <w:rFonts w:ascii="PF Din Text Cond Pro Thin" w:hAnsi="PF Din Text Cond Pro Thin" w:cs="Times New Roman"/>
          <w:b/>
          <w:color w:val="2F5496" w:themeColor="accent5" w:themeShade="BF"/>
          <w:sz w:val="28"/>
          <w:szCs w:val="28"/>
        </w:rPr>
        <w:lastRenderedPageBreak/>
        <w:t>О</w:t>
      </w:r>
      <w:r w:rsidR="00B57097" w:rsidRPr="00036EFF">
        <w:rPr>
          <w:rFonts w:ascii="PF Din Text Cond Pro Thin" w:hAnsi="PF Din Text Cond Pro Thin" w:cs="Times New Roman"/>
          <w:b/>
          <w:color w:val="2F5496" w:themeColor="accent5" w:themeShade="BF"/>
          <w:sz w:val="28"/>
          <w:szCs w:val="28"/>
        </w:rPr>
        <w:t>бщая информация о сетевой организации</w:t>
      </w:r>
      <w:bookmarkEnd w:id="0"/>
    </w:p>
    <w:p w:rsidR="00B57097" w:rsidRPr="00036EFF" w:rsidRDefault="00B57097" w:rsidP="00164A70">
      <w:pPr>
        <w:spacing w:after="0" w:line="276" w:lineRule="auto"/>
        <w:contextualSpacing/>
        <w:rPr>
          <w:rFonts w:ascii="PF Din Text Cond Pro Thin" w:hAnsi="PF Din Text Cond Pro Thin" w:cs="Times New Roman"/>
          <w:color w:val="000000" w:themeColor="text1"/>
          <w:sz w:val="28"/>
          <w:szCs w:val="28"/>
        </w:rPr>
      </w:pPr>
    </w:p>
    <w:p w:rsidR="005879CC" w:rsidRPr="007C1572" w:rsidRDefault="00B57097" w:rsidP="007C1572">
      <w:pPr>
        <w:pStyle w:val="a3"/>
        <w:numPr>
          <w:ilvl w:val="1"/>
          <w:numId w:val="1"/>
        </w:numPr>
        <w:spacing w:after="0" w:line="360" w:lineRule="auto"/>
        <w:ind w:left="567" w:hanging="567"/>
        <w:outlineLvl w:val="1"/>
        <w:rPr>
          <w:rFonts w:ascii="PF Din Text Cond Pro Thin" w:hAnsi="PF Din Text Cond Pro Thin" w:cs="Times New Roman"/>
          <w:color w:val="000000" w:themeColor="text1"/>
          <w:sz w:val="28"/>
          <w:szCs w:val="28"/>
        </w:rPr>
      </w:pPr>
      <w:bookmarkStart w:id="1" w:name="_Toc67932660"/>
      <w:r w:rsidRPr="007C1572">
        <w:rPr>
          <w:rFonts w:ascii="PF Din Text Cond Pro Thin" w:hAnsi="PF Din Text Cond Pro Thin" w:cs="Times New Roman"/>
          <w:color w:val="000000" w:themeColor="text1"/>
          <w:sz w:val="28"/>
          <w:szCs w:val="28"/>
        </w:rPr>
        <w:t>Количество потребителей услуг АО «Янтарьэнерго»:</w:t>
      </w:r>
      <w:bookmarkEnd w:id="1"/>
    </w:p>
    <w:tbl>
      <w:tblPr>
        <w:tblpPr w:leftFromText="180" w:rightFromText="180" w:vertAnchor="text" w:horzAnchor="margin" w:tblpY="169"/>
        <w:tblW w:w="10459" w:type="dxa"/>
        <w:tblLook w:val="04A0" w:firstRow="1" w:lastRow="0" w:firstColumn="1" w:lastColumn="0" w:noHBand="0" w:noVBand="1"/>
      </w:tblPr>
      <w:tblGrid>
        <w:gridCol w:w="1610"/>
        <w:gridCol w:w="1387"/>
        <w:gridCol w:w="861"/>
        <w:gridCol w:w="861"/>
        <w:gridCol w:w="1179"/>
        <w:gridCol w:w="1359"/>
        <w:gridCol w:w="862"/>
        <w:gridCol w:w="1161"/>
        <w:gridCol w:w="1179"/>
      </w:tblGrid>
      <w:tr w:rsidR="00E15C0A" w:rsidRPr="00926ABD" w:rsidTr="002C26D4">
        <w:trPr>
          <w:trHeight w:val="328"/>
        </w:trPr>
        <w:tc>
          <w:tcPr>
            <w:tcW w:w="1610"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Тип потребителя</w:t>
            </w:r>
          </w:p>
        </w:tc>
        <w:tc>
          <w:tcPr>
            <w:tcW w:w="138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Уровень напряжения</w:t>
            </w:r>
          </w:p>
        </w:tc>
        <w:tc>
          <w:tcPr>
            <w:tcW w:w="8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2019</w:t>
            </w:r>
          </w:p>
        </w:tc>
        <w:tc>
          <w:tcPr>
            <w:tcW w:w="8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2020</w:t>
            </w:r>
          </w:p>
        </w:tc>
        <w:tc>
          <w:tcPr>
            <w:tcW w:w="1179" w:type="dxa"/>
            <w:tcBorders>
              <w:top w:val="single" w:sz="4" w:space="0" w:color="auto"/>
              <w:left w:val="nil"/>
              <w:bottom w:val="single" w:sz="4" w:space="0" w:color="auto"/>
              <w:right w:val="single" w:sz="4" w:space="0" w:color="auto"/>
            </w:tcBorders>
            <w:shd w:val="clear" w:color="auto" w:fill="B4C6E7" w:themeFill="accent5" w:themeFillTint="66"/>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Динамика</w:t>
            </w:r>
          </w:p>
        </w:tc>
        <w:tc>
          <w:tcPr>
            <w:tcW w:w="1359"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 xml:space="preserve">Категория надежности </w:t>
            </w:r>
          </w:p>
        </w:tc>
        <w:tc>
          <w:tcPr>
            <w:tcW w:w="86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2019</w:t>
            </w:r>
          </w:p>
        </w:tc>
        <w:tc>
          <w:tcPr>
            <w:tcW w:w="1161"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2020</w:t>
            </w:r>
          </w:p>
        </w:tc>
        <w:tc>
          <w:tcPr>
            <w:tcW w:w="1179" w:type="dxa"/>
            <w:tcBorders>
              <w:top w:val="single" w:sz="4" w:space="0" w:color="auto"/>
              <w:left w:val="nil"/>
              <w:bottom w:val="single" w:sz="4" w:space="0" w:color="auto"/>
              <w:right w:val="single" w:sz="4" w:space="0" w:color="auto"/>
            </w:tcBorders>
            <w:shd w:val="clear" w:color="auto" w:fill="B4C6E7" w:themeFill="accent5" w:themeFillTint="66"/>
          </w:tcPr>
          <w:p w:rsidR="00E15C0A" w:rsidRPr="00926ABD" w:rsidRDefault="00E15C0A" w:rsidP="002D00FA">
            <w:pPr>
              <w:spacing w:after="0" w:line="240" w:lineRule="auto"/>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Динамика</w:t>
            </w:r>
          </w:p>
        </w:tc>
      </w:tr>
      <w:tr w:rsidR="00E15C0A" w:rsidRPr="00926ABD" w:rsidTr="00E15C0A">
        <w:trPr>
          <w:trHeight w:val="209"/>
        </w:trPr>
        <w:tc>
          <w:tcPr>
            <w:tcW w:w="161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15C0A" w:rsidRPr="00926ABD" w:rsidRDefault="00E15C0A" w:rsidP="000852E6">
            <w:pPr>
              <w:jc w:val="cente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Физические лица</w:t>
            </w:r>
          </w:p>
        </w:tc>
        <w:tc>
          <w:tcPr>
            <w:tcW w:w="1387" w:type="dxa"/>
            <w:tcBorders>
              <w:top w:val="single" w:sz="4" w:space="0" w:color="auto"/>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ВН</w:t>
            </w:r>
          </w:p>
        </w:tc>
        <w:tc>
          <w:tcPr>
            <w:tcW w:w="861" w:type="dxa"/>
            <w:tcBorders>
              <w:top w:val="single" w:sz="4" w:space="0" w:color="auto"/>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0</w:t>
            </w:r>
          </w:p>
        </w:tc>
        <w:tc>
          <w:tcPr>
            <w:tcW w:w="861" w:type="dxa"/>
            <w:tcBorders>
              <w:top w:val="single" w:sz="4" w:space="0" w:color="auto"/>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0</w:t>
            </w:r>
          </w:p>
        </w:tc>
        <w:tc>
          <w:tcPr>
            <w:tcW w:w="1179" w:type="dxa"/>
            <w:tcBorders>
              <w:top w:val="single" w:sz="4" w:space="0" w:color="auto"/>
              <w:left w:val="nil"/>
              <w:bottom w:val="single" w:sz="4" w:space="0" w:color="auto"/>
              <w:right w:val="single" w:sz="4" w:space="0" w:color="auto"/>
            </w:tcBorders>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 кат</w:t>
            </w:r>
          </w:p>
        </w:tc>
        <w:tc>
          <w:tcPr>
            <w:tcW w:w="862" w:type="dxa"/>
            <w:tcBorders>
              <w:top w:val="single" w:sz="4" w:space="0" w:color="auto"/>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0</w:t>
            </w:r>
          </w:p>
        </w:tc>
        <w:tc>
          <w:tcPr>
            <w:tcW w:w="1161" w:type="dxa"/>
            <w:tcBorders>
              <w:top w:val="single" w:sz="4" w:space="0" w:color="auto"/>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0</w:t>
            </w:r>
          </w:p>
        </w:tc>
        <w:tc>
          <w:tcPr>
            <w:tcW w:w="1179" w:type="dxa"/>
            <w:tcBorders>
              <w:top w:val="single" w:sz="4" w:space="0" w:color="auto"/>
              <w:left w:val="nil"/>
              <w:bottom w:val="single" w:sz="4" w:space="0" w:color="auto"/>
              <w:right w:val="single" w:sz="4" w:space="0" w:color="auto"/>
            </w:tcBorders>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w:t>
            </w:r>
          </w:p>
        </w:tc>
      </w:tr>
      <w:tr w:rsidR="00E15C0A" w:rsidRPr="00926ABD" w:rsidTr="00E15C0A">
        <w:trPr>
          <w:trHeight w:val="175"/>
        </w:trPr>
        <w:tc>
          <w:tcPr>
            <w:tcW w:w="1610" w:type="dxa"/>
            <w:vMerge/>
            <w:tcBorders>
              <w:top w:val="single" w:sz="4" w:space="0" w:color="auto"/>
              <w:left w:val="single" w:sz="4" w:space="0" w:color="auto"/>
              <w:bottom w:val="single" w:sz="4" w:space="0" w:color="000000"/>
              <w:right w:val="single" w:sz="4" w:space="0" w:color="auto"/>
            </w:tcBorders>
            <w:vAlign w:val="center"/>
            <w:hideMark/>
          </w:tcPr>
          <w:p w:rsidR="00E15C0A" w:rsidRPr="00926ABD" w:rsidRDefault="00E15C0A" w:rsidP="000852E6">
            <w:pPr>
              <w:spacing w:after="0" w:line="240" w:lineRule="auto"/>
              <w:contextualSpacing/>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СН2</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color w:val="000000"/>
                <w:sz w:val="26"/>
                <w:szCs w:val="26"/>
              </w:rPr>
              <w:t>0</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0</w:t>
            </w:r>
          </w:p>
        </w:tc>
        <w:tc>
          <w:tcPr>
            <w:tcW w:w="1179" w:type="dxa"/>
            <w:tcBorders>
              <w:top w:val="nil"/>
              <w:left w:val="nil"/>
              <w:bottom w:val="single" w:sz="4" w:space="0" w:color="auto"/>
              <w:right w:val="single" w:sz="4" w:space="0" w:color="auto"/>
            </w:tcBorders>
          </w:tcPr>
          <w:p w:rsidR="00E15C0A" w:rsidRPr="00926ABD" w:rsidRDefault="00E15C0A" w:rsidP="001652F1">
            <w:pPr>
              <w:spacing w:after="0" w:line="240" w:lineRule="auto"/>
              <w:contextualSpacing/>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2 кат.</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color w:val="000000"/>
                <w:sz w:val="26"/>
                <w:szCs w:val="26"/>
              </w:rPr>
              <w:t>0</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0</w:t>
            </w:r>
          </w:p>
        </w:tc>
        <w:tc>
          <w:tcPr>
            <w:tcW w:w="1179" w:type="dxa"/>
            <w:tcBorders>
              <w:top w:val="nil"/>
              <w:left w:val="nil"/>
              <w:bottom w:val="single" w:sz="4" w:space="0" w:color="auto"/>
              <w:right w:val="single" w:sz="4" w:space="0" w:color="auto"/>
            </w:tcBorders>
          </w:tcPr>
          <w:p w:rsidR="00E15C0A" w:rsidRPr="00926ABD" w:rsidRDefault="00E15C0A" w:rsidP="001652F1">
            <w:pPr>
              <w:spacing w:after="0" w:line="240" w:lineRule="auto"/>
              <w:contextualSpacing/>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w:t>
            </w:r>
          </w:p>
        </w:tc>
      </w:tr>
      <w:tr w:rsidR="00E15C0A" w:rsidRPr="00926ABD" w:rsidTr="00E15C0A">
        <w:trPr>
          <w:trHeight w:val="155"/>
        </w:trPr>
        <w:tc>
          <w:tcPr>
            <w:tcW w:w="1610" w:type="dxa"/>
            <w:vMerge/>
            <w:tcBorders>
              <w:top w:val="single" w:sz="4" w:space="0" w:color="auto"/>
              <w:left w:val="single" w:sz="4" w:space="0" w:color="auto"/>
              <w:bottom w:val="single" w:sz="4" w:space="0" w:color="000000"/>
              <w:right w:val="single" w:sz="4" w:space="0" w:color="auto"/>
            </w:tcBorders>
            <w:vAlign w:val="center"/>
            <w:hideMark/>
          </w:tcPr>
          <w:p w:rsidR="00E15C0A" w:rsidRPr="00926ABD" w:rsidRDefault="00E15C0A" w:rsidP="00E15C0A">
            <w:pPr>
              <w:spacing w:after="0" w:line="240" w:lineRule="auto"/>
              <w:contextualSpacing/>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НН</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color w:val="000000"/>
                <w:sz w:val="26"/>
                <w:szCs w:val="26"/>
              </w:rPr>
              <w:t>66577</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58647</w:t>
            </w:r>
          </w:p>
        </w:tc>
        <w:tc>
          <w:tcPr>
            <w:tcW w:w="1179" w:type="dxa"/>
            <w:tcBorders>
              <w:top w:val="single" w:sz="8" w:space="0" w:color="auto"/>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color w:val="000000"/>
                <w:sz w:val="26"/>
                <w:szCs w:val="26"/>
              </w:rPr>
            </w:pPr>
            <w:r w:rsidRPr="00926ABD">
              <w:rPr>
                <w:rFonts w:ascii="PF Din Text Cond Pro Thin" w:hAnsi="PF Din Text Cond Pro Thin"/>
                <w:color w:val="000000"/>
                <w:sz w:val="26"/>
                <w:szCs w:val="26"/>
              </w:rPr>
              <w:t>-11,91%</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3 кат.</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sz w:val="26"/>
                <w:szCs w:val="26"/>
              </w:rPr>
              <w:t>66577</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sz w:val="26"/>
                <w:szCs w:val="26"/>
                <w:lang w:eastAsia="ru-RU"/>
              </w:rPr>
            </w:pPr>
            <w:r w:rsidRPr="00926ABD">
              <w:rPr>
                <w:rFonts w:ascii="PF Din Text Cond Pro Thin" w:hAnsi="PF Din Text Cond Pro Thin" w:cs="Times New Roman"/>
                <w:sz w:val="26"/>
                <w:szCs w:val="26"/>
              </w:rPr>
              <w:t>58647</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sz w:val="26"/>
                <w:szCs w:val="26"/>
              </w:rPr>
            </w:pPr>
            <w:r w:rsidRPr="00926ABD">
              <w:rPr>
                <w:rFonts w:ascii="PF Din Text Cond Pro Thin" w:hAnsi="PF Din Text Cond Pro Thin"/>
                <w:sz w:val="26"/>
                <w:szCs w:val="26"/>
              </w:rPr>
              <w:t>-11,91%</w:t>
            </w:r>
          </w:p>
        </w:tc>
      </w:tr>
      <w:tr w:rsidR="00E15C0A" w:rsidRPr="00926ABD" w:rsidTr="00E15C0A">
        <w:trPr>
          <w:trHeight w:val="376"/>
        </w:trPr>
        <w:tc>
          <w:tcPr>
            <w:tcW w:w="161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15C0A" w:rsidRPr="00926ABD" w:rsidRDefault="00E15C0A" w:rsidP="00E15C0A">
            <w:pPr>
              <w:jc w:val="cente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Юридические лица</w:t>
            </w: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ВН</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98</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98</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color w:val="000000"/>
                <w:sz w:val="26"/>
                <w:szCs w:val="26"/>
              </w:rPr>
            </w:pPr>
            <w:r w:rsidRPr="00926ABD">
              <w:rPr>
                <w:rFonts w:ascii="PF Din Text Cond Pro Thin" w:hAnsi="PF Din Text Cond Pro Thin"/>
                <w:color w:val="000000"/>
                <w:sz w:val="26"/>
                <w:szCs w:val="26"/>
              </w:rPr>
              <w:t>0,00%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 кат</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110</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110</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sz w:val="26"/>
                <w:szCs w:val="26"/>
              </w:rPr>
            </w:pPr>
            <w:r w:rsidRPr="00926ABD">
              <w:rPr>
                <w:rFonts w:ascii="PF Din Text Cond Pro Thin" w:hAnsi="PF Din Text Cond Pro Thin"/>
                <w:sz w:val="26"/>
                <w:szCs w:val="26"/>
              </w:rPr>
              <w:t>0,00%</w:t>
            </w:r>
          </w:p>
        </w:tc>
      </w:tr>
      <w:tr w:rsidR="00E15C0A" w:rsidRPr="00926ABD" w:rsidTr="00E15C0A">
        <w:trPr>
          <w:trHeight w:val="312"/>
        </w:trPr>
        <w:tc>
          <w:tcPr>
            <w:tcW w:w="1610" w:type="dxa"/>
            <w:vMerge/>
            <w:tcBorders>
              <w:top w:val="nil"/>
              <w:left w:val="single" w:sz="4" w:space="0" w:color="auto"/>
              <w:bottom w:val="single" w:sz="4" w:space="0" w:color="000000"/>
              <w:right w:val="single" w:sz="4" w:space="0" w:color="auto"/>
            </w:tcBorders>
            <w:vAlign w:val="center"/>
            <w:hideMark/>
          </w:tcPr>
          <w:p w:rsidR="00E15C0A" w:rsidRPr="00926ABD" w:rsidRDefault="00E15C0A" w:rsidP="00E15C0A">
            <w:pPr>
              <w:spacing w:after="0" w:line="240" w:lineRule="auto"/>
              <w:contextualSpacing/>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СН2</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sz w:val="26"/>
                <w:szCs w:val="26"/>
              </w:rPr>
              <w:t>5660</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sz w:val="26"/>
                <w:szCs w:val="26"/>
                <w:lang w:eastAsia="ru-RU"/>
              </w:rPr>
            </w:pPr>
            <w:r w:rsidRPr="00926ABD">
              <w:rPr>
                <w:rFonts w:ascii="PF Din Text Cond Pro Thin" w:hAnsi="PF Din Text Cond Pro Thin" w:cs="Times New Roman"/>
                <w:sz w:val="26"/>
                <w:szCs w:val="26"/>
              </w:rPr>
              <w:t>5681</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color w:val="000000"/>
                <w:sz w:val="26"/>
                <w:szCs w:val="26"/>
              </w:rPr>
            </w:pPr>
            <w:r w:rsidRPr="00926ABD">
              <w:rPr>
                <w:rFonts w:ascii="PF Din Text Cond Pro Thin" w:hAnsi="PF Din Text Cond Pro Thin"/>
                <w:color w:val="000000"/>
                <w:sz w:val="26"/>
                <w:szCs w:val="26"/>
              </w:rPr>
              <w:t>0,37%</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2 кат.</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sz w:val="26"/>
                <w:szCs w:val="26"/>
              </w:rPr>
              <w:t>1219</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sz w:val="26"/>
                <w:szCs w:val="26"/>
                <w:lang w:eastAsia="ru-RU"/>
              </w:rPr>
            </w:pPr>
            <w:r w:rsidRPr="00926ABD">
              <w:rPr>
                <w:rFonts w:ascii="PF Din Text Cond Pro Thin" w:hAnsi="PF Din Text Cond Pro Thin" w:cs="Times New Roman"/>
                <w:sz w:val="26"/>
                <w:szCs w:val="26"/>
              </w:rPr>
              <w:t>1220</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sz w:val="26"/>
                <w:szCs w:val="26"/>
              </w:rPr>
            </w:pPr>
            <w:r w:rsidRPr="00926ABD">
              <w:rPr>
                <w:rFonts w:ascii="PF Din Text Cond Pro Thin" w:hAnsi="PF Din Text Cond Pro Thin"/>
                <w:sz w:val="26"/>
                <w:szCs w:val="26"/>
              </w:rPr>
              <w:t>0,08%</w:t>
            </w:r>
          </w:p>
        </w:tc>
      </w:tr>
      <w:tr w:rsidR="00E15C0A" w:rsidRPr="00926ABD" w:rsidTr="00E15C0A">
        <w:trPr>
          <w:trHeight w:val="403"/>
        </w:trPr>
        <w:tc>
          <w:tcPr>
            <w:tcW w:w="1610" w:type="dxa"/>
            <w:vMerge/>
            <w:tcBorders>
              <w:top w:val="nil"/>
              <w:left w:val="single" w:sz="4" w:space="0" w:color="auto"/>
              <w:bottom w:val="single" w:sz="4" w:space="0" w:color="000000"/>
              <w:right w:val="single" w:sz="4" w:space="0" w:color="auto"/>
            </w:tcBorders>
            <w:vAlign w:val="center"/>
            <w:hideMark/>
          </w:tcPr>
          <w:p w:rsidR="00E15C0A" w:rsidRPr="00926ABD" w:rsidRDefault="00E15C0A" w:rsidP="00E15C0A">
            <w:pPr>
              <w:spacing w:after="0" w:line="240" w:lineRule="auto"/>
              <w:contextualSpacing/>
              <w:rPr>
                <w:rFonts w:ascii="PF Din Text Cond Pro Thin" w:eastAsia="Times New Roman" w:hAnsi="PF Din Text Cond Pro Thin" w:cs="Times New Roman"/>
                <w:color w:val="000000"/>
                <w:sz w:val="26"/>
                <w:szCs w:val="26"/>
                <w:lang w:eastAsia="ru-RU"/>
              </w:rPr>
            </w:pP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НН</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sz w:val="26"/>
                <w:szCs w:val="26"/>
              </w:rPr>
              <w:t>45882</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sz w:val="26"/>
                <w:szCs w:val="26"/>
                <w:lang w:eastAsia="ru-RU"/>
              </w:rPr>
            </w:pPr>
            <w:r w:rsidRPr="00926ABD">
              <w:rPr>
                <w:rFonts w:ascii="PF Din Text Cond Pro Thin" w:hAnsi="PF Din Text Cond Pro Thin" w:cs="Times New Roman"/>
                <w:sz w:val="26"/>
                <w:szCs w:val="26"/>
              </w:rPr>
              <w:t>51615</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color w:val="000000"/>
                <w:sz w:val="26"/>
                <w:szCs w:val="26"/>
              </w:rPr>
            </w:pPr>
            <w:r w:rsidRPr="00926ABD">
              <w:rPr>
                <w:rFonts w:ascii="PF Din Text Cond Pro Thin" w:hAnsi="PF Din Text Cond Pro Thin"/>
                <w:color w:val="000000"/>
                <w:sz w:val="26"/>
                <w:szCs w:val="26"/>
              </w:rPr>
              <w:t>12,50%</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lang w:eastAsia="ru-RU"/>
              </w:rPr>
            </w:pPr>
            <w:r w:rsidRPr="00926ABD">
              <w:rPr>
                <w:rFonts w:ascii="PF Din Text Cond Pro Thin" w:hAnsi="PF Din Text Cond Pro Thin" w:cs="Times New Roman"/>
                <w:color w:val="000000"/>
                <w:sz w:val="26"/>
                <w:szCs w:val="26"/>
              </w:rPr>
              <w:t>3 кат.</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spacing w:after="0" w:line="240" w:lineRule="auto"/>
              <w:contextualSpacing/>
              <w:rPr>
                <w:rFonts w:ascii="PF Din Text Cond Pro Thin" w:eastAsia="Times New Roman" w:hAnsi="PF Din Text Cond Pro Thin" w:cs="Times New Roman"/>
                <w:color w:val="000000"/>
                <w:sz w:val="26"/>
                <w:szCs w:val="26"/>
                <w:highlight w:val="yellow"/>
                <w:lang w:eastAsia="ru-RU"/>
              </w:rPr>
            </w:pPr>
            <w:r w:rsidRPr="00926ABD">
              <w:rPr>
                <w:rFonts w:ascii="PF Din Text Cond Pro Thin" w:hAnsi="PF Din Text Cond Pro Thin" w:cs="Times New Roman"/>
                <w:sz w:val="26"/>
                <w:szCs w:val="26"/>
              </w:rPr>
              <w:t>50311</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spacing w:after="0" w:line="240" w:lineRule="auto"/>
              <w:contextualSpacing/>
              <w:rPr>
                <w:rFonts w:ascii="PF Din Text Cond Pro Thin" w:eastAsia="Times New Roman" w:hAnsi="PF Din Text Cond Pro Thin" w:cs="Times New Roman"/>
                <w:sz w:val="26"/>
                <w:szCs w:val="26"/>
                <w:lang w:eastAsia="ru-RU"/>
              </w:rPr>
            </w:pPr>
            <w:r w:rsidRPr="00926ABD">
              <w:rPr>
                <w:rFonts w:ascii="PF Din Text Cond Pro Thin" w:hAnsi="PF Din Text Cond Pro Thin" w:cs="Times New Roman"/>
                <w:sz w:val="26"/>
                <w:szCs w:val="26"/>
              </w:rPr>
              <w:t>56064</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sz w:val="26"/>
                <w:szCs w:val="26"/>
              </w:rPr>
            </w:pPr>
            <w:r w:rsidRPr="00926ABD">
              <w:rPr>
                <w:rFonts w:ascii="PF Din Text Cond Pro Thin" w:hAnsi="PF Din Text Cond Pro Thin"/>
                <w:sz w:val="26"/>
                <w:szCs w:val="26"/>
              </w:rPr>
              <w:t>11,43%</w:t>
            </w:r>
          </w:p>
        </w:tc>
      </w:tr>
      <w:tr w:rsidR="00E15C0A" w:rsidRPr="00926ABD" w:rsidTr="00E15C0A">
        <w:trPr>
          <w:trHeight w:val="422"/>
        </w:trPr>
        <w:tc>
          <w:tcPr>
            <w:tcW w:w="1610" w:type="dxa"/>
            <w:tcBorders>
              <w:top w:val="nil"/>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E15C0A">
            <w:pPr>
              <w:jc w:val="cente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ИТОГО</w:t>
            </w:r>
          </w:p>
        </w:tc>
        <w:tc>
          <w:tcPr>
            <w:tcW w:w="1387"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Cambria" w:hAnsi="Cambria" w:cs="Cambria"/>
                <w:color w:val="000000"/>
                <w:sz w:val="26"/>
                <w:szCs w:val="26"/>
              </w:rPr>
              <w:t> </w:t>
            </w:r>
          </w:p>
        </w:tc>
        <w:tc>
          <w:tcPr>
            <w:tcW w:w="861"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118217</w:t>
            </w:r>
          </w:p>
        </w:tc>
        <w:tc>
          <w:tcPr>
            <w:tcW w:w="8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116041</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color w:val="000000"/>
                <w:sz w:val="26"/>
                <w:szCs w:val="26"/>
              </w:rPr>
            </w:pPr>
            <w:r w:rsidRPr="00926ABD">
              <w:rPr>
                <w:rFonts w:ascii="PF Din Text Cond Pro Thin" w:hAnsi="PF Din Text Cond Pro Thin"/>
                <w:color w:val="000000"/>
                <w:sz w:val="26"/>
                <w:szCs w:val="26"/>
              </w:rPr>
              <w:t>-1,84%</w:t>
            </w:r>
          </w:p>
        </w:tc>
        <w:tc>
          <w:tcPr>
            <w:tcW w:w="13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Cambria" w:hAnsi="Cambria" w:cs="Cambria"/>
                <w:color w:val="000000"/>
                <w:sz w:val="26"/>
                <w:szCs w:val="26"/>
              </w:rPr>
              <w:t> </w:t>
            </w:r>
          </w:p>
        </w:tc>
        <w:tc>
          <w:tcPr>
            <w:tcW w:w="862" w:type="dxa"/>
            <w:tcBorders>
              <w:top w:val="nil"/>
              <w:left w:val="nil"/>
              <w:bottom w:val="single" w:sz="4" w:space="0" w:color="auto"/>
              <w:right w:val="single" w:sz="4" w:space="0" w:color="auto"/>
            </w:tcBorders>
            <w:shd w:val="clear" w:color="auto" w:fill="auto"/>
            <w:noWrap/>
            <w:vAlign w:val="center"/>
            <w:hideMark/>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118217</w:t>
            </w:r>
          </w:p>
        </w:tc>
        <w:tc>
          <w:tcPr>
            <w:tcW w:w="1161" w:type="dxa"/>
            <w:tcBorders>
              <w:top w:val="nil"/>
              <w:left w:val="nil"/>
              <w:bottom w:val="single" w:sz="4" w:space="0" w:color="auto"/>
              <w:right w:val="single" w:sz="4" w:space="0" w:color="auto"/>
            </w:tcBorders>
            <w:shd w:val="clear" w:color="auto" w:fill="auto"/>
            <w:noWrap/>
            <w:vAlign w:val="center"/>
          </w:tcPr>
          <w:p w:rsidR="00E15C0A" w:rsidRPr="00926ABD" w:rsidRDefault="00E15C0A" w:rsidP="001652F1">
            <w:pPr>
              <w:rPr>
                <w:rFonts w:ascii="PF Din Text Cond Pro Thin" w:hAnsi="PF Din Text Cond Pro Thin" w:cs="Times New Roman"/>
                <w:color w:val="000000"/>
                <w:sz w:val="26"/>
                <w:szCs w:val="26"/>
              </w:rPr>
            </w:pPr>
            <w:r w:rsidRPr="00926ABD">
              <w:rPr>
                <w:rFonts w:ascii="PF Din Text Cond Pro Thin" w:hAnsi="PF Din Text Cond Pro Thin" w:cs="Times New Roman"/>
                <w:color w:val="000000"/>
                <w:sz w:val="26"/>
                <w:szCs w:val="26"/>
              </w:rPr>
              <w:t>116041</w:t>
            </w:r>
          </w:p>
        </w:tc>
        <w:tc>
          <w:tcPr>
            <w:tcW w:w="1179" w:type="dxa"/>
            <w:tcBorders>
              <w:top w:val="nil"/>
              <w:left w:val="nil"/>
              <w:bottom w:val="single" w:sz="8" w:space="0" w:color="auto"/>
              <w:right w:val="single" w:sz="8" w:space="0" w:color="auto"/>
            </w:tcBorders>
            <w:shd w:val="clear" w:color="auto" w:fill="auto"/>
            <w:vAlign w:val="center"/>
          </w:tcPr>
          <w:p w:rsidR="00E15C0A" w:rsidRPr="00926ABD" w:rsidRDefault="00E15C0A" w:rsidP="001652F1">
            <w:pPr>
              <w:rPr>
                <w:rFonts w:ascii="PF Din Text Cond Pro Thin" w:hAnsi="PF Din Text Cond Pro Thin"/>
                <w:sz w:val="26"/>
                <w:szCs w:val="26"/>
              </w:rPr>
            </w:pPr>
            <w:r w:rsidRPr="00926ABD">
              <w:rPr>
                <w:rFonts w:ascii="PF Din Text Cond Pro Thin" w:hAnsi="PF Din Text Cond Pro Thin"/>
                <w:sz w:val="26"/>
                <w:szCs w:val="26"/>
              </w:rPr>
              <w:t>-1,84%</w:t>
            </w:r>
          </w:p>
        </w:tc>
      </w:tr>
    </w:tbl>
    <w:p w:rsidR="00113C7C" w:rsidRPr="00926ABD" w:rsidRDefault="00113C7C" w:rsidP="00F01262">
      <w:pPr>
        <w:pStyle w:val="a3"/>
        <w:spacing w:after="0" w:line="240" w:lineRule="auto"/>
        <w:ind w:left="709"/>
        <w:rPr>
          <w:rFonts w:ascii="PF Din Text Cond Pro Thin" w:hAnsi="PF Din Text Cond Pro Thin" w:cs="Times New Roman"/>
          <w:color w:val="000000" w:themeColor="text1"/>
          <w:sz w:val="26"/>
          <w:szCs w:val="26"/>
        </w:rPr>
      </w:pPr>
    </w:p>
    <w:p w:rsidR="001652F1" w:rsidRPr="00926ABD" w:rsidRDefault="001652F1" w:rsidP="00F01262">
      <w:pPr>
        <w:pStyle w:val="a3"/>
        <w:spacing w:after="0" w:line="240" w:lineRule="auto"/>
        <w:ind w:left="709"/>
        <w:rPr>
          <w:rFonts w:ascii="PF Din Text Cond Pro Thin" w:hAnsi="PF Din Text Cond Pro Thin" w:cs="Times New Roman"/>
          <w:color w:val="000000" w:themeColor="text1"/>
          <w:sz w:val="26"/>
          <w:szCs w:val="26"/>
        </w:rPr>
      </w:pPr>
    </w:p>
    <w:p w:rsidR="00B57097" w:rsidRPr="005879CC" w:rsidRDefault="00B57097" w:rsidP="007C1572">
      <w:pPr>
        <w:pStyle w:val="a3"/>
        <w:numPr>
          <w:ilvl w:val="1"/>
          <w:numId w:val="1"/>
        </w:numPr>
        <w:spacing w:after="0" w:line="480" w:lineRule="auto"/>
        <w:ind w:left="567" w:hanging="567"/>
        <w:outlineLvl w:val="1"/>
        <w:rPr>
          <w:rFonts w:ascii="PF Din Text Cond Pro Thin" w:hAnsi="PF Din Text Cond Pro Thin" w:cs="Times New Roman"/>
          <w:color w:val="000000" w:themeColor="text1"/>
          <w:sz w:val="28"/>
          <w:szCs w:val="28"/>
        </w:rPr>
      </w:pPr>
      <w:bookmarkStart w:id="2" w:name="_Toc67932661"/>
      <w:r w:rsidRPr="005879CC">
        <w:rPr>
          <w:rFonts w:ascii="PF Din Text Cond Pro Thin" w:hAnsi="PF Din Text Cond Pro Thin" w:cs="Times New Roman"/>
          <w:color w:val="000000" w:themeColor="text1"/>
          <w:sz w:val="28"/>
          <w:szCs w:val="28"/>
        </w:rPr>
        <w:t>Количество точек поставки, оборудованных приборами учета:</w:t>
      </w:r>
      <w:bookmarkEnd w:id="2"/>
    </w:p>
    <w:tbl>
      <w:tblPr>
        <w:tblW w:w="10459" w:type="dxa"/>
        <w:tblLook w:val="04A0" w:firstRow="1" w:lastRow="0" w:firstColumn="1" w:lastColumn="0" w:noHBand="0" w:noVBand="1"/>
      </w:tblPr>
      <w:tblGrid>
        <w:gridCol w:w="5358"/>
        <w:gridCol w:w="1412"/>
        <w:gridCol w:w="1836"/>
        <w:gridCol w:w="1853"/>
      </w:tblGrid>
      <w:tr w:rsidR="00164A70" w:rsidRPr="00926ABD" w:rsidTr="002C26D4">
        <w:trPr>
          <w:trHeight w:val="550"/>
        </w:trPr>
        <w:tc>
          <w:tcPr>
            <w:tcW w:w="5358"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57AD7" w:rsidRPr="00926ABD" w:rsidRDefault="00057AD7" w:rsidP="00F01262">
            <w:pPr>
              <w:spacing w:after="0" w:line="240" w:lineRule="auto"/>
              <w:contextualSpacing/>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Точки поставки</w:t>
            </w:r>
          </w:p>
        </w:tc>
        <w:tc>
          <w:tcPr>
            <w:tcW w:w="1412"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926ABD" w:rsidRDefault="008700EA" w:rsidP="00F01262">
            <w:pPr>
              <w:spacing w:after="0" w:line="240" w:lineRule="auto"/>
              <w:contextualSpacing/>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2019</w:t>
            </w:r>
          </w:p>
        </w:tc>
        <w:tc>
          <w:tcPr>
            <w:tcW w:w="183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926ABD" w:rsidRDefault="008700EA" w:rsidP="00F01262">
            <w:pPr>
              <w:spacing w:after="0" w:line="240" w:lineRule="auto"/>
              <w:contextualSpacing/>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2020</w:t>
            </w:r>
          </w:p>
        </w:tc>
        <w:tc>
          <w:tcPr>
            <w:tcW w:w="185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057AD7" w:rsidRPr="00926ABD" w:rsidRDefault="00057AD7" w:rsidP="00F01262">
            <w:pPr>
              <w:spacing w:after="0" w:line="240" w:lineRule="auto"/>
              <w:contextualSpacing/>
              <w:jc w:val="center"/>
              <w:rPr>
                <w:rFonts w:ascii="PF Din Text Cond Pro Thin" w:eastAsia="Times New Roman" w:hAnsi="PF Din Text Cond Pro Thin" w:cs="Times New Roman"/>
                <w:b/>
                <w:color w:val="000000"/>
                <w:sz w:val="26"/>
                <w:szCs w:val="26"/>
                <w:lang w:eastAsia="ru-RU"/>
              </w:rPr>
            </w:pPr>
            <w:r w:rsidRPr="00926ABD">
              <w:rPr>
                <w:rFonts w:ascii="PF Din Text Cond Pro Thin" w:eastAsia="Times New Roman" w:hAnsi="PF Din Text Cond Pro Thin" w:cs="Times New Roman"/>
                <w:b/>
                <w:color w:val="000000"/>
                <w:sz w:val="26"/>
                <w:szCs w:val="26"/>
                <w:lang w:eastAsia="ru-RU"/>
              </w:rPr>
              <w:t>Динамика</w:t>
            </w:r>
          </w:p>
        </w:tc>
      </w:tr>
      <w:tr w:rsidR="001652F1" w:rsidRPr="00926ABD" w:rsidTr="001652F1">
        <w:trPr>
          <w:trHeight w:val="372"/>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физическим лицам</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66577</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58647</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-11,91%</w:t>
            </w:r>
          </w:p>
        </w:tc>
      </w:tr>
      <w:tr w:rsidR="001652F1" w:rsidRPr="00926ABD" w:rsidTr="001652F1">
        <w:trPr>
          <w:trHeight w:val="460"/>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юридическим лицам</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31044</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31372</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1,06%</w:t>
            </w:r>
          </w:p>
        </w:tc>
      </w:tr>
      <w:tr w:rsidR="001652F1" w:rsidRPr="00926ABD" w:rsidTr="001652F1">
        <w:trPr>
          <w:trHeight w:val="424"/>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ВРУ МКД</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15074</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19885</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31,92%</w:t>
            </w:r>
          </w:p>
        </w:tc>
      </w:tr>
      <w:tr w:rsidR="001652F1" w:rsidRPr="00926ABD" w:rsidTr="001652F1">
        <w:trPr>
          <w:trHeight w:val="274"/>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Технический учет</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4300</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6137</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42,72%</w:t>
            </w:r>
          </w:p>
        </w:tc>
      </w:tr>
      <w:tr w:rsidR="001652F1" w:rsidRPr="00926ABD" w:rsidTr="001652F1">
        <w:trPr>
          <w:trHeight w:val="406"/>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Итого точек поставки:</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116995</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116041</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-0,82%</w:t>
            </w:r>
          </w:p>
        </w:tc>
      </w:tr>
      <w:tr w:rsidR="001652F1" w:rsidRPr="00926ABD" w:rsidTr="001652F1">
        <w:trPr>
          <w:trHeight w:val="507"/>
        </w:trPr>
        <w:tc>
          <w:tcPr>
            <w:tcW w:w="5358" w:type="dxa"/>
            <w:tcBorders>
              <w:top w:val="nil"/>
              <w:left w:val="single" w:sz="4" w:space="0" w:color="auto"/>
              <w:bottom w:val="single" w:sz="4" w:space="0" w:color="auto"/>
              <w:right w:val="single" w:sz="4" w:space="0" w:color="auto"/>
            </w:tcBorders>
            <w:shd w:val="clear" w:color="auto" w:fill="auto"/>
            <w:hideMark/>
          </w:tcPr>
          <w:p w:rsidR="001652F1" w:rsidRPr="00926ABD" w:rsidRDefault="001652F1" w:rsidP="001652F1">
            <w:pPr>
              <w:rPr>
                <w:rFonts w:ascii="PF Din Text Cond Pro Thin" w:hAnsi="PF Din Text Cond Pro Thin" w:cs="Times New Roman"/>
                <w:sz w:val="26"/>
                <w:szCs w:val="26"/>
              </w:rPr>
            </w:pPr>
            <w:r w:rsidRPr="00926ABD">
              <w:rPr>
                <w:rFonts w:ascii="PF Din Text Cond Pro Thin" w:hAnsi="PF Din Text Cond Pro Thin" w:cs="Times New Roman"/>
                <w:sz w:val="26"/>
                <w:szCs w:val="26"/>
              </w:rPr>
              <w:t>Из них оборудованы приборами с дистанционным сбором показаний</w:t>
            </w:r>
          </w:p>
        </w:tc>
        <w:tc>
          <w:tcPr>
            <w:tcW w:w="1412" w:type="dxa"/>
            <w:tcBorders>
              <w:top w:val="nil"/>
              <w:left w:val="nil"/>
              <w:bottom w:val="single" w:sz="4" w:space="0" w:color="auto"/>
              <w:right w:val="single" w:sz="4" w:space="0" w:color="auto"/>
            </w:tcBorders>
            <w:shd w:val="clear" w:color="auto" w:fill="auto"/>
            <w:noWrap/>
            <w:hideMark/>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108906</w:t>
            </w:r>
          </w:p>
        </w:tc>
        <w:tc>
          <w:tcPr>
            <w:tcW w:w="1836" w:type="dxa"/>
            <w:tcBorders>
              <w:top w:val="nil"/>
              <w:left w:val="nil"/>
              <w:bottom w:val="single" w:sz="4" w:space="0" w:color="auto"/>
              <w:right w:val="single" w:sz="4" w:space="0" w:color="auto"/>
            </w:tcBorders>
            <w:shd w:val="clear" w:color="auto" w:fill="auto"/>
            <w:noWrap/>
          </w:tcPr>
          <w:p w:rsidR="001652F1" w:rsidRPr="00926ABD" w:rsidRDefault="001652F1" w:rsidP="001652F1">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112018</w:t>
            </w:r>
          </w:p>
        </w:tc>
        <w:tc>
          <w:tcPr>
            <w:tcW w:w="1853" w:type="dxa"/>
            <w:tcBorders>
              <w:top w:val="single" w:sz="4" w:space="0" w:color="auto"/>
              <w:left w:val="nil"/>
              <w:bottom w:val="single" w:sz="4" w:space="0" w:color="auto"/>
              <w:right w:val="single" w:sz="4" w:space="0" w:color="auto"/>
            </w:tcBorders>
            <w:shd w:val="clear" w:color="auto" w:fill="auto"/>
            <w:noWrap/>
            <w:vAlign w:val="bottom"/>
          </w:tcPr>
          <w:p w:rsidR="001652F1" w:rsidRPr="00926ABD" w:rsidRDefault="001652F1" w:rsidP="001652F1">
            <w:pPr>
              <w:jc w:val="center"/>
              <w:rPr>
                <w:rFonts w:ascii="PF Din Text Cond Pro Thin" w:hAnsi="PF Din Text Cond Pro Thin"/>
                <w:sz w:val="26"/>
                <w:szCs w:val="26"/>
              </w:rPr>
            </w:pPr>
            <w:r w:rsidRPr="00926ABD">
              <w:rPr>
                <w:rFonts w:ascii="PF Din Text Cond Pro Thin" w:hAnsi="PF Din Text Cond Pro Thin"/>
                <w:sz w:val="26"/>
                <w:szCs w:val="26"/>
              </w:rPr>
              <w:t>2,86%</w:t>
            </w:r>
          </w:p>
        </w:tc>
      </w:tr>
    </w:tbl>
    <w:p w:rsidR="00905D66" w:rsidRPr="00926ABD" w:rsidRDefault="00905D66" w:rsidP="00113C7C">
      <w:pPr>
        <w:spacing w:after="0" w:line="240" w:lineRule="auto"/>
        <w:rPr>
          <w:rFonts w:ascii="PF Din Text Cond Pro Thin" w:eastAsia="Times New Roman" w:hAnsi="PF Din Text Cond Pro Thin" w:cs="Times New Roman"/>
          <w:color w:val="000000"/>
          <w:sz w:val="26"/>
          <w:szCs w:val="26"/>
          <w:lang w:eastAsia="ru-RU"/>
        </w:rPr>
      </w:pPr>
    </w:p>
    <w:p w:rsidR="00015C8A" w:rsidRPr="005879CC" w:rsidRDefault="000852E6" w:rsidP="00113C7C">
      <w:pPr>
        <w:spacing w:after="0" w:line="240" w:lineRule="auto"/>
        <w:rPr>
          <w:rFonts w:ascii="PF Din Text Cond Pro Thin" w:eastAsia="Times New Roman" w:hAnsi="PF Din Text Cond Pro Thin" w:cs="Times New Roman"/>
          <w:color w:val="000000"/>
          <w:sz w:val="28"/>
          <w:szCs w:val="28"/>
          <w:lang w:eastAsia="ru-RU"/>
        </w:rPr>
      </w:pPr>
      <w:r w:rsidRPr="005879CC">
        <w:rPr>
          <w:rFonts w:ascii="PF Din Text Cond Pro Thin" w:eastAsia="Times New Roman" w:hAnsi="PF Din Text Cond Pro Thin" w:cs="Times New Roman"/>
          <w:color w:val="000000"/>
          <w:sz w:val="28"/>
          <w:szCs w:val="28"/>
          <w:lang w:eastAsia="ru-RU"/>
        </w:rPr>
        <w:t>В том числе, выявлено 832 бесхозяйных объектов электросетевого хозяйства.</w:t>
      </w:r>
      <w:r w:rsidRPr="005879CC">
        <w:rPr>
          <w:rFonts w:ascii="PF Din Text Cond Pro Thin" w:eastAsia="Times New Roman" w:hAnsi="PF Din Text Cond Pro Thin" w:cs="Times New Roman"/>
          <w:color w:val="000000"/>
          <w:sz w:val="28"/>
          <w:szCs w:val="28"/>
          <w:lang w:eastAsia="ru-RU"/>
        </w:rPr>
        <w:tab/>
      </w:r>
      <w:r w:rsidRPr="005879CC">
        <w:rPr>
          <w:rFonts w:ascii="PF Din Text Cond Pro Thin" w:eastAsia="Times New Roman" w:hAnsi="PF Din Text Cond Pro Thin" w:cs="Times New Roman"/>
          <w:color w:val="000000"/>
          <w:sz w:val="28"/>
          <w:szCs w:val="28"/>
          <w:lang w:eastAsia="ru-RU"/>
        </w:rPr>
        <w:tab/>
      </w:r>
      <w:r w:rsidRPr="005879CC">
        <w:rPr>
          <w:rFonts w:ascii="PF Din Text Cond Pro Thin" w:eastAsia="Times New Roman" w:hAnsi="PF Din Text Cond Pro Thin" w:cs="Times New Roman"/>
          <w:color w:val="000000"/>
          <w:sz w:val="28"/>
          <w:szCs w:val="28"/>
          <w:lang w:eastAsia="ru-RU"/>
        </w:rPr>
        <w:tab/>
      </w:r>
      <w:r w:rsidRPr="005879CC">
        <w:rPr>
          <w:rFonts w:ascii="PF Din Text Cond Pro Thin" w:eastAsia="Times New Roman" w:hAnsi="PF Din Text Cond Pro Thin" w:cs="Times New Roman"/>
          <w:color w:val="000000"/>
          <w:sz w:val="28"/>
          <w:szCs w:val="28"/>
          <w:lang w:eastAsia="ru-RU"/>
        </w:rPr>
        <w:tab/>
      </w:r>
      <w:r w:rsidRPr="005879CC">
        <w:rPr>
          <w:rFonts w:ascii="PF Din Text Cond Pro Thin" w:eastAsia="Times New Roman" w:hAnsi="PF Din Text Cond Pro Thin" w:cs="Times New Roman"/>
          <w:color w:val="000000"/>
          <w:sz w:val="28"/>
          <w:szCs w:val="28"/>
          <w:lang w:eastAsia="ru-RU"/>
        </w:rPr>
        <w:tab/>
      </w:r>
      <w:r w:rsidRPr="005879CC">
        <w:rPr>
          <w:rFonts w:ascii="PF Din Text Cond Pro Thin" w:eastAsia="Times New Roman" w:hAnsi="PF Din Text Cond Pro Thin" w:cs="Times New Roman"/>
          <w:color w:val="000000"/>
          <w:sz w:val="28"/>
          <w:szCs w:val="28"/>
          <w:lang w:eastAsia="ru-RU"/>
        </w:rPr>
        <w:tab/>
      </w:r>
    </w:p>
    <w:p w:rsidR="001652F1" w:rsidRPr="00926ABD" w:rsidRDefault="001652F1" w:rsidP="00113C7C">
      <w:pPr>
        <w:spacing w:after="0" w:line="240" w:lineRule="auto"/>
        <w:rPr>
          <w:rFonts w:ascii="PF Din Text Cond Pro Thin" w:eastAsia="Times New Roman" w:hAnsi="PF Din Text Cond Pro Thin" w:cs="Times New Roman"/>
          <w:color w:val="000000"/>
          <w:sz w:val="26"/>
          <w:szCs w:val="26"/>
          <w:lang w:eastAsia="ru-RU"/>
        </w:rPr>
      </w:pPr>
    </w:p>
    <w:p w:rsidR="001652F1" w:rsidRPr="00926ABD" w:rsidRDefault="001652F1"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926ABD" w:rsidRDefault="00F74214" w:rsidP="00113C7C">
      <w:pPr>
        <w:spacing w:after="0" w:line="240" w:lineRule="auto"/>
        <w:rPr>
          <w:rFonts w:ascii="PF Din Text Cond Pro Thin" w:eastAsia="Times New Roman" w:hAnsi="PF Din Text Cond Pro Thin" w:cs="Times New Roman"/>
          <w:color w:val="000000"/>
          <w:sz w:val="26"/>
          <w:szCs w:val="26"/>
          <w:lang w:eastAsia="ru-RU"/>
        </w:rPr>
      </w:pPr>
    </w:p>
    <w:p w:rsidR="001652F1" w:rsidRDefault="001652F1" w:rsidP="00113C7C">
      <w:pPr>
        <w:spacing w:after="0" w:line="240" w:lineRule="auto"/>
        <w:rPr>
          <w:rFonts w:ascii="PF Din Text Cond Pro Thin" w:eastAsia="Times New Roman" w:hAnsi="PF Din Text Cond Pro Thin" w:cs="Times New Roman"/>
          <w:color w:val="000000"/>
          <w:sz w:val="26"/>
          <w:szCs w:val="26"/>
          <w:lang w:eastAsia="ru-RU"/>
        </w:rPr>
      </w:pPr>
    </w:p>
    <w:p w:rsidR="005879CC" w:rsidRPr="00926ABD" w:rsidRDefault="005879CC" w:rsidP="00113C7C">
      <w:pPr>
        <w:spacing w:after="0" w:line="240" w:lineRule="auto"/>
        <w:rPr>
          <w:rFonts w:ascii="PF Din Text Cond Pro Thin" w:eastAsia="Times New Roman" w:hAnsi="PF Din Text Cond Pro Thin" w:cs="Times New Roman"/>
          <w:color w:val="000000"/>
          <w:sz w:val="26"/>
          <w:szCs w:val="26"/>
          <w:lang w:eastAsia="ru-RU"/>
        </w:rPr>
      </w:pPr>
    </w:p>
    <w:p w:rsidR="00F74214" w:rsidRPr="005879CC" w:rsidRDefault="00B35ECE" w:rsidP="007C1572">
      <w:pPr>
        <w:pStyle w:val="a3"/>
        <w:numPr>
          <w:ilvl w:val="1"/>
          <w:numId w:val="1"/>
        </w:numPr>
        <w:spacing w:after="0" w:line="360" w:lineRule="auto"/>
        <w:ind w:left="426" w:hanging="426"/>
        <w:outlineLvl w:val="1"/>
        <w:rPr>
          <w:rFonts w:ascii="PF Din Text Cond Pro Thin" w:hAnsi="PF Din Text Cond Pro Thin" w:cs="Times New Roman"/>
          <w:color w:val="000000" w:themeColor="text1"/>
          <w:sz w:val="28"/>
          <w:szCs w:val="28"/>
        </w:rPr>
      </w:pPr>
      <w:bookmarkStart w:id="3" w:name="_Toc67932662"/>
      <w:r w:rsidRPr="005879CC">
        <w:rPr>
          <w:rFonts w:ascii="PF Din Text Cond Pro Thin" w:hAnsi="PF Din Text Cond Pro Thin" w:cs="Times New Roman"/>
          <w:color w:val="000000" w:themeColor="text1"/>
          <w:sz w:val="28"/>
          <w:szCs w:val="28"/>
        </w:rPr>
        <w:t>Информация об объектах электросетевого хозяйства:</w:t>
      </w:r>
      <w:bookmarkEnd w:id="3"/>
    </w:p>
    <w:p w:rsidR="00F01262" w:rsidRPr="005879CC" w:rsidRDefault="00B34730" w:rsidP="00F01262">
      <w:pPr>
        <w:pStyle w:val="a3"/>
        <w:numPr>
          <w:ilvl w:val="0"/>
          <w:numId w:val="8"/>
        </w:numPr>
        <w:spacing w:after="0" w:line="240" w:lineRule="auto"/>
        <w:jc w:val="center"/>
        <w:rPr>
          <w:rFonts w:ascii="PF Din Text Cond Pro Thin" w:hAnsi="PF Din Text Cond Pro Thin" w:cs="Times New Roman"/>
          <w:sz w:val="28"/>
          <w:szCs w:val="28"/>
        </w:rPr>
      </w:pPr>
      <w:r w:rsidRPr="005879CC">
        <w:rPr>
          <w:rFonts w:ascii="PF Din Text Cond Pro Thin" w:hAnsi="PF Din Text Cond Pro Thin" w:cs="Times New Roman"/>
          <w:sz w:val="28"/>
          <w:szCs w:val="28"/>
        </w:rPr>
        <w:t xml:space="preserve">Воздушные электросети </w:t>
      </w:r>
    </w:p>
    <w:p w:rsidR="005879CC" w:rsidRPr="00926ABD" w:rsidRDefault="005879CC" w:rsidP="005879CC">
      <w:pPr>
        <w:pStyle w:val="a3"/>
        <w:spacing w:after="0" w:line="240" w:lineRule="auto"/>
        <w:ind w:left="786"/>
        <w:rPr>
          <w:rFonts w:ascii="PF Din Text Cond Pro Thin" w:hAnsi="PF Din Text Cond Pro Thin" w:cs="Times New Roman"/>
          <w:sz w:val="26"/>
          <w:szCs w:val="2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83"/>
        <w:gridCol w:w="2251"/>
        <w:gridCol w:w="2251"/>
        <w:gridCol w:w="1171"/>
      </w:tblGrid>
      <w:tr w:rsidR="00CC44F7" w:rsidRPr="00926ABD" w:rsidTr="00CC44F7">
        <w:trPr>
          <w:trHeight w:val="227"/>
          <w:jc w:val="center"/>
        </w:trPr>
        <w:tc>
          <w:tcPr>
            <w:tcW w:w="4483" w:type="dxa"/>
            <w:vMerge w:val="restart"/>
            <w:shd w:val="clear" w:color="auto" w:fill="D9E2F3" w:themeFill="accent5" w:themeFillTint="33"/>
          </w:tcPr>
          <w:p w:rsidR="00CC44F7" w:rsidRPr="00926ABD" w:rsidRDefault="00CC44F7" w:rsidP="001652F1">
            <w:pPr>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Электросети по напряжению</w:t>
            </w:r>
          </w:p>
          <w:p w:rsidR="00CC44F7" w:rsidRPr="00926ABD" w:rsidRDefault="00CC44F7" w:rsidP="001652F1">
            <w:pPr>
              <w:jc w:val="center"/>
              <w:rPr>
                <w:rFonts w:ascii="PF Din Text Cond Pro Thin" w:hAnsi="PF Din Text Cond Pro Thin" w:cs="Times New Roman"/>
                <w:b/>
                <w:sz w:val="26"/>
                <w:szCs w:val="26"/>
              </w:rPr>
            </w:pPr>
          </w:p>
        </w:tc>
        <w:tc>
          <w:tcPr>
            <w:tcW w:w="0" w:type="auto"/>
            <w:gridSpan w:val="2"/>
            <w:shd w:val="clear" w:color="auto" w:fill="D9E2F3" w:themeFill="accent5" w:themeFillTint="33"/>
          </w:tcPr>
          <w:p w:rsidR="00CC44F7" w:rsidRPr="00926ABD" w:rsidRDefault="00CC44F7" w:rsidP="001652F1">
            <w:pPr>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Состоит на конец отчетного года по цепям, км</w:t>
            </w:r>
          </w:p>
        </w:tc>
        <w:tc>
          <w:tcPr>
            <w:tcW w:w="0" w:type="auto"/>
            <w:shd w:val="clear" w:color="auto" w:fill="D9E2F3" w:themeFill="accent5" w:themeFillTint="33"/>
          </w:tcPr>
          <w:p w:rsidR="00CC44F7" w:rsidRPr="00926ABD" w:rsidRDefault="00CC44F7" w:rsidP="001652F1">
            <w:pPr>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Динамика</w:t>
            </w:r>
          </w:p>
        </w:tc>
      </w:tr>
      <w:tr w:rsidR="00CC44F7" w:rsidRPr="00926ABD" w:rsidTr="00CC44F7">
        <w:trPr>
          <w:trHeight w:val="211"/>
          <w:tblHeader/>
          <w:jc w:val="center"/>
        </w:trPr>
        <w:tc>
          <w:tcPr>
            <w:tcW w:w="4483" w:type="dxa"/>
            <w:vMerge/>
            <w:shd w:val="clear" w:color="auto" w:fill="D9E2F3" w:themeFill="accent5" w:themeFillTint="33"/>
          </w:tcPr>
          <w:p w:rsidR="00CC44F7" w:rsidRPr="00926ABD" w:rsidRDefault="00CC44F7" w:rsidP="001652F1">
            <w:pPr>
              <w:spacing w:after="0" w:line="240" w:lineRule="auto"/>
              <w:contextualSpacing/>
              <w:jc w:val="center"/>
              <w:rPr>
                <w:rFonts w:ascii="PF Din Text Cond Pro Thin" w:hAnsi="PF Din Text Cond Pro Thin" w:cs="Times New Roman"/>
                <w:b/>
                <w:sz w:val="26"/>
                <w:szCs w:val="26"/>
              </w:rPr>
            </w:pPr>
          </w:p>
        </w:tc>
        <w:tc>
          <w:tcPr>
            <w:tcW w:w="0" w:type="auto"/>
            <w:shd w:val="clear" w:color="auto" w:fill="D9E2F3" w:themeFill="accent5" w:themeFillTint="33"/>
          </w:tcPr>
          <w:p w:rsidR="00CC44F7" w:rsidRPr="00926ABD" w:rsidRDefault="00CC44F7" w:rsidP="001652F1">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sz w:val="26"/>
                <w:szCs w:val="26"/>
              </w:rPr>
              <w:t>2019 год</w:t>
            </w:r>
          </w:p>
        </w:tc>
        <w:tc>
          <w:tcPr>
            <w:tcW w:w="0" w:type="auto"/>
            <w:shd w:val="clear" w:color="auto" w:fill="D9E2F3" w:themeFill="accent5" w:themeFillTint="33"/>
          </w:tcPr>
          <w:p w:rsidR="00CC44F7" w:rsidRPr="00926ABD" w:rsidRDefault="00CC44F7" w:rsidP="001652F1">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sz w:val="26"/>
                <w:szCs w:val="26"/>
              </w:rPr>
              <w:t>2020 год</w:t>
            </w:r>
          </w:p>
        </w:tc>
        <w:tc>
          <w:tcPr>
            <w:tcW w:w="0" w:type="auto"/>
            <w:shd w:val="clear" w:color="auto" w:fill="D9E2F3" w:themeFill="accent5" w:themeFillTint="33"/>
          </w:tcPr>
          <w:p w:rsidR="00CC44F7" w:rsidRPr="00926ABD" w:rsidRDefault="00CC44F7" w:rsidP="001652F1">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sz w:val="26"/>
                <w:szCs w:val="26"/>
              </w:rPr>
              <w:t>%</w:t>
            </w:r>
          </w:p>
        </w:tc>
      </w:tr>
      <w:tr w:rsidR="00CC44F7" w:rsidRPr="00926ABD" w:rsidTr="00CC44F7">
        <w:trPr>
          <w:trHeight w:val="428"/>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1. От 10 </w:t>
            </w:r>
            <w:proofErr w:type="spellStart"/>
            <w:r w:rsidRPr="00926ABD">
              <w:rPr>
                <w:rFonts w:ascii="PF Din Text Cond Pro Thin" w:hAnsi="PF Din Text Cond Pro Thin" w:cs="Times New Roman"/>
                <w:sz w:val="26"/>
                <w:szCs w:val="26"/>
              </w:rPr>
              <w:t>кВ</w:t>
            </w:r>
            <w:proofErr w:type="spellEnd"/>
            <w:r w:rsidRPr="00926ABD">
              <w:rPr>
                <w:rFonts w:ascii="PF Din Text Cond Pro Thin" w:hAnsi="PF Din Text Cond Pro Thin" w:cs="Times New Roman"/>
                <w:sz w:val="26"/>
                <w:szCs w:val="26"/>
              </w:rPr>
              <w:t xml:space="preserve"> и выше:</w:t>
            </w:r>
          </w:p>
        </w:tc>
        <w:tc>
          <w:tcPr>
            <w:tcW w:w="0" w:type="auto"/>
            <w:shd w:val="clear" w:color="auto" w:fill="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c>
          <w:tcPr>
            <w:tcW w:w="0" w:type="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c>
          <w:tcPr>
            <w:tcW w:w="0" w:type="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r>
      <w:tr w:rsidR="00CC44F7" w:rsidRPr="00926ABD" w:rsidTr="00CC44F7">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1150 </w:t>
            </w:r>
            <w:proofErr w:type="spellStart"/>
            <w:r w:rsidRPr="00926ABD">
              <w:rPr>
                <w:rFonts w:ascii="PF Din Text Cond Pro Thin" w:hAnsi="PF Din Text Cond Pro Thin" w:cs="Times New Roman"/>
                <w:sz w:val="26"/>
                <w:szCs w:val="26"/>
              </w:rPr>
              <w:t>кВ</w:t>
            </w:r>
            <w:proofErr w:type="spellEnd"/>
          </w:p>
        </w:tc>
        <w:tc>
          <w:tcPr>
            <w:tcW w:w="0" w:type="auto"/>
            <w:shd w:val="clear" w:color="auto" w:fill="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c>
          <w:tcPr>
            <w:tcW w:w="0" w:type="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c>
          <w:tcPr>
            <w:tcW w:w="0" w:type="auto"/>
          </w:tcPr>
          <w:p w:rsidR="00CC44F7" w:rsidRPr="00926ABD" w:rsidRDefault="001652F1"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w:t>
            </w:r>
          </w:p>
        </w:tc>
      </w:tr>
      <w:tr w:rsidR="00CC44F7" w:rsidRPr="00926ABD" w:rsidTr="00CC44F7">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330 </w:t>
            </w:r>
            <w:proofErr w:type="spellStart"/>
            <w:r w:rsidRPr="00926ABD">
              <w:rPr>
                <w:rFonts w:ascii="PF Din Text Cond Pro Thin" w:hAnsi="PF Din Text Cond Pro Thin" w:cs="Times New Roman"/>
                <w:sz w:val="26"/>
                <w:szCs w:val="26"/>
              </w:rPr>
              <w:t>кВ</w:t>
            </w:r>
            <w:proofErr w:type="spellEnd"/>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299</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299</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CC44F7">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110 </w:t>
            </w:r>
            <w:proofErr w:type="spellStart"/>
            <w:r w:rsidRPr="00926ABD">
              <w:rPr>
                <w:rFonts w:ascii="PF Din Text Cond Pro Thin" w:hAnsi="PF Din Text Cond Pro Thin" w:cs="Times New Roman"/>
                <w:sz w:val="26"/>
                <w:szCs w:val="26"/>
              </w:rPr>
              <w:t>кВ</w:t>
            </w:r>
            <w:proofErr w:type="spellEnd"/>
            <w:r w:rsidRPr="00926ABD">
              <w:rPr>
                <w:rFonts w:ascii="PF Din Text Cond Pro Thin" w:hAnsi="PF Din Text Cond Pro Thin" w:cs="Times New Roman"/>
                <w:sz w:val="26"/>
                <w:szCs w:val="26"/>
              </w:rPr>
              <w:t>*</w:t>
            </w:r>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1 848</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1 848</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CC44F7">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60 </w:t>
            </w:r>
            <w:proofErr w:type="spellStart"/>
            <w:r w:rsidRPr="00926ABD">
              <w:rPr>
                <w:rFonts w:ascii="PF Din Text Cond Pro Thin" w:hAnsi="PF Din Text Cond Pro Thin" w:cs="Times New Roman"/>
                <w:sz w:val="26"/>
                <w:szCs w:val="26"/>
              </w:rPr>
              <w:t>кВ</w:t>
            </w:r>
            <w:proofErr w:type="spellEnd"/>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25</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25</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CC44F7">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15 </w:t>
            </w:r>
            <w:proofErr w:type="spellStart"/>
            <w:r w:rsidRPr="00926ABD">
              <w:rPr>
                <w:rFonts w:ascii="PF Din Text Cond Pro Thin" w:hAnsi="PF Din Text Cond Pro Thin" w:cs="Times New Roman"/>
                <w:sz w:val="26"/>
                <w:szCs w:val="26"/>
              </w:rPr>
              <w:t>кВ</w:t>
            </w:r>
            <w:proofErr w:type="spellEnd"/>
            <w:r w:rsidRPr="00926ABD">
              <w:rPr>
                <w:rFonts w:ascii="PF Din Text Cond Pro Thin" w:hAnsi="PF Din Text Cond Pro Thin" w:cs="Times New Roman"/>
                <w:sz w:val="26"/>
                <w:szCs w:val="26"/>
              </w:rPr>
              <w:t>*</w:t>
            </w:r>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5 664</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5 712</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0,8</w:t>
            </w:r>
          </w:p>
        </w:tc>
      </w:tr>
      <w:tr w:rsidR="00CC44F7" w:rsidRPr="00926ABD" w:rsidTr="00CC44F7">
        <w:trPr>
          <w:trHeight w:val="185"/>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10 </w:t>
            </w:r>
            <w:proofErr w:type="spellStart"/>
            <w:r w:rsidRPr="00926ABD">
              <w:rPr>
                <w:rFonts w:ascii="PF Din Text Cond Pro Thin" w:hAnsi="PF Din Text Cond Pro Thin" w:cs="Times New Roman"/>
                <w:sz w:val="26"/>
                <w:szCs w:val="26"/>
              </w:rPr>
              <w:t>кВ</w:t>
            </w:r>
            <w:proofErr w:type="spellEnd"/>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55</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55</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CC44F7">
        <w:trPr>
          <w:trHeight w:val="573"/>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Итого</w:t>
            </w:r>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7 891</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7 939</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0,6</w:t>
            </w:r>
          </w:p>
        </w:tc>
      </w:tr>
      <w:tr w:rsidR="00CC44F7" w:rsidRPr="00926ABD" w:rsidTr="00AD69BF">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2. Ниже 10 </w:t>
            </w:r>
            <w:proofErr w:type="spellStart"/>
            <w:r w:rsidRPr="00926ABD">
              <w:rPr>
                <w:rFonts w:ascii="PF Din Text Cond Pro Thin" w:hAnsi="PF Din Text Cond Pro Thin" w:cs="Times New Roman"/>
                <w:sz w:val="26"/>
                <w:szCs w:val="26"/>
              </w:rPr>
              <w:t>кВ</w:t>
            </w:r>
            <w:proofErr w:type="spellEnd"/>
            <w:r w:rsidRPr="00926ABD">
              <w:rPr>
                <w:rFonts w:ascii="PF Din Text Cond Pro Thin" w:hAnsi="PF Din Text Cond Pro Thin" w:cs="Times New Roman"/>
                <w:sz w:val="26"/>
                <w:szCs w:val="26"/>
              </w:rPr>
              <w:t>:</w:t>
            </w:r>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p>
        </w:tc>
        <w:tc>
          <w:tcPr>
            <w:tcW w:w="0" w:type="auto"/>
          </w:tcPr>
          <w:p w:rsidR="00CC44F7" w:rsidRPr="00926ABD" w:rsidRDefault="00CC44F7" w:rsidP="00E15C0A">
            <w:pPr>
              <w:jc w:val="center"/>
              <w:rPr>
                <w:rFonts w:ascii="PF Din Text Cond Pro Thin" w:hAnsi="PF Din Text Cond Pro Thin" w:cs="Times New Roman"/>
                <w:sz w:val="26"/>
                <w:szCs w:val="26"/>
              </w:rPr>
            </w:pPr>
          </w:p>
        </w:tc>
        <w:tc>
          <w:tcPr>
            <w:tcW w:w="0" w:type="auto"/>
          </w:tcPr>
          <w:p w:rsidR="00CC44F7" w:rsidRPr="00926ABD" w:rsidRDefault="00CC44F7" w:rsidP="00E15C0A">
            <w:pPr>
              <w:jc w:val="center"/>
              <w:rPr>
                <w:rFonts w:ascii="PF Din Text Cond Pro Thin" w:hAnsi="PF Din Text Cond Pro Thin" w:cs="Times New Roman"/>
                <w:sz w:val="26"/>
                <w:szCs w:val="26"/>
              </w:rPr>
            </w:pPr>
          </w:p>
        </w:tc>
      </w:tr>
      <w:tr w:rsidR="00CC44F7" w:rsidRPr="00926ABD" w:rsidTr="00AD69BF">
        <w:trPr>
          <w:trHeight w:val="227"/>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6 </w:t>
            </w:r>
            <w:proofErr w:type="spellStart"/>
            <w:r w:rsidRPr="00926ABD">
              <w:rPr>
                <w:rFonts w:ascii="PF Din Text Cond Pro Thin" w:hAnsi="PF Din Text Cond Pro Thin" w:cs="Times New Roman"/>
                <w:sz w:val="26"/>
                <w:szCs w:val="26"/>
              </w:rPr>
              <w:t>кВ</w:t>
            </w:r>
            <w:proofErr w:type="spellEnd"/>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36</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32</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- 11,1</w:t>
            </w:r>
          </w:p>
        </w:tc>
      </w:tr>
      <w:tr w:rsidR="00CC44F7" w:rsidRPr="00926ABD" w:rsidTr="00AD69BF">
        <w:trPr>
          <w:trHeight w:val="241"/>
          <w:tblHeader/>
          <w:jc w:val="center"/>
        </w:trPr>
        <w:tc>
          <w:tcPr>
            <w:tcW w:w="4483" w:type="dxa"/>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500 вольт и ниже</w:t>
            </w:r>
          </w:p>
        </w:tc>
        <w:tc>
          <w:tcPr>
            <w:tcW w:w="0" w:type="auto"/>
            <w:shd w:val="clear" w:color="auto" w:fill="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5 001</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5 165</w:t>
            </w:r>
          </w:p>
        </w:tc>
        <w:tc>
          <w:tcPr>
            <w:tcW w:w="0" w:type="auto"/>
          </w:tcPr>
          <w:p w:rsidR="00CC44F7" w:rsidRPr="00926ABD" w:rsidRDefault="00CC44F7" w:rsidP="00E15C0A">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3,3</w:t>
            </w:r>
          </w:p>
        </w:tc>
      </w:tr>
    </w:tbl>
    <w:p w:rsidR="00F74214" w:rsidRPr="005879CC" w:rsidRDefault="00F74214" w:rsidP="005879CC">
      <w:pPr>
        <w:spacing w:after="0" w:line="240" w:lineRule="auto"/>
        <w:rPr>
          <w:rFonts w:ascii="PF Din Text Cond Pro Thin" w:hAnsi="PF Din Text Cond Pro Thin" w:cs="Times New Roman"/>
          <w:sz w:val="26"/>
          <w:szCs w:val="26"/>
        </w:rPr>
      </w:pPr>
    </w:p>
    <w:p w:rsidR="00CC44F7" w:rsidRPr="005879CC" w:rsidRDefault="00CC44F7" w:rsidP="005879CC">
      <w:pPr>
        <w:pStyle w:val="a3"/>
        <w:spacing w:after="0" w:line="240" w:lineRule="auto"/>
        <w:ind w:left="786" w:hanging="786"/>
        <w:rPr>
          <w:rFonts w:ascii="PF Din Text Cond Pro Thin" w:hAnsi="PF Din Text Cond Pro Thin" w:cs="Times New Roman"/>
          <w:sz w:val="28"/>
          <w:szCs w:val="28"/>
        </w:rPr>
      </w:pPr>
      <w:r w:rsidRPr="005879CC">
        <w:rPr>
          <w:rFonts w:ascii="PF Din Text Cond Pro Thin" w:hAnsi="PF Din Text Cond Pro Thin" w:cs="Times New Roman"/>
          <w:sz w:val="28"/>
          <w:szCs w:val="28"/>
        </w:rPr>
        <w:t>*- приведена протяженность ВЛ с учетом арендованных сетей</w:t>
      </w:r>
    </w:p>
    <w:p w:rsidR="00CC44F7" w:rsidRPr="005879CC" w:rsidRDefault="00CC44F7" w:rsidP="00CC44F7">
      <w:pPr>
        <w:pStyle w:val="a3"/>
        <w:spacing w:after="0" w:line="240" w:lineRule="auto"/>
        <w:ind w:left="786"/>
        <w:rPr>
          <w:rFonts w:ascii="PF Din Text Cond Pro Thin" w:hAnsi="PF Din Text Cond Pro Thin" w:cs="Times New Roman"/>
          <w:sz w:val="28"/>
          <w:szCs w:val="28"/>
        </w:rPr>
      </w:pPr>
    </w:p>
    <w:p w:rsidR="00CC44F7" w:rsidRPr="005879CC" w:rsidRDefault="00CC44F7" w:rsidP="00CC44F7">
      <w:pPr>
        <w:pStyle w:val="a3"/>
        <w:spacing w:after="0" w:line="240" w:lineRule="auto"/>
        <w:ind w:left="786"/>
        <w:rPr>
          <w:rFonts w:ascii="PF Din Text Cond Pro Thin" w:hAnsi="PF Din Text Cond Pro Thin" w:cs="Times New Roman"/>
          <w:sz w:val="28"/>
          <w:szCs w:val="28"/>
        </w:rPr>
      </w:pPr>
    </w:p>
    <w:p w:rsidR="00B34730" w:rsidRPr="005879CC" w:rsidRDefault="00B34730" w:rsidP="00044B54">
      <w:pPr>
        <w:pStyle w:val="a3"/>
        <w:numPr>
          <w:ilvl w:val="0"/>
          <w:numId w:val="8"/>
        </w:numPr>
        <w:spacing w:after="0" w:line="240" w:lineRule="auto"/>
        <w:jc w:val="center"/>
        <w:rPr>
          <w:rFonts w:ascii="PF Din Text Cond Pro Thin" w:hAnsi="PF Din Text Cond Pro Thin" w:cs="Times New Roman"/>
          <w:sz w:val="28"/>
          <w:szCs w:val="28"/>
        </w:rPr>
      </w:pPr>
      <w:r w:rsidRPr="005879CC">
        <w:rPr>
          <w:rFonts w:ascii="PF Din Text Cond Pro Thin" w:hAnsi="PF Din Text Cond Pro Thin" w:cs="Times New Roman"/>
          <w:sz w:val="28"/>
          <w:szCs w:val="28"/>
        </w:rPr>
        <w:t>Кабельные электросети</w:t>
      </w:r>
    </w:p>
    <w:p w:rsidR="00044B54" w:rsidRPr="00926ABD" w:rsidRDefault="00044B54" w:rsidP="00044B54">
      <w:pPr>
        <w:pStyle w:val="a3"/>
        <w:spacing w:after="0" w:line="240" w:lineRule="auto"/>
        <w:ind w:left="786"/>
        <w:rPr>
          <w:rFonts w:ascii="PF Din Text Cond Pro Thin" w:hAnsi="PF Din Text Cond Pro Thin" w:cs="Times New Roman"/>
          <w:sz w:val="26"/>
          <w:szCs w:val="26"/>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7"/>
        <w:gridCol w:w="2251"/>
        <w:gridCol w:w="2251"/>
        <w:gridCol w:w="1822"/>
      </w:tblGrid>
      <w:tr w:rsidR="00CC44F7" w:rsidRPr="00926ABD" w:rsidTr="005879CC">
        <w:trPr>
          <w:trHeight w:val="450"/>
        </w:trPr>
        <w:tc>
          <w:tcPr>
            <w:tcW w:w="3827" w:type="dxa"/>
            <w:vMerge w:val="restart"/>
            <w:tcBorders>
              <w:top w:val="single" w:sz="4" w:space="0" w:color="auto"/>
              <w:left w:val="single" w:sz="4" w:space="0" w:color="auto"/>
              <w:right w:val="single" w:sz="4" w:space="0" w:color="auto"/>
            </w:tcBorders>
            <w:shd w:val="clear" w:color="auto" w:fill="D9E2F3" w:themeFill="accent5" w:themeFillTint="33"/>
            <w:vAlign w:val="center"/>
          </w:tcPr>
          <w:p w:rsidR="00CC44F7" w:rsidRPr="00926ABD" w:rsidRDefault="00CC44F7" w:rsidP="00CC44F7">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noProof/>
                <w:sz w:val="26"/>
                <w:szCs w:val="26"/>
              </w:rPr>
              <w:t>Электросети по напряжению</w:t>
            </w:r>
          </w:p>
        </w:tc>
        <w:tc>
          <w:tcPr>
            <w:tcW w:w="0" w:type="auto"/>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Состоит на конец отчетного года по цепям, км</w:t>
            </w:r>
          </w:p>
        </w:tc>
        <w:tc>
          <w:tcPr>
            <w:tcW w:w="182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Динамика</w:t>
            </w:r>
          </w:p>
        </w:tc>
      </w:tr>
      <w:tr w:rsidR="00CC44F7" w:rsidRPr="00926ABD" w:rsidTr="005879CC">
        <w:trPr>
          <w:trHeight w:val="139"/>
        </w:trPr>
        <w:tc>
          <w:tcPr>
            <w:tcW w:w="3827" w:type="dxa"/>
            <w:vMerge/>
            <w:tcBorders>
              <w:left w:val="single" w:sz="4" w:space="0" w:color="auto"/>
              <w:bottom w:val="single" w:sz="4" w:space="0" w:color="auto"/>
              <w:right w:val="single" w:sz="4" w:space="0" w:color="auto"/>
            </w:tcBorders>
            <w:shd w:val="clear" w:color="auto" w:fill="D9E2F3" w:themeFill="accent5" w:themeFillTint="33"/>
            <w:vAlign w:val="center"/>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2019 год</w:t>
            </w:r>
          </w:p>
        </w:tc>
        <w:tc>
          <w:tcPr>
            <w:tcW w:w="0" w:type="auto"/>
            <w:tcBorders>
              <w:top w:val="single" w:sz="4" w:space="0" w:color="auto"/>
              <w:left w:val="single" w:sz="4" w:space="0" w:color="auto"/>
              <w:bottom w:val="single" w:sz="4" w:space="0" w:color="auto"/>
              <w:right w:val="single" w:sz="4" w:space="0" w:color="auto"/>
            </w:tcBorders>
            <w:shd w:val="clear" w:color="auto" w:fill="D9E2F3" w:themeFill="accent5" w:themeFillTint="33"/>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2020 год</w:t>
            </w:r>
          </w:p>
        </w:tc>
        <w:tc>
          <w:tcPr>
            <w:tcW w:w="1822" w:type="dxa"/>
            <w:tcBorders>
              <w:left w:val="single" w:sz="4" w:space="0" w:color="auto"/>
              <w:bottom w:val="single" w:sz="4" w:space="0" w:color="auto"/>
              <w:right w:val="single" w:sz="4" w:space="0" w:color="auto"/>
            </w:tcBorders>
            <w:shd w:val="clear" w:color="auto" w:fill="D9E2F3" w:themeFill="accent5" w:themeFillTint="33"/>
            <w:vAlign w:val="center"/>
          </w:tcPr>
          <w:p w:rsidR="00CC44F7" w:rsidRPr="00926ABD" w:rsidRDefault="00CC44F7" w:rsidP="00CC44F7">
            <w:pPr>
              <w:spacing w:after="0" w:line="240" w:lineRule="auto"/>
              <w:contextualSpacing/>
              <w:jc w:val="center"/>
              <w:rPr>
                <w:rFonts w:ascii="PF Din Text Cond Pro Thin" w:hAnsi="PF Din Text Cond Pro Thin" w:cs="Times New Roman"/>
                <w:b/>
                <w:noProof/>
                <w:sz w:val="26"/>
                <w:szCs w:val="26"/>
              </w:rPr>
            </w:pPr>
          </w:p>
        </w:tc>
      </w:tr>
      <w:tr w:rsidR="00CC44F7" w:rsidRPr="00926ABD" w:rsidTr="005879CC">
        <w:trPr>
          <w:trHeight w:val="225"/>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noProof/>
                <w:sz w:val="26"/>
                <w:szCs w:val="26"/>
              </w:rPr>
            </w:pPr>
            <w:r w:rsidRPr="00926ABD">
              <w:rPr>
                <w:rFonts w:ascii="PF Din Text Cond Pro Thin" w:hAnsi="PF Din Text Cond Pro Thin" w:cs="Times New Roman"/>
                <w:noProof/>
                <w:sz w:val="26"/>
                <w:szCs w:val="26"/>
              </w:rPr>
              <w:t>110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noProof/>
                <w:sz w:val="26"/>
                <w:szCs w:val="26"/>
              </w:rPr>
            </w:pPr>
            <w:r w:rsidRPr="00926ABD">
              <w:rPr>
                <w:rFonts w:ascii="PF Din Text Cond Pro Thin" w:hAnsi="PF Din Text Cond Pro Thin" w:cs="Times New Roman"/>
                <w:noProof/>
                <w:sz w:val="26"/>
                <w:szCs w:val="26"/>
              </w:rPr>
              <w:t>110 кВ</w:t>
            </w:r>
          </w:p>
        </w:tc>
      </w:tr>
      <w:tr w:rsidR="00CC44F7" w:rsidRPr="00926ABD" w:rsidTr="005879CC">
        <w:trPr>
          <w:trHeight w:val="225"/>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15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482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522</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15 кВ*</w:t>
            </w:r>
          </w:p>
        </w:tc>
      </w:tr>
      <w:tr w:rsidR="00CC44F7" w:rsidRPr="00926ABD" w:rsidTr="005879CC">
        <w:trPr>
          <w:trHeight w:val="225"/>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10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796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802</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10 кВ</w:t>
            </w:r>
          </w:p>
        </w:tc>
      </w:tr>
      <w:tr w:rsidR="00CC44F7" w:rsidRPr="00926ABD" w:rsidTr="005879CC">
        <w:trPr>
          <w:trHeight w:val="225"/>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6 кВ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351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352</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6 кВ</w:t>
            </w:r>
          </w:p>
        </w:tc>
      </w:tr>
      <w:tr w:rsidR="00CC44F7" w:rsidRPr="00926ABD" w:rsidTr="005879CC">
        <w:trPr>
          <w:trHeight w:val="225"/>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500 вольт и ниже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w:t>
            </w:r>
            <w:r w:rsidRPr="00926ABD">
              <w:rPr>
                <w:rFonts w:ascii="Cambria" w:hAnsi="Cambria" w:cs="Cambria"/>
                <w:sz w:val="26"/>
                <w:szCs w:val="26"/>
              </w:rPr>
              <w:t> </w:t>
            </w:r>
            <w:r w:rsidRPr="00926ABD">
              <w:rPr>
                <w:rFonts w:ascii="PF Din Text Cond Pro Thin" w:hAnsi="PF Din Text Cond Pro Thin" w:cs="Times New Roman"/>
                <w:sz w:val="26"/>
                <w:szCs w:val="26"/>
              </w:rPr>
              <w:t>018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w:t>
            </w:r>
            <w:r w:rsidRPr="00926ABD">
              <w:rPr>
                <w:rFonts w:ascii="Cambria" w:hAnsi="Cambria" w:cs="Cambria"/>
                <w:sz w:val="26"/>
                <w:szCs w:val="26"/>
              </w:rPr>
              <w:t> </w:t>
            </w:r>
            <w:r w:rsidRPr="00926ABD">
              <w:rPr>
                <w:rFonts w:ascii="PF Din Text Cond Pro Thin" w:hAnsi="PF Din Text Cond Pro Thin" w:cs="Times New Roman"/>
                <w:sz w:val="26"/>
                <w:szCs w:val="26"/>
              </w:rPr>
              <w:t>051</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500 вольт и ниже</w:t>
            </w:r>
          </w:p>
        </w:tc>
      </w:tr>
      <w:tr w:rsidR="00CC44F7" w:rsidRPr="00926ABD" w:rsidTr="005879CC">
        <w:trPr>
          <w:trHeight w:val="426"/>
        </w:trPr>
        <w:tc>
          <w:tcPr>
            <w:tcW w:w="3827"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noProof/>
                <w:sz w:val="26"/>
                <w:szCs w:val="26"/>
              </w:rPr>
              <w:t>Итого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C44F7" w:rsidRPr="00926ABD" w:rsidRDefault="00CC44F7" w:rsidP="00E15C0A">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2</w:t>
            </w:r>
            <w:r w:rsidRPr="00926ABD">
              <w:rPr>
                <w:rFonts w:ascii="Cambria" w:hAnsi="Cambria" w:cs="Cambria"/>
                <w:b/>
                <w:sz w:val="26"/>
                <w:szCs w:val="26"/>
              </w:rPr>
              <w:t> </w:t>
            </w:r>
            <w:r w:rsidRPr="00926ABD">
              <w:rPr>
                <w:rFonts w:ascii="PF Din Text Cond Pro Thin" w:hAnsi="PF Din Text Cond Pro Thin" w:cs="Times New Roman"/>
                <w:b/>
                <w:sz w:val="26"/>
                <w:szCs w:val="26"/>
              </w:rPr>
              <w:t>650</w:t>
            </w:r>
          </w:p>
        </w:tc>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CC44F7" w:rsidRPr="00926ABD" w:rsidRDefault="00CC44F7" w:rsidP="00E15C0A">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2</w:t>
            </w:r>
            <w:r w:rsidRPr="00926ABD">
              <w:rPr>
                <w:rFonts w:ascii="Cambria" w:hAnsi="Cambria" w:cs="Cambria"/>
                <w:b/>
                <w:sz w:val="26"/>
                <w:szCs w:val="26"/>
              </w:rPr>
              <w:t> </w:t>
            </w:r>
            <w:r w:rsidRPr="00926ABD">
              <w:rPr>
                <w:rFonts w:ascii="PF Din Text Cond Pro Thin" w:hAnsi="PF Din Text Cond Pro Thin" w:cs="Times New Roman"/>
                <w:b/>
                <w:sz w:val="26"/>
                <w:szCs w:val="26"/>
              </w:rPr>
              <w:t>730</w:t>
            </w:r>
          </w:p>
        </w:tc>
        <w:tc>
          <w:tcPr>
            <w:tcW w:w="1822" w:type="dxa"/>
            <w:tcBorders>
              <w:top w:val="single" w:sz="4" w:space="0" w:color="auto"/>
              <w:left w:val="single" w:sz="4" w:space="0" w:color="auto"/>
              <w:bottom w:val="single" w:sz="4" w:space="0" w:color="auto"/>
              <w:right w:val="single" w:sz="4" w:space="0" w:color="auto"/>
            </w:tcBorders>
            <w:vAlign w:val="center"/>
          </w:tcPr>
          <w:p w:rsidR="00CC44F7" w:rsidRPr="00926ABD" w:rsidRDefault="00CC44F7" w:rsidP="00E15C0A">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noProof/>
                <w:sz w:val="26"/>
                <w:szCs w:val="26"/>
              </w:rPr>
              <w:t>Итого</w:t>
            </w:r>
          </w:p>
        </w:tc>
      </w:tr>
    </w:tbl>
    <w:p w:rsidR="00F74214" w:rsidRPr="00926ABD" w:rsidRDefault="00CC44F7" w:rsidP="00CC44F7">
      <w:pPr>
        <w:pStyle w:val="a3"/>
        <w:spacing w:after="0" w:line="240" w:lineRule="auto"/>
        <w:ind w:left="57"/>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      </w:t>
      </w:r>
    </w:p>
    <w:p w:rsidR="00CC44F7" w:rsidRPr="005879CC" w:rsidRDefault="005879CC" w:rsidP="005879CC">
      <w:pPr>
        <w:pStyle w:val="a3"/>
        <w:tabs>
          <w:tab w:val="center" w:pos="142"/>
        </w:tabs>
        <w:spacing w:after="0" w:line="240" w:lineRule="auto"/>
        <w:ind w:left="57"/>
        <w:rPr>
          <w:rFonts w:ascii="PF Din Text Cond Pro Thin" w:hAnsi="PF Din Text Cond Pro Thin" w:cs="Times New Roman"/>
          <w:sz w:val="28"/>
          <w:szCs w:val="28"/>
        </w:rPr>
      </w:pPr>
      <w:r>
        <w:rPr>
          <w:rFonts w:ascii="PF Din Text Cond Pro Thin" w:hAnsi="PF Din Text Cond Pro Thin" w:cs="Times New Roman"/>
          <w:sz w:val="26"/>
          <w:szCs w:val="26"/>
        </w:rPr>
        <w:t xml:space="preserve">  </w:t>
      </w:r>
      <w:r w:rsidR="00CC44F7" w:rsidRPr="00926ABD">
        <w:rPr>
          <w:rFonts w:ascii="PF Din Text Cond Pro Thin" w:hAnsi="PF Din Text Cond Pro Thin" w:cs="Times New Roman"/>
          <w:sz w:val="26"/>
          <w:szCs w:val="26"/>
        </w:rPr>
        <w:t xml:space="preserve">*- </w:t>
      </w:r>
      <w:r w:rsidR="00CC44F7" w:rsidRPr="005879CC">
        <w:rPr>
          <w:rFonts w:ascii="PF Din Text Cond Pro Thin" w:hAnsi="PF Din Text Cond Pro Thin" w:cs="Times New Roman"/>
          <w:sz w:val="28"/>
          <w:szCs w:val="28"/>
        </w:rPr>
        <w:t>приведена протяженность КЛ с учетом арендованных сетей</w:t>
      </w:r>
    </w:p>
    <w:p w:rsidR="00CC44F7" w:rsidRPr="00926ABD" w:rsidRDefault="00CC44F7" w:rsidP="00CC44F7">
      <w:pPr>
        <w:spacing w:after="0" w:line="240" w:lineRule="auto"/>
        <w:contextualSpacing/>
        <w:rPr>
          <w:rFonts w:ascii="PF Din Text Cond Pro Thin" w:hAnsi="PF Din Text Cond Pro Thin" w:cs="Times New Roman"/>
          <w:sz w:val="26"/>
          <w:szCs w:val="26"/>
        </w:rPr>
      </w:pPr>
    </w:p>
    <w:p w:rsidR="00B34730" w:rsidRPr="00926ABD" w:rsidRDefault="00B34730" w:rsidP="00F01262">
      <w:pPr>
        <w:spacing w:after="0" w:line="240" w:lineRule="auto"/>
        <w:ind w:left="426"/>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  </w:t>
      </w:r>
    </w:p>
    <w:p w:rsidR="00F74214" w:rsidRPr="007E25AD" w:rsidRDefault="00F74214" w:rsidP="00F74214">
      <w:pPr>
        <w:spacing w:after="0" w:line="240" w:lineRule="auto"/>
        <w:ind w:left="426"/>
        <w:jc w:val="center"/>
        <w:rPr>
          <w:rFonts w:ascii="PF Din Text Cond Pro Thin" w:hAnsi="PF Din Text Cond Pro Thin" w:cs="Times New Roman"/>
          <w:sz w:val="26"/>
          <w:szCs w:val="26"/>
        </w:rPr>
      </w:pPr>
    </w:p>
    <w:p w:rsidR="00F74214" w:rsidRPr="007E25AD" w:rsidRDefault="00F74214" w:rsidP="00F74214">
      <w:pPr>
        <w:spacing w:after="0" w:line="240" w:lineRule="auto"/>
        <w:ind w:left="426"/>
        <w:jc w:val="center"/>
        <w:rPr>
          <w:rFonts w:ascii="PF Din Text Cond Pro Thin" w:hAnsi="PF Din Text Cond Pro Thin" w:cs="Times New Roman"/>
          <w:sz w:val="26"/>
          <w:szCs w:val="26"/>
        </w:rPr>
      </w:pPr>
    </w:p>
    <w:p w:rsidR="002C26D4" w:rsidRPr="007E25AD" w:rsidRDefault="002C26D4" w:rsidP="005879CC">
      <w:pPr>
        <w:spacing w:after="0" w:line="240" w:lineRule="auto"/>
        <w:rPr>
          <w:rFonts w:ascii="PF Din Text Cond Pro Thin" w:hAnsi="PF Din Text Cond Pro Thin" w:cs="Times New Roman"/>
          <w:sz w:val="26"/>
          <w:szCs w:val="26"/>
        </w:rPr>
      </w:pPr>
    </w:p>
    <w:p w:rsidR="00B34730" w:rsidRPr="005879CC" w:rsidRDefault="00F74214" w:rsidP="00F74214">
      <w:pPr>
        <w:spacing w:after="0" w:line="240" w:lineRule="auto"/>
        <w:ind w:left="426"/>
        <w:jc w:val="center"/>
        <w:rPr>
          <w:rFonts w:ascii="PF Din Text Cond Pro Thin" w:hAnsi="PF Din Text Cond Pro Thin" w:cs="Times New Roman"/>
          <w:sz w:val="28"/>
          <w:szCs w:val="28"/>
        </w:rPr>
      </w:pPr>
      <w:r w:rsidRPr="005879CC">
        <w:rPr>
          <w:rFonts w:ascii="PF Din Text Cond Pro Thin" w:hAnsi="PF Din Text Cond Pro Thin" w:cs="Times New Roman"/>
          <w:sz w:val="28"/>
          <w:szCs w:val="28"/>
        </w:rPr>
        <w:lastRenderedPageBreak/>
        <w:t>3</w:t>
      </w:r>
      <w:r w:rsidR="005879CC" w:rsidRPr="005879CC">
        <w:rPr>
          <w:rFonts w:ascii="PF Din Text Cond Pro Thin" w:hAnsi="PF Din Text Cond Pro Thin" w:cs="Times New Roman"/>
          <w:sz w:val="28"/>
          <w:szCs w:val="28"/>
        </w:rPr>
        <w:t>.</w:t>
      </w:r>
      <w:r w:rsidRPr="005879CC">
        <w:rPr>
          <w:rFonts w:ascii="PF Din Text Cond Pro Thin" w:hAnsi="PF Din Text Cond Pro Thin" w:cs="Times New Roman"/>
          <w:sz w:val="28"/>
          <w:szCs w:val="28"/>
        </w:rPr>
        <w:t xml:space="preserve"> </w:t>
      </w:r>
      <w:r w:rsidR="00B34730" w:rsidRPr="005879CC">
        <w:rPr>
          <w:rFonts w:ascii="PF Din Text Cond Pro Thin" w:hAnsi="PF Din Text Cond Pro Thin" w:cs="Times New Roman"/>
          <w:sz w:val="28"/>
          <w:szCs w:val="28"/>
        </w:rPr>
        <w:t>Подстанции</w:t>
      </w:r>
    </w:p>
    <w:p w:rsidR="00044B54" w:rsidRPr="00926ABD" w:rsidRDefault="00044B54" w:rsidP="00044B54">
      <w:pPr>
        <w:pStyle w:val="a3"/>
        <w:spacing w:after="0" w:line="240" w:lineRule="auto"/>
        <w:ind w:left="786"/>
        <w:rPr>
          <w:rFonts w:ascii="PF Din Text Cond Pro Thin" w:hAnsi="PF Din Text Cond Pro Thin" w:cs="Times New Roman"/>
          <w:sz w:val="26"/>
          <w:szCs w:val="26"/>
        </w:rPr>
      </w:pPr>
    </w:p>
    <w:tbl>
      <w:tblPr>
        <w:tblW w:w="1006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2"/>
        <w:gridCol w:w="2410"/>
        <w:gridCol w:w="2268"/>
        <w:gridCol w:w="1984"/>
      </w:tblGrid>
      <w:tr w:rsidR="00727146" w:rsidRPr="00926ABD" w:rsidTr="005879CC">
        <w:trPr>
          <w:cantSplit/>
          <w:trHeight w:val="256"/>
        </w:trPr>
        <w:tc>
          <w:tcPr>
            <w:tcW w:w="3402" w:type="dxa"/>
            <w:vMerge w:val="restart"/>
            <w:shd w:val="clear" w:color="auto" w:fill="D9E2F3" w:themeFill="accent5" w:themeFillTint="33"/>
            <w:vAlign w:val="center"/>
          </w:tcPr>
          <w:p w:rsidR="00727146" w:rsidRPr="00926ABD" w:rsidRDefault="00727146" w:rsidP="00F01262">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noProof/>
                <w:sz w:val="26"/>
                <w:szCs w:val="26"/>
              </w:rPr>
              <w:t>Подстанции по напряжению</w:t>
            </w:r>
          </w:p>
        </w:tc>
        <w:tc>
          <w:tcPr>
            <w:tcW w:w="4678" w:type="dxa"/>
            <w:gridSpan w:val="2"/>
            <w:shd w:val="clear" w:color="auto" w:fill="D9E2F3" w:themeFill="accent5" w:themeFillTint="33"/>
          </w:tcPr>
          <w:p w:rsidR="00727146" w:rsidRPr="00926ABD" w:rsidRDefault="00727146" w:rsidP="00F01262">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Состоит на конец отчетного года</w:t>
            </w:r>
          </w:p>
        </w:tc>
        <w:tc>
          <w:tcPr>
            <w:tcW w:w="1984" w:type="dxa"/>
            <w:shd w:val="clear" w:color="auto" w:fill="D9E2F3" w:themeFill="accent5" w:themeFillTint="33"/>
          </w:tcPr>
          <w:p w:rsidR="00727146" w:rsidRPr="00926ABD" w:rsidRDefault="00727146" w:rsidP="00F01262">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Динамика</w:t>
            </w:r>
          </w:p>
        </w:tc>
      </w:tr>
      <w:tr w:rsidR="002D00FA" w:rsidRPr="00926ABD" w:rsidTr="005879CC">
        <w:trPr>
          <w:cantSplit/>
          <w:trHeight w:val="273"/>
        </w:trPr>
        <w:tc>
          <w:tcPr>
            <w:tcW w:w="3402" w:type="dxa"/>
            <w:vMerge/>
            <w:shd w:val="clear" w:color="auto" w:fill="D9E2F3" w:themeFill="accent5" w:themeFillTint="33"/>
          </w:tcPr>
          <w:p w:rsidR="002D00FA" w:rsidRPr="00926ABD" w:rsidRDefault="002D00FA" w:rsidP="002D00FA">
            <w:pPr>
              <w:spacing w:after="0" w:line="240" w:lineRule="auto"/>
              <w:contextualSpacing/>
              <w:rPr>
                <w:rFonts w:ascii="PF Din Text Cond Pro Thin" w:hAnsi="PF Din Text Cond Pro Thin" w:cs="Times New Roman"/>
                <w:b/>
                <w:sz w:val="26"/>
                <w:szCs w:val="26"/>
              </w:rPr>
            </w:pPr>
          </w:p>
        </w:tc>
        <w:tc>
          <w:tcPr>
            <w:tcW w:w="2410" w:type="dxa"/>
            <w:shd w:val="clear" w:color="auto" w:fill="D9E2F3" w:themeFill="accent5" w:themeFillTint="33"/>
          </w:tcPr>
          <w:p w:rsidR="002D00FA" w:rsidRPr="00926ABD" w:rsidRDefault="008700EA" w:rsidP="002D00FA">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2019</w:t>
            </w:r>
            <w:r w:rsidR="002D00FA" w:rsidRPr="00926ABD">
              <w:rPr>
                <w:rFonts w:ascii="PF Din Text Cond Pro Thin" w:hAnsi="PF Din Text Cond Pro Thin" w:cs="Times New Roman"/>
                <w:b/>
                <w:noProof/>
                <w:sz w:val="26"/>
                <w:szCs w:val="26"/>
              </w:rPr>
              <w:t>год</w:t>
            </w:r>
          </w:p>
        </w:tc>
        <w:tc>
          <w:tcPr>
            <w:tcW w:w="2268" w:type="dxa"/>
            <w:shd w:val="clear" w:color="auto" w:fill="D9E2F3" w:themeFill="accent5" w:themeFillTint="33"/>
          </w:tcPr>
          <w:p w:rsidR="002D00FA" w:rsidRPr="00926ABD" w:rsidRDefault="008700EA" w:rsidP="002D00FA">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2020</w:t>
            </w:r>
            <w:r w:rsidR="002D00FA" w:rsidRPr="00926ABD">
              <w:rPr>
                <w:rFonts w:ascii="PF Din Text Cond Pro Thin" w:hAnsi="PF Din Text Cond Pro Thin" w:cs="Times New Roman"/>
                <w:b/>
                <w:noProof/>
                <w:sz w:val="26"/>
                <w:szCs w:val="26"/>
              </w:rPr>
              <w:t xml:space="preserve"> год</w:t>
            </w:r>
          </w:p>
        </w:tc>
        <w:tc>
          <w:tcPr>
            <w:tcW w:w="1984" w:type="dxa"/>
            <w:shd w:val="clear" w:color="auto" w:fill="D9E2F3" w:themeFill="accent5" w:themeFillTint="33"/>
          </w:tcPr>
          <w:p w:rsidR="002D00FA" w:rsidRPr="00926ABD" w:rsidRDefault="002D00FA" w:rsidP="002D00FA">
            <w:pPr>
              <w:spacing w:after="0" w:line="240" w:lineRule="auto"/>
              <w:contextualSpacing/>
              <w:jc w:val="center"/>
              <w:rPr>
                <w:rFonts w:ascii="PF Din Text Cond Pro Thin" w:hAnsi="PF Din Text Cond Pro Thin" w:cs="Times New Roman"/>
                <w:b/>
                <w:noProof/>
                <w:sz w:val="26"/>
                <w:szCs w:val="26"/>
              </w:rPr>
            </w:pPr>
            <w:r w:rsidRPr="00926ABD">
              <w:rPr>
                <w:rFonts w:ascii="PF Din Text Cond Pro Thin" w:hAnsi="PF Din Text Cond Pro Thin" w:cs="Times New Roman"/>
                <w:b/>
                <w:noProof/>
                <w:sz w:val="26"/>
                <w:szCs w:val="26"/>
              </w:rPr>
              <w:t>%</w:t>
            </w:r>
          </w:p>
        </w:tc>
      </w:tr>
      <w:tr w:rsidR="00CC44F7" w:rsidRPr="00926ABD" w:rsidTr="005879CC">
        <w:trPr>
          <w:trHeight w:val="256"/>
        </w:trPr>
        <w:tc>
          <w:tcPr>
            <w:tcW w:w="3402" w:type="dxa"/>
          </w:tcPr>
          <w:p w:rsidR="00CC44F7" w:rsidRPr="00926ABD" w:rsidRDefault="001652F1" w:rsidP="00CC44F7">
            <w:pPr>
              <w:spacing w:after="0" w:line="240" w:lineRule="auto"/>
              <w:ind w:left="284"/>
              <w:contextualSpacing/>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330 кВ*</w:t>
            </w:r>
          </w:p>
        </w:tc>
        <w:tc>
          <w:tcPr>
            <w:tcW w:w="2410"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w:t>
            </w:r>
          </w:p>
        </w:tc>
        <w:tc>
          <w:tcPr>
            <w:tcW w:w="2268"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w:t>
            </w:r>
          </w:p>
        </w:tc>
        <w:tc>
          <w:tcPr>
            <w:tcW w:w="1984"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5879CC">
        <w:trPr>
          <w:trHeight w:val="256"/>
        </w:trPr>
        <w:tc>
          <w:tcPr>
            <w:tcW w:w="3402" w:type="dxa"/>
          </w:tcPr>
          <w:p w:rsidR="00CC44F7" w:rsidRPr="00926ABD" w:rsidRDefault="00CC44F7" w:rsidP="00CC44F7">
            <w:pPr>
              <w:spacing w:after="0" w:line="240" w:lineRule="auto"/>
              <w:ind w:left="284"/>
              <w:contextualSpacing/>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60-110 кВ</w:t>
            </w:r>
          </w:p>
        </w:tc>
        <w:tc>
          <w:tcPr>
            <w:tcW w:w="2410"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51</w:t>
            </w:r>
          </w:p>
        </w:tc>
        <w:tc>
          <w:tcPr>
            <w:tcW w:w="2268"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51</w:t>
            </w:r>
          </w:p>
        </w:tc>
        <w:tc>
          <w:tcPr>
            <w:tcW w:w="1984"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r>
      <w:tr w:rsidR="00CC44F7" w:rsidRPr="00926ABD" w:rsidTr="005879CC">
        <w:trPr>
          <w:trHeight w:val="256"/>
        </w:trPr>
        <w:tc>
          <w:tcPr>
            <w:tcW w:w="3402" w:type="dxa"/>
          </w:tcPr>
          <w:p w:rsidR="00CC44F7" w:rsidRPr="00926ABD" w:rsidRDefault="00CC44F7" w:rsidP="00CC44F7">
            <w:pPr>
              <w:spacing w:after="0" w:line="240" w:lineRule="auto"/>
              <w:ind w:left="284"/>
              <w:contextualSpacing/>
              <w:rPr>
                <w:rFonts w:ascii="PF Din Text Cond Pro Thin" w:hAnsi="PF Din Text Cond Pro Thin" w:cs="Times New Roman"/>
                <w:sz w:val="26"/>
                <w:szCs w:val="26"/>
              </w:rPr>
            </w:pPr>
            <w:r w:rsidRPr="00926ABD">
              <w:rPr>
                <w:rFonts w:ascii="PF Din Text Cond Pro Thin" w:hAnsi="PF Din Text Cond Pro Thin" w:cs="Times New Roman"/>
                <w:noProof/>
                <w:sz w:val="26"/>
                <w:szCs w:val="26"/>
              </w:rPr>
              <w:t>1-20 кВ</w:t>
            </w:r>
          </w:p>
        </w:tc>
        <w:tc>
          <w:tcPr>
            <w:tcW w:w="2410"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4</w:t>
            </w:r>
            <w:r w:rsidRPr="00926ABD">
              <w:rPr>
                <w:rFonts w:ascii="Cambria" w:hAnsi="Cambria" w:cs="Cambria"/>
                <w:sz w:val="26"/>
                <w:szCs w:val="26"/>
              </w:rPr>
              <w:t> </w:t>
            </w:r>
            <w:r w:rsidRPr="00926ABD">
              <w:rPr>
                <w:rFonts w:ascii="PF Din Text Cond Pro Thin" w:hAnsi="PF Din Text Cond Pro Thin" w:cs="Times New Roman"/>
                <w:sz w:val="26"/>
                <w:szCs w:val="26"/>
              </w:rPr>
              <w:t>632</w:t>
            </w:r>
          </w:p>
        </w:tc>
        <w:tc>
          <w:tcPr>
            <w:tcW w:w="2268"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4</w:t>
            </w:r>
            <w:r w:rsidRPr="00926ABD">
              <w:rPr>
                <w:rFonts w:ascii="Cambria" w:hAnsi="Cambria" w:cs="Cambria"/>
                <w:sz w:val="26"/>
                <w:szCs w:val="26"/>
              </w:rPr>
              <w:t> </w:t>
            </w:r>
            <w:r w:rsidRPr="00926ABD">
              <w:rPr>
                <w:rFonts w:ascii="PF Din Text Cond Pro Thin" w:hAnsi="PF Din Text Cond Pro Thin" w:cs="Times New Roman"/>
                <w:sz w:val="26"/>
                <w:szCs w:val="26"/>
              </w:rPr>
              <w:t>790</w:t>
            </w:r>
          </w:p>
        </w:tc>
        <w:tc>
          <w:tcPr>
            <w:tcW w:w="1984"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3,4</w:t>
            </w:r>
            <w:r w:rsidR="001652F1" w:rsidRPr="00926ABD">
              <w:rPr>
                <w:rFonts w:ascii="PF Din Text Cond Pro Thin" w:hAnsi="PF Din Text Cond Pro Thin" w:cs="Times New Roman"/>
                <w:sz w:val="26"/>
                <w:szCs w:val="26"/>
              </w:rPr>
              <w:t xml:space="preserve"> %</w:t>
            </w:r>
          </w:p>
        </w:tc>
      </w:tr>
      <w:tr w:rsidR="00CC44F7" w:rsidRPr="00926ABD" w:rsidTr="005879CC">
        <w:trPr>
          <w:trHeight w:val="273"/>
        </w:trPr>
        <w:tc>
          <w:tcPr>
            <w:tcW w:w="3402" w:type="dxa"/>
          </w:tcPr>
          <w:p w:rsidR="00CC44F7" w:rsidRPr="00926ABD" w:rsidRDefault="00CC44F7" w:rsidP="00CC44F7">
            <w:pPr>
              <w:spacing w:after="0" w:line="240" w:lineRule="auto"/>
              <w:contextualSpacing/>
              <w:rPr>
                <w:rFonts w:ascii="PF Din Text Cond Pro Thin" w:hAnsi="PF Din Text Cond Pro Thin" w:cs="Times New Roman"/>
                <w:b/>
                <w:sz w:val="26"/>
                <w:szCs w:val="26"/>
              </w:rPr>
            </w:pPr>
            <w:r w:rsidRPr="00926ABD">
              <w:rPr>
                <w:rFonts w:ascii="PF Din Text Cond Pro Thin" w:hAnsi="PF Din Text Cond Pro Thin" w:cs="Times New Roman"/>
                <w:b/>
                <w:noProof/>
                <w:sz w:val="26"/>
                <w:szCs w:val="26"/>
              </w:rPr>
              <w:t xml:space="preserve">Всего </w:t>
            </w:r>
          </w:p>
        </w:tc>
        <w:tc>
          <w:tcPr>
            <w:tcW w:w="2410"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4</w:t>
            </w:r>
            <w:r w:rsidRPr="00926ABD">
              <w:rPr>
                <w:rFonts w:ascii="Cambria" w:hAnsi="Cambria" w:cs="Cambria"/>
                <w:b/>
                <w:sz w:val="26"/>
                <w:szCs w:val="26"/>
              </w:rPr>
              <w:t> </w:t>
            </w:r>
            <w:r w:rsidRPr="00926ABD">
              <w:rPr>
                <w:rFonts w:ascii="PF Din Text Cond Pro Thin" w:hAnsi="PF Din Text Cond Pro Thin" w:cs="Times New Roman"/>
                <w:b/>
                <w:sz w:val="26"/>
                <w:szCs w:val="26"/>
              </w:rPr>
              <w:t>686</w:t>
            </w:r>
          </w:p>
        </w:tc>
        <w:tc>
          <w:tcPr>
            <w:tcW w:w="2268"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4</w:t>
            </w:r>
            <w:r w:rsidRPr="00926ABD">
              <w:rPr>
                <w:rFonts w:ascii="Cambria" w:hAnsi="Cambria" w:cs="Cambria"/>
                <w:b/>
                <w:sz w:val="26"/>
                <w:szCs w:val="26"/>
              </w:rPr>
              <w:t> </w:t>
            </w:r>
            <w:r w:rsidRPr="00926ABD">
              <w:rPr>
                <w:rFonts w:ascii="PF Din Text Cond Pro Thin" w:hAnsi="PF Din Text Cond Pro Thin" w:cs="Times New Roman"/>
                <w:b/>
                <w:sz w:val="26"/>
                <w:szCs w:val="26"/>
              </w:rPr>
              <w:t>844</w:t>
            </w:r>
          </w:p>
        </w:tc>
        <w:tc>
          <w:tcPr>
            <w:tcW w:w="1984" w:type="dxa"/>
            <w:shd w:val="clear" w:color="auto" w:fill="auto"/>
          </w:tcPr>
          <w:p w:rsidR="00CC44F7" w:rsidRPr="00926ABD" w:rsidRDefault="00CC44F7" w:rsidP="00CC44F7">
            <w:pPr>
              <w:spacing w:after="0" w:line="240" w:lineRule="auto"/>
              <w:contextualSpacing/>
              <w:jc w:val="center"/>
              <w:rPr>
                <w:rFonts w:ascii="PF Din Text Cond Pro Thin" w:hAnsi="PF Din Text Cond Pro Thin" w:cs="Times New Roman"/>
                <w:b/>
                <w:sz w:val="26"/>
                <w:szCs w:val="26"/>
              </w:rPr>
            </w:pPr>
            <w:r w:rsidRPr="00926ABD">
              <w:rPr>
                <w:rFonts w:ascii="PF Din Text Cond Pro Thin" w:hAnsi="PF Din Text Cond Pro Thin" w:cs="Times New Roman"/>
                <w:b/>
                <w:sz w:val="26"/>
                <w:szCs w:val="26"/>
              </w:rPr>
              <w:t>3,4</w:t>
            </w:r>
          </w:p>
        </w:tc>
      </w:tr>
    </w:tbl>
    <w:p w:rsidR="00F74214" w:rsidRPr="00926ABD" w:rsidRDefault="00F74214" w:rsidP="00F01262">
      <w:pPr>
        <w:pStyle w:val="a3"/>
        <w:spacing w:after="0" w:line="240" w:lineRule="auto"/>
        <w:ind w:left="862"/>
        <w:rPr>
          <w:rFonts w:ascii="PF Din Text Cond Pro Thin" w:hAnsi="PF Din Text Cond Pro Thin" w:cs="Times New Roman"/>
          <w:color w:val="000000" w:themeColor="text1"/>
          <w:sz w:val="26"/>
          <w:szCs w:val="26"/>
        </w:rPr>
      </w:pPr>
    </w:p>
    <w:p w:rsidR="00B34730" w:rsidRPr="005879CC" w:rsidRDefault="00CC44F7" w:rsidP="005879CC">
      <w:pPr>
        <w:pStyle w:val="a3"/>
        <w:spacing w:after="0" w:line="240" w:lineRule="auto"/>
        <w:ind w:left="862" w:hanging="720"/>
        <w:rPr>
          <w:rFonts w:ascii="PF Din Text Cond Pro Thin" w:hAnsi="PF Din Text Cond Pro Thin" w:cs="Times New Roman"/>
          <w:color w:val="000000" w:themeColor="text1"/>
          <w:sz w:val="28"/>
          <w:szCs w:val="28"/>
        </w:rPr>
      </w:pPr>
      <w:r w:rsidRPr="005879CC">
        <w:rPr>
          <w:rFonts w:ascii="PF Din Text Cond Pro Thin" w:hAnsi="PF Din Text Cond Pro Thin" w:cs="Times New Roman"/>
          <w:color w:val="000000" w:themeColor="text1"/>
          <w:sz w:val="28"/>
          <w:szCs w:val="28"/>
        </w:rPr>
        <w:t xml:space="preserve">*- приведено количество ПС 330 </w:t>
      </w:r>
      <w:proofErr w:type="spellStart"/>
      <w:r w:rsidRPr="005879CC">
        <w:rPr>
          <w:rFonts w:ascii="PF Din Text Cond Pro Thin" w:hAnsi="PF Din Text Cond Pro Thin" w:cs="Times New Roman"/>
          <w:color w:val="000000" w:themeColor="text1"/>
          <w:sz w:val="28"/>
          <w:szCs w:val="28"/>
        </w:rPr>
        <w:t>кВ</w:t>
      </w:r>
      <w:proofErr w:type="spellEnd"/>
      <w:r w:rsidRPr="005879CC">
        <w:rPr>
          <w:rFonts w:ascii="PF Din Text Cond Pro Thin" w:hAnsi="PF Din Text Cond Pro Thin" w:cs="Times New Roman"/>
          <w:color w:val="000000" w:themeColor="text1"/>
          <w:sz w:val="28"/>
          <w:szCs w:val="28"/>
        </w:rPr>
        <w:t xml:space="preserve"> с учетом арендованной ПС 330 </w:t>
      </w:r>
      <w:proofErr w:type="spellStart"/>
      <w:r w:rsidRPr="005879CC">
        <w:rPr>
          <w:rFonts w:ascii="PF Din Text Cond Pro Thin" w:hAnsi="PF Din Text Cond Pro Thin" w:cs="Times New Roman"/>
          <w:color w:val="000000" w:themeColor="text1"/>
          <w:sz w:val="28"/>
          <w:szCs w:val="28"/>
        </w:rPr>
        <w:t>кВ</w:t>
      </w:r>
      <w:proofErr w:type="spellEnd"/>
      <w:r w:rsidRPr="005879CC">
        <w:rPr>
          <w:rFonts w:ascii="PF Din Text Cond Pro Thin" w:hAnsi="PF Din Text Cond Pro Thin" w:cs="Times New Roman"/>
          <w:color w:val="000000" w:themeColor="text1"/>
          <w:sz w:val="28"/>
          <w:szCs w:val="28"/>
        </w:rPr>
        <w:t xml:space="preserve"> Советск-330</w:t>
      </w:r>
    </w:p>
    <w:p w:rsidR="00A45B97" w:rsidRPr="00926ABD" w:rsidRDefault="00A45B97" w:rsidP="00F01262">
      <w:pPr>
        <w:pStyle w:val="a3"/>
        <w:spacing w:after="0" w:line="240" w:lineRule="auto"/>
        <w:ind w:left="862"/>
        <w:rPr>
          <w:rFonts w:ascii="PF Din Text Cond Pro Thin" w:hAnsi="PF Din Text Cond Pro Thin" w:cs="Times New Roman"/>
          <w:color w:val="000000" w:themeColor="text1"/>
          <w:sz w:val="26"/>
          <w:szCs w:val="26"/>
        </w:rPr>
      </w:pPr>
    </w:p>
    <w:p w:rsidR="00B35ECE" w:rsidRPr="00926ABD" w:rsidRDefault="0004740E" w:rsidP="00F01262">
      <w:pPr>
        <w:pStyle w:val="a3"/>
        <w:spacing w:after="0" w:line="240" w:lineRule="auto"/>
        <w:ind w:left="1080"/>
        <w:rPr>
          <w:rFonts w:ascii="PF Din Text Cond Pro Thin" w:hAnsi="PF Din Text Cond Pro Thin" w:cs="Times New Roman"/>
          <w:color w:val="000000" w:themeColor="text1"/>
          <w:sz w:val="26"/>
          <w:szCs w:val="26"/>
        </w:rPr>
      </w:pPr>
      <w:r w:rsidRPr="00926ABD">
        <w:rPr>
          <w:rFonts w:ascii="PF Din Text Cond Pro Thin" w:hAnsi="PF Din Text Cond Pro Thin" w:cs="Times New Roman"/>
          <w:color w:val="000000" w:themeColor="text1"/>
          <w:sz w:val="26"/>
          <w:szCs w:val="26"/>
        </w:rPr>
        <w:t xml:space="preserve">                                      </w:t>
      </w:r>
    </w:p>
    <w:p w:rsidR="007F0277" w:rsidRPr="005879CC" w:rsidRDefault="00E73E67" w:rsidP="005879CC">
      <w:pPr>
        <w:outlineLvl w:val="1"/>
        <w:rPr>
          <w:rFonts w:ascii="PF Din Text Cond Pro Thin" w:hAnsi="PF Din Text Cond Pro Thin"/>
          <w:sz w:val="28"/>
          <w:szCs w:val="28"/>
        </w:rPr>
      </w:pPr>
      <w:bookmarkStart w:id="4" w:name="_Toc67932663"/>
      <w:r w:rsidRPr="005879CC">
        <w:rPr>
          <w:rFonts w:ascii="PF Din Text Cond Pro Thin" w:hAnsi="PF Din Text Cond Pro Thin"/>
          <w:sz w:val="26"/>
          <w:szCs w:val="26"/>
        </w:rPr>
        <w:t>1.4</w:t>
      </w:r>
      <w:r w:rsidRPr="005879CC">
        <w:rPr>
          <w:rFonts w:ascii="PF Din Text Cond Pro Thin" w:hAnsi="PF Din Text Cond Pro Thin"/>
          <w:sz w:val="28"/>
          <w:szCs w:val="28"/>
        </w:rPr>
        <w:t xml:space="preserve">. </w:t>
      </w:r>
      <w:r w:rsidR="00500F66" w:rsidRPr="005879CC">
        <w:rPr>
          <w:rFonts w:ascii="PF Din Text Cond Pro Thin" w:hAnsi="PF Din Text Cond Pro Thin"/>
          <w:sz w:val="28"/>
          <w:szCs w:val="28"/>
        </w:rPr>
        <w:t>Уровень физического износа объектов электросетевого хозяйства:</w:t>
      </w:r>
      <w:bookmarkEnd w:id="4"/>
    </w:p>
    <w:p w:rsidR="007F0277" w:rsidRPr="005879CC" w:rsidRDefault="00500F66" w:rsidP="00E73E67">
      <w:pPr>
        <w:jc w:val="both"/>
        <w:rPr>
          <w:rFonts w:ascii="PF Din Text Cond Pro Thin" w:hAnsi="PF Din Text Cond Pro Thin"/>
          <w:sz w:val="28"/>
          <w:szCs w:val="28"/>
        </w:rPr>
      </w:pPr>
      <w:r w:rsidRPr="005879CC">
        <w:rPr>
          <w:rFonts w:ascii="PF Din Text Cond Pro Thin" w:hAnsi="PF Din Text Cond Pro Thin"/>
          <w:sz w:val="28"/>
          <w:szCs w:val="28"/>
        </w:rPr>
        <w:t xml:space="preserve"> </w:t>
      </w:r>
      <w:r w:rsidR="007F0277" w:rsidRPr="005879CC">
        <w:rPr>
          <w:rFonts w:ascii="PF Din Text Cond Pro Thin" w:hAnsi="PF Din Text Cond Pro Thin"/>
          <w:sz w:val="28"/>
          <w:szCs w:val="28"/>
        </w:rPr>
        <w:t xml:space="preserve">Общий износ по ПС 110-330 </w:t>
      </w:r>
      <w:proofErr w:type="spellStart"/>
      <w:r w:rsidR="007F0277" w:rsidRPr="005879CC">
        <w:rPr>
          <w:rFonts w:ascii="PF Din Text Cond Pro Thin" w:hAnsi="PF Din Text Cond Pro Thin"/>
          <w:sz w:val="28"/>
          <w:szCs w:val="28"/>
        </w:rPr>
        <w:t>кВ</w:t>
      </w:r>
      <w:proofErr w:type="spellEnd"/>
      <w:r w:rsidR="007F0277" w:rsidRPr="005879CC">
        <w:rPr>
          <w:rFonts w:ascii="PF Din Text Cond Pro Thin" w:hAnsi="PF Din Text Cond Pro Thin"/>
          <w:sz w:val="28"/>
          <w:szCs w:val="28"/>
        </w:rPr>
        <w:t xml:space="preserve"> и ТП 15/04 </w:t>
      </w:r>
      <w:proofErr w:type="spellStart"/>
      <w:r w:rsidR="007F0277" w:rsidRPr="005879CC">
        <w:rPr>
          <w:rFonts w:ascii="PF Din Text Cond Pro Thin" w:hAnsi="PF Din Text Cond Pro Thin"/>
          <w:sz w:val="28"/>
          <w:szCs w:val="28"/>
        </w:rPr>
        <w:t>кВ</w:t>
      </w:r>
      <w:proofErr w:type="spellEnd"/>
      <w:r w:rsidR="007F0277" w:rsidRPr="005879CC">
        <w:rPr>
          <w:rFonts w:ascii="PF Din Text Cond Pro Thin" w:hAnsi="PF Din Text Cond Pro Thin"/>
          <w:sz w:val="28"/>
          <w:szCs w:val="28"/>
        </w:rPr>
        <w:t>: 2019 год – 38,4; 2019 год – 28,4.</w:t>
      </w:r>
    </w:p>
    <w:p w:rsidR="00500F66" w:rsidRPr="005879CC" w:rsidRDefault="007F0277" w:rsidP="00E73E67">
      <w:pPr>
        <w:jc w:val="both"/>
        <w:rPr>
          <w:rFonts w:ascii="PF Din Text Cond Pro Thin" w:hAnsi="PF Din Text Cond Pro Thin"/>
          <w:sz w:val="28"/>
          <w:szCs w:val="28"/>
        </w:rPr>
      </w:pPr>
      <w:bookmarkStart w:id="5" w:name="_Toc67469682"/>
      <w:r w:rsidRPr="005879CC">
        <w:rPr>
          <w:rFonts w:ascii="PF Din Text Cond Pro Thin" w:hAnsi="PF Din Text Cond Pro Thin"/>
          <w:sz w:val="28"/>
          <w:szCs w:val="28"/>
        </w:rPr>
        <w:t xml:space="preserve">Общий износ по линиям 0,4-330 </w:t>
      </w:r>
      <w:proofErr w:type="spellStart"/>
      <w:r w:rsidRPr="005879CC">
        <w:rPr>
          <w:rFonts w:ascii="PF Din Text Cond Pro Thin" w:hAnsi="PF Din Text Cond Pro Thin"/>
          <w:sz w:val="28"/>
          <w:szCs w:val="28"/>
        </w:rPr>
        <w:t>кВ</w:t>
      </w:r>
      <w:proofErr w:type="spellEnd"/>
      <w:r w:rsidRPr="005879CC">
        <w:rPr>
          <w:rFonts w:ascii="PF Din Text Cond Pro Thin" w:hAnsi="PF Din Text Cond Pro Thin"/>
          <w:sz w:val="28"/>
          <w:szCs w:val="28"/>
        </w:rPr>
        <w:t>: 2019 год – 20,6; 2020 год – 22,5.</w:t>
      </w:r>
      <w:bookmarkEnd w:id="5"/>
    </w:p>
    <w:p w:rsidR="001652F1" w:rsidRPr="005879CC" w:rsidRDefault="001652F1" w:rsidP="00E73E67">
      <w:pPr>
        <w:jc w:val="both"/>
        <w:rPr>
          <w:rFonts w:ascii="PF Din Text Cond Pro Thin" w:hAnsi="PF Din Text Cond Pro Thin"/>
          <w:sz w:val="28"/>
          <w:szCs w:val="28"/>
        </w:rPr>
      </w:pPr>
    </w:p>
    <w:p w:rsidR="00B35ECE" w:rsidRPr="005879CC" w:rsidRDefault="0003113D" w:rsidP="0003113D">
      <w:pPr>
        <w:spacing w:after="0" w:line="480" w:lineRule="auto"/>
        <w:jc w:val="center"/>
        <w:outlineLvl w:val="0"/>
        <w:rPr>
          <w:rFonts w:ascii="PF Din Text Cond Pro Thin" w:hAnsi="PF Din Text Cond Pro Thin" w:cs="Times New Roman"/>
          <w:color w:val="2F5496" w:themeColor="accent5" w:themeShade="BF"/>
          <w:sz w:val="28"/>
          <w:szCs w:val="28"/>
        </w:rPr>
      </w:pPr>
      <w:bookmarkStart w:id="6" w:name="_Toc67932664"/>
      <w:r w:rsidRPr="005879CC">
        <w:rPr>
          <w:rFonts w:ascii="PF Din Text Cond Pro Thin" w:hAnsi="PF Din Text Cond Pro Thin" w:cs="Times New Roman"/>
          <w:b/>
          <w:color w:val="2F5496" w:themeColor="accent5" w:themeShade="BF"/>
          <w:sz w:val="28"/>
          <w:szCs w:val="28"/>
        </w:rPr>
        <w:t xml:space="preserve">2 </w:t>
      </w:r>
      <w:r w:rsidR="00B35ECE" w:rsidRPr="005879CC">
        <w:rPr>
          <w:rFonts w:ascii="PF Din Text Cond Pro Thin" w:hAnsi="PF Din Text Cond Pro Thin" w:cs="Times New Roman"/>
          <w:b/>
          <w:color w:val="2F5496" w:themeColor="accent5" w:themeShade="BF"/>
          <w:sz w:val="28"/>
          <w:szCs w:val="28"/>
        </w:rPr>
        <w:t>Информация о качестве услуг по передаче электрической энергии</w:t>
      </w:r>
      <w:bookmarkEnd w:id="6"/>
      <w:r w:rsidR="00C04AAA" w:rsidRPr="005879CC">
        <w:rPr>
          <w:rFonts w:ascii="PF Din Text Cond Pro Thin" w:hAnsi="PF Din Text Cond Pro Thin" w:cs="Times New Roman"/>
          <w:b/>
          <w:color w:val="2F5496" w:themeColor="accent5" w:themeShade="BF"/>
          <w:sz w:val="28"/>
          <w:szCs w:val="28"/>
        </w:rPr>
        <w:t xml:space="preserve"> </w:t>
      </w:r>
    </w:p>
    <w:p w:rsidR="0004740E" w:rsidRPr="005879CC" w:rsidRDefault="00F74214" w:rsidP="0003113D">
      <w:pPr>
        <w:spacing w:after="0" w:line="360" w:lineRule="auto"/>
        <w:outlineLvl w:val="1"/>
        <w:rPr>
          <w:rFonts w:ascii="PF Din Text Cond Pro Thin" w:hAnsi="PF Din Text Cond Pro Thin" w:cs="Times New Roman"/>
          <w:color w:val="000000" w:themeColor="text1"/>
          <w:sz w:val="28"/>
          <w:szCs w:val="28"/>
        </w:rPr>
      </w:pPr>
      <w:bookmarkStart w:id="7" w:name="_Toc67932665"/>
      <w:r w:rsidRPr="005879CC">
        <w:rPr>
          <w:rFonts w:ascii="PF Din Text Cond Pro Thin" w:hAnsi="PF Din Text Cond Pro Thin" w:cs="Times New Roman"/>
          <w:color w:val="000000" w:themeColor="text1"/>
          <w:sz w:val="28"/>
          <w:szCs w:val="28"/>
        </w:rPr>
        <w:t>2.1</w:t>
      </w:r>
      <w:r w:rsidR="00D05F0D" w:rsidRPr="005879CC">
        <w:rPr>
          <w:rFonts w:ascii="PF Din Text Cond Pro Thin" w:hAnsi="PF Din Text Cond Pro Thin" w:cs="Times New Roman"/>
          <w:color w:val="000000" w:themeColor="text1"/>
          <w:sz w:val="28"/>
          <w:szCs w:val="28"/>
        </w:rPr>
        <w:t>.</w:t>
      </w:r>
      <w:r w:rsidRPr="005879CC">
        <w:rPr>
          <w:rFonts w:ascii="PF Din Text Cond Pro Thin" w:hAnsi="PF Din Text Cond Pro Thin" w:cs="Times New Roman"/>
          <w:color w:val="000000" w:themeColor="text1"/>
          <w:sz w:val="28"/>
          <w:szCs w:val="28"/>
        </w:rPr>
        <w:t xml:space="preserve"> </w:t>
      </w:r>
      <w:r w:rsidR="00B35ECE" w:rsidRPr="005879CC">
        <w:rPr>
          <w:rFonts w:ascii="PF Din Text Cond Pro Thin" w:hAnsi="PF Din Text Cond Pro Thin" w:cs="Times New Roman"/>
          <w:color w:val="000000" w:themeColor="text1"/>
          <w:sz w:val="28"/>
          <w:szCs w:val="28"/>
        </w:rPr>
        <w:t>Показатели качества услуг по передаче электрической энергии:</w:t>
      </w:r>
      <w:bookmarkEnd w:id="7"/>
    </w:p>
    <w:tbl>
      <w:tblPr>
        <w:tblW w:w="10470" w:type="dxa"/>
        <w:jc w:val="center"/>
        <w:tblLayout w:type="fixed"/>
        <w:tblCellMar>
          <w:left w:w="0" w:type="dxa"/>
          <w:right w:w="0" w:type="dxa"/>
        </w:tblCellMar>
        <w:tblLook w:val="04A0" w:firstRow="1" w:lastRow="0" w:firstColumn="1" w:lastColumn="0" w:noHBand="0" w:noVBand="1"/>
      </w:tblPr>
      <w:tblGrid>
        <w:gridCol w:w="709"/>
        <w:gridCol w:w="6369"/>
        <w:gridCol w:w="992"/>
        <w:gridCol w:w="1065"/>
        <w:gridCol w:w="1335"/>
      </w:tblGrid>
      <w:tr w:rsidR="00164A70" w:rsidRPr="00926ABD" w:rsidTr="00AD69BF">
        <w:trPr>
          <w:trHeight w:val="20"/>
          <w:tblHeader/>
          <w:jc w:val="center"/>
        </w:trPr>
        <w:tc>
          <w:tcPr>
            <w:tcW w:w="709" w:type="dxa"/>
            <w:vMerge w:val="restart"/>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926ABD" w:rsidRDefault="00164A70" w:rsidP="00F01262">
            <w:pPr>
              <w:pStyle w:val="21"/>
              <w:shd w:val="clear" w:color="auto" w:fill="auto"/>
              <w:spacing w:before="0" w:line="240" w:lineRule="auto"/>
              <w:ind w:left="786"/>
              <w:contextualSpacing/>
              <w:jc w:val="both"/>
              <w:rPr>
                <w:rFonts w:ascii="PF Din Text Cond Pro Thin" w:hAnsi="PF Din Text Cond Pro Thin" w:cs="Times New Roman"/>
                <w:spacing w:val="0"/>
                <w:sz w:val="26"/>
                <w:szCs w:val="26"/>
              </w:rPr>
            </w:pPr>
            <w:r w:rsidRPr="00926ABD">
              <w:rPr>
                <w:rStyle w:val="11"/>
                <w:rFonts w:ascii="PF Din Text Cond Pro Thin" w:hAnsi="PF Din Text Cond Pro Thin" w:cs="Times New Roman"/>
                <w:sz w:val="26"/>
                <w:szCs w:val="26"/>
              </w:rPr>
              <w:t>№</w:t>
            </w:r>
          </w:p>
        </w:tc>
        <w:tc>
          <w:tcPr>
            <w:tcW w:w="6369" w:type="dxa"/>
            <w:vMerge w:val="restart"/>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Показатель</w:t>
            </w:r>
          </w:p>
        </w:tc>
        <w:tc>
          <w:tcPr>
            <w:tcW w:w="3392" w:type="dxa"/>
            <w:gridSpan w:val="3"/>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Значение показателя, годы</w:t>
            </w:r>
          </w:p>
        </w:tc>
      </w:tr>
      <w:tr w:rsidR="00164A70" w:rsidRPr="00926ABD" w:rsidTr="00AD69BF">
        <w:trPr>
          <w:trHeight w:val="20"/>
          <w:tblHeader/>
          <w:jc w:val="center"/>
        </w:trPr>
        <w:tc>
          <w:tcPr>
            <w:tcW w:w="709" w:type="dxa"/>
            <w:vMerge/>
            <w:tcBorders>
              <w:top w:val="single" w:sz="8" w:space="0" w:color="auto"/>
              <w:left w:val="single" w:sz="8" w:space="0" w:color="auto"/>
              <w:bottom w:val="nil"/>
              <w:right w:val="single" w:sz="4" w:space="0" w:color="auto"/>
            </w:tcBorders>
            <w:shd w:val="clear" w:color="auto" w:fill="D9E2F3" w:themeFill="accent5" w:themeFillTint="33"/>
            <w:vAlign w:val="center"/>
            <w:hideMark/>
          </w:tcPr>
          <w:p w:rsidR="00164A70" w:rsidRPr="00926ABD" w:rsidRDefault="00164A70" w:rsidP="00F01262">
            <w:pPr>
              <w:spacing w:after="0" w:line="240" w:lineRule="auto"/>
              <w:contextualSpacing/>
              <w:rPr>
                <w:rFonts w:ascii="PF Din Text Cond Pro Thin" w:eastAsia="Times New Roman" w:hAnsi="PF Din Text Cond Pro Thin" w:cs="Times New Roman"/>
                <w:sz w:val="26"/>
                <w:szCs w:val="26"/>
                <w:lang w:eastAsia="ru-RU"/>
              </w:rPr>
            </w:pPr>
          </w:p>
        </w:tc>
        <w:tc>
          <w:tcPr>
            <w:tcW w:w="6369" w:type="dxa"/>
            <w:vMerge/>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rsidR="00164A70" w:rsidRPr="00926ABD" w:rsidRDefault="00164A70" w:rsidP="00F01262">
            <w:pPr>
              <w:spacing w:after="0" w:line="240" w:lineRule="auto"/>
              <w:contextualSpacing/>
              <w:rPr>
                <w:rFonts w:ascii="PF Din Text Cond Pro Thin" w:eastAsia="Times New Roman" w:hAnsi="PF Din Text Cond Pro Thin" w:cs="Times New Roman"/>
                <w:b/>
                <w:bCs/>
                <w:sz w:val="26"/>
                <w:szCs w:val="2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926ABD" w:rsidRDefault="00164A70" w:rsidP="00CC3A8C">
            <w:pPr>
              <w:pStyle w:val="21"/>
              <w:shd w:val="clear" w:color="auto" w:fill="auto"/>
              <w:spacing w:before="0" w:line="240" w:lineRule="auto"/>
              <w:contextualSpacing/>
              <w:jc w:val="center"/>
              <w:rPr>
                <w:rFonts w:ascii="PF Din Text Cond Pro Thin" w:hAnsi="PF Din Text Cond Pro Thin" w:cs="Times New Roman"/>
                <w:b/>
                <w:bCs/>
                <w:spacing w:val="0"/>
                <w:sz w:val="26"/>
                <w:szCs w:val="26"/>
                <w:lang w:val="en-US"/>
              </w:rPr>
            </w:pPr>
            <w:r w:rsidRPr="00926ABD">
              <w:rPr>
                <w:rFonts w:ascii="PF Din Text Cond Pro Thin" w:hAnsi="PF Din Text Cond Pro Thin" w:cs="Times New Roman"/>
                <w:b/>
                <w:bCs/>
                <w:spacing w:val="0"/>
                <w:sz w:val="26"/>
                <w:szCs w:val="26"/>
              </w:rPr>
              <w:t>201</w:t>
            </w:r>
            <w:r w:rsidR="00B723DA" w:rsidRPr="00926ABD">
              <w:rPr>
                <w:rFonts w:ascii="PF Din Text Cond Pro Thin" w:hAnsi="PF Din Text Cond Pro Thin" w:cs="Times New Roman"/>
                <w:b/>
                <w:bCs/>
                <w:spacing w:val="0"/>
                <w:sz w:val="26"/>
                <w:szCs w:val="26"/>
              </w:rPr>
              <w:t>9</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center"/>
            <w:hideMark/>
          </w:tcPr>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2</w:t>
            </w:r>
            <w:r w:rsidR="00B723DA" w:rsidRPr="00926ABD">
              <w:rPr>
                <w:rFonts w:ascii="PF Din Text Cond Pro Thin" w:eastAsiaTheme="minorHAnsi" w:hAnsi="PF Din Text Cond Pro Thin" w:cs="Times New Roman"/>
                <w:b/>
                <w:noProof/>
                <w:spacing w:val="0"/>
                <w:sz w:val="26"/>
                <w:szCs w:val="26"/>
              </w:rPr>
              <w:t>020</w:t>
            </w:r>
          </w:p>
        </w:tc>
        <w:tc>
          <w:tcPr>
            <w:tcW w:w="133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Динамика</w:t>
            </w:r>
          </w:p>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изменения</w:t>
            </w:r>
          </w:p>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показателя</w:t>
            </w:r>
          </w:p>
        </w:tc>
      </w:tr>
      <w:tr w:rsidR="00F01262" w:rsidRPr="00926ABD" w:rsidTr="001A6A79">
        <w:trPr>
          <w:trHeight w:val="20"/>
          <w:tblHeader/>
          <w:jc w:val="center"/>
        </w:trPr>
        <w:tc>
          <w:tcPr>
            <w:tcW w:w="709" w:type="dxa"/>
            <w:tcBorders>
              <w:top w:val="single" w:sz="8" w:space="0" w:color="auto"/>
              <w:left w:val="single" w:sz="8" w:space="0" w:color="auto"/>
              <w:bottom w:val="nil"/>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926ABD" w:rsidRDefault="00164A70" w:rsidP="00246CFC">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1</w:t>
            </w:r>
          </w:p>
        </w:tc>
        <w:tc>
          <w:tcPr>
            <w:tcW w:w="6369"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vAlign w:val="bottom"/>
            <w:hideMark/>
          </w:tcPr>
          <w:p w:rsidR="00164A70" w:rsidRPr="00926ABD" w:rsidRDefault="00164A70" w:rsidP="00246CFC">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2</w:t>
            </w:r>
          </w:p>
        </w:tc>
        <w:tc>
          <w:tcPr>
            <w:tcW w:w="992"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926ABD" w:rsidRDefault="00164A70" w:rsidP="00246CFC">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3</w:t>
            </w:r>
          </w:p>
        </w:tc>
        <w:tc>
          <w:tcPr>
            <w:tcW w:w="106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926ABD" w:rsidRDefault="00164A70" w:rsidP="00246CFC">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4</w:t>
            </w:r>
          </w:p>
        </w:tc>
        <w:tc>
          <w:tcPr>
            <w:tcW w:w="1335" w:type="dxa"/>
            <w:tcBorders>
              <w:top w:val="single" w:sz="4" w:space="0" w:color="auto"/>
              <w:left w:val="single" w:sz="4" w:space="0" w:color="auto"/>
              <w:bottom w:val="single" w:sz="4" w:space="0" w:color="auto"/>
              <w:right w:val="single" w:sz="4" w:space="0" w:color="auto"/>
            </w:tcBorders>
            <w:shd w:val="clear" w:color="auto" w:fill="D9E2F3" w:themeFill="accent5" w:themeFillTint="33"/>
            <w:tcMar>
              <w:top w:w="0" w:type="dxa"/>
              <w:left w:w="10" w:type="dxa"/>
              <w:bottom w:w="0" w:type="dxa"/>
              <w:right w:w="10" w:type="dxa"/>
            </w:tcMar>
            <w:hideMark/>
          </w:tcPr>
          <w:p w:rsidR="00164A70" w:rsidRPr="00926ABD" w:rsidRDefault="00164A70" w:rsidP="00F01262">
            <w:pPr>
              <w:pStyle w:val="21"/>
              <w:shd w:val="clear" w:color="auto" w:fill="auto"/>
              <w:spacing w:before="0" w:line="240" w:lineRule="auto"/>
              <w:contextualSpacing/>
              <w:jc w:val="center"/>
              <w:rPr>
                <w:rFonts w:ascii="PF Din Text Cond Pro Thin" w:eastAsiaTheme="minorHAnsi" w:hAnsi="PF Din Text Cond Pro Thin" w:cs="Times New Roman"/>
                <w:b/>
                <w:noProof/>
                <w:spacing w:val="0"/>
                <w:sz w:val="26"/>
                <w:szCs w:val="26"/>
              </w:rPr>
            </w:pPr>
            <w:r w:rsidRPr="00926ABD">
              <w:rPr>
                <w:rFonts w:ascii="PF Din Text Cond Pro Thin" w:eastAsiaTheme="minorHAnsi" w:hAnsi="PF Din Text Cond Pro Thin" w:cs="Times New Roman"/>
                <w:b/>
                <w:noProof/>
                <w:spacing w:val="0"/>
                <w:sz w:val="26"/>
                <w:szCs w:val="26"/>
              </w:rPr>
              <w:t>5</w:t>
            </w:r>
          </w:p>
        </w:tc>
      </w:tr>
      <w:tr w:rsidR="004E1FF1" w:rsidRPr="00926ABD" w:rsidTr="00A25F10">
        <w:trPr>
          <w:trHeight w:val="27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4E1FF1" w:rsidRPr="00926ABD" w:rsidRDefault="004E1FF1" w:rsidP="004E1FF1">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4E1FF1" w:rsidRPr="00926ABD" w:rsidRDefault="004E1FF1" w:rsidP="004E1FF1">
            <w:pPr>
              <w:widowControl w:val="0"/>
              <w:spacing w:after="0" w:line="240" w:lineRule="auto"/>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Показатель средней продолжительности прекращений передачи электрической энергии </w:t>
            </w:r>
            <w:r w:rsidRPr="00926ABD">
              <w:rPr>
                <w:rFonts w:ascii="PF Din Text Cond Pro Thin" w:eastAsia="Century Schoolbook" w:hAnsi="PF Din Text Cond Pro Thin" w:cs="Times New Roman"/>
                <w:b/>
                <w:smallCaps/>
                <w:color w:val="000000"/>
                <w:sz w:val="26"/>
                <w:szCs w:val="26"/>
                <w:lang w:eastAsia="ru-RU" w:bidi="ru-RU"/>
              </w:rPr>
              <w:t>(П</w:t>
            </w:r>
            <w:r w:rsidRPr="00926ABD">
              <w:rPr>
                <w:rFonts w:ascii="PF Din Text Cond Pro Thin" w:eastAsia="Century Schoolbook" w:hAnsi="PF Din Text Cond Pro Thin" w:cs="Times New Roman"/>
                <w:b/>
                <w:smallCaps/>
                <w:color w:val="000000"/>
                <w:sz w:val="26"/>
                <w:szCs w:val="26"/>
                <w:vertAlign w:val="subscript"/>
                <w:lang w:val="en-US" w:eastAsia="ru-RU" w:bidi="ru-RU"/>
              </w:rPr>
              <w:t>SAIDI</w:t>
            </w:r>
            <w:r w:rsidRPr="00926ABD">
              <w:rPr>
                <w:rFonts w:ascii="PF Din Text Cond Pro Thin" w:eastAsia="Century Schoolbook" w:hAnsi="PF Din Text Cond Pro Thin" w:cs="Times New Roman"/>
                <w:b/>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0,67261</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lang w:val="en-US"/>
              </w:rPr>
            </w:pPr>
            <w:r w:rsidRPr="00926ABD">
              <w:rPr>
                <w:rFonts w:ascii="PF Din Text Cond Pro Thin" w:hAnsi="PF Din Text Cond Pro Thin" w:cs="Times New Roman"/>
                <w:sz w:val="26"/>
                <w:szCs w:val="26"/>
                <w:lang w:val="en-US"/>
              </w:rPr>
              <w:t>0,71079</w:t>
            </w:r>
          </w:p>
        </w:tc>
        <w:tc>
          <w:tcPr>
            <w:tcW w:w="13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lang w:val="en-US"/>
              </w:rPr>
              <w:t>+ 5,7</w:t>
            </w:r>
            <w:r w:rsidRPr="00926ABD">
              <w:rPr>
                <w:rFonts w:ascii="PF Din Text Cond Pro Thin" w:hAnsi="PF Din Text Cond Pro Thin" w:cs="Times New Roman"/>
                <w:sz w:val="26"/>
                <w:szCs w:val="26"/>
              </w:rPr>
              <w:t xml:space="preserve">  %</w:t>
            </w:r>
          </w:p>
        </w:tc>
      </w:tr>
      <w:tr w:rsidR="004E1FF1" w:rsidRPr="00926ABD" w:rsidTr="00A25F10">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4E1FF1" w:rsidRPr="00926ABD" w:rsidRDefault="004E1FF1" w:rsidP="004E1FF1">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1.1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4E1FF1">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ВН (110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4E1FF1" w:rsidRPr="00926ABD" w:rsidTr="00A25F10">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4E1FF1" w:rsidRPr="00926ABD" w:rsidRDefault="004E1FF1" w:rsidP="004E1FF1">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1.2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4E1FF1" w:rsidRPr="00926ABD" w:rsidRDefault="004E1FF1" w:rsidP="004E1FF1">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СН1 (35-60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4E1FF1" w:rsidRPr="00926ABD" w:rsidTr="00A25F10">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hideMark/>
          </w:tcPr>
          <w:p w:rsidR="004E1FF1" w:rsidRPr="00926ABD" w:rsidRDefault="004E1FF1" w:rsidP="004E1FF1">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1.3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4E1FF1">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СН2 (1-20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4E1FF1" w:rsidRPr="00926ABD" w:rsidTr="00A25F10">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4E1FF1" w:rsidRPr="00926ABD" w:rsidRDefault="004E1FF1" w:rsidP="004E1FF1">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1.4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4E1FF1" w:rsidRPr="00926ABD" w:rsidRDefault="004E1FF1" w:rsidP="004E1FF1">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НН (до 1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4E1FF1" w:rsidRPr="00926ABD" w:rsidRDefault="004E1FF1" w:rsidP="0003113D">
            <w:pPr>
              <w:widowControl w:val="0"/>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4E1FF1" w:rsidRPr="00926ABD" w:rsidTr="00A25F10">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4E1FF1" w:rsidRPr="00926ABD" w:rsidRDefault="004E1FF1" w:rsidP="004E1FF1">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4E1FF1" w:rsidRPr="00926ABD" w:rsidRDefault="004E1FF1" w:rsidP="004E1FF1">
            <w:pPr>
              <w:widowControl w:val="0"/>
              <w:spacing w:after="0" w:line="240" w:lineRule="auto"/>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Показатель средней частоты прекращений передачи электрической энергии </w:t>
            </w:r>
            <w:r w:rsidRPr="00926ABD">
              <w:rPr>
                <w:rFonts w:ascii="PF Din Text Cond Pro Thin" w:eastAsia="Century Schoolbook" w:hAnsi="PF Din Text Cond Pro Thin" w:cs="Times New Roman"/>
                <w:b/>
                <w:smallCaps/>
                <w:color w:val="000000"/>
                <w:sz w:val="26"/>
                <w:szCs w:val="26"/>
                <w:lang w:eastAsia="ru-RU" w:bidi="ru-RU"/>
              </w:rPr>
              <w:t>(П</w:t>
            </w:r>
            <w:r w:rsidRPr="00926ABD">
              <w:rPr>
                <w:rFonts w:ascii="PF Din Text Cond Pro Thin" w:eastAsia="Century Schoolbook" w:hAnsi="PF Din Text Cond Pro Thin" w:cs="Times New Roman"/>
                <w:b/>
                <w:smallCaps/>
                <w:color w:val="000000"/>
                <w:sz w:val="26"/>
                <w:szCs w:val="26"/>
                <w:vertAlign w:val="subscript"/>
                <w:lang w:val="en-US" w:eastAsia="ru-RU" w:bidi="ru-RU"/>
              </w:rPr>
              <w:t>SAIFI</w:t>
            </w:r>
            <w:r w:rsidRPr="00926ABD">
              <w:rPr>
                <w:rFonts w:ascii="PF Din Text Cond Pro Thin" w:eastAsia="Century Schoolbook" w:hAnsi="PF Din Text Cond Pro Thin" w:cs="Times New Roman"/>
                <w:b/>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lang w:val="en-US"/>
              </w:rPr>
            </w:pPr>
            <w:r w:rsidRPr="00926ABD">
              <w:rPr>
                <w:rFonts w:ascii="PF Din Text Cond Pro Thin" w:hAnsi="PF Din Text Cond Pro Thin" w:cs="Times New Roman"/>
                <w:sz w:val="26"/>
                <w:szCs w:val="26"/>
              </w:rPr>
              <w:t>0,74757</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lang w:val="en-US"/>
              </w:rPr>
            </w:pPr>
            <w:r w:rsidRPr="00926ABD">
              <w:rPr>
                <w:rFonts w:ascii="PF Din Text Cond Pro Thin" w:hAnsi="PF Din Text Cond Pro Thin" w:cs="Times New Roman"/>
                <w:sz w:val="26"/>
                <w:szCs w:val="26"/>
                <w:lang w:val="en-US"/>
              </w:rPr>
              <w:t>0,65241</w:t>
            </w:r>
          </w:p>
        </w:tc>
        <w:tc>
          <w:tcPr>
            <w:tcW w:w="1335"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4E1FF1" w:rsidRPr="00926ABD" w:rsidRDefault="004E1FF1"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 xml:space="preserve">- </w:t>
            </w:r>
            <w:r w:rsidRPr="00926ABD">
              <w:rPr>
                <w:rFonts w:ascii="PF Din Text Cond Pro Thin" w:hAnsi="PF Din Text Cond Pro Thin" w:cs="Times New Roman"/>
                <w:sz w:val="26"/>
                <w:szCs w:val="26"/>
                <w:lang w:val="en-US"/>
              </w:rPr>
              <w:t>12</w:t>
            </w:r>
            <w:r w:rsidRPr="00926ABD">
              <w:rPr>
                <w:rFonts w:ascii="PF Din Text Cond Pro Thin" w:hAnsi="PF Din Text Cond Pro Thin" w:cs="Times New Roman"/>
                <w:sz w:val="26"/>
                <w:szCs w:val="26"/>
              </w:rPr>
              <w:t>,</w:t>
            </w:r>
            <w:r w:rsidRPr="00926ABD">
              <w:rPr>
                <w:rFonts w:ascii="PF Din Text Cond Pro Thin" w:hAnsi="PF Din Text Cond Pro Thin" w:cs="Times New Roman"/>
                <w:sz w:val="26"/>
                <w:szCs w:val="26"/>
                <w:lang w:val="en-US"/>
              </w:rPr>
              <w:t>7</w:t>
            </w:r>
            <w:r w:rsidRPr="00926ABD">
              <w:rPr>
                <w:rFonts w:ascii="PF Din Text Cond Pro Thin" w:hAnsi="PF Din Text Cond Pro Thin" w:cs="Times New Roman"/>
                <w:sz w:val="26"/>
                <w:szCs w:val="26"/>
              </w:rPr>
              <w:t xml:space="preserve"> %</w:t>
            </w:r>
          </w:p>
        </w:tc>
      </w:tr>
      <w:tr w:rsidR="0085160F" w:rsidRPr="00926ABD" w:rsidTr="001A6A79">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2.1</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ВН (110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cente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2.2</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СН1 (35-60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2.3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СН2 (1-20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85160F" w:rsidRPr="00926ABD" w:rsidTr="001A6A79">
        <w:trPr>
          <w:trHeight w:val="20"/>
          <w:jc w:val="center"/>
        </w:trPr>
        <w:tc>
          <w:tcPr>
            <w:tcW w:w="709" w:type="dxa"/>
            <w:tcBorders>
              <w:top w:val="single" w:sz="8" w:space="0" w:color="auto"/>
              <w:left w:val="single" w:sz="8"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2.4</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НН (до 1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r>
      <w:tr w:rsidR="0085160F" w:rsidRPr="00926ABD" w:rsidTr="001A6A79">
        <w:trPr>
          <w:trHeight w:val="20"/>
          <w:jc w:val="center"/>
        </w:trPr>
        <w:tc>
          <w:tcPr>
            <w:tcW w:w="70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center"/>
            <w:hideMark/>
          </w:tcPr>
          <w:p w:rsidR="0085160F" w:rsidRPr="00926ABD" w:rsidRDefault="0085160F" w:rsidP="0085160F">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3</w:t>
            </w:r>
          </w:p>
        </w:tc>
        <w:tc>
          <w:tcPr>
            <w:tcW w:w="6369"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vAlign w:val="bottom"/>
            <w:hideMark/>
          </w:tcPr>
          <w:p w:rsidR="0085160F" w:rsidRPr="00926ABD" w:rsidRDefault="0085160F" w:rsidP="001A6A79">
            <w:pPr>
              <w:widowControl w:val="0"/>
              <w:spacing w:after="0" w:line="240" w:lineRule="auto"/>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 </w:t>
            </w:r>
            <w:r w:rsidRPr="00926ABD">
              <w:rPr>
                <w:rFonts w:ascii="PF Din Text Cond Pro Thin" w:eastAsia="Century Schoolbook" w:hAnsi="PF Din Text Cond Pro Thin" w:cs="Times New Roman"/>
                <w:b/>
                <w:color w:val="000000"/>
                <w:sz w:val="26"/>
                <w:szCs w:val="26"/>
                <w:lang w:eastAsia="ru-RU" w:bidi="ru-RU"/>
              </w:rPr>
              <w:t>(П</w:t>
            </w:r>
            <w:r w:rsidRPr="00926ABD">
              <w:rPr>
                <w:rFonts w:ascii="PF Din Text Cond Pro Thin" w:eastAsia="Century Schoolbook" w:hAnsi="PF Din Text Cond Pro Thin" w:cs="Times New Roman"/>
                <w:b/>
                <w:smallCaps/>
                <w:color w:val="000000"/>
                <w:sz w:val="26"/>
                <w:szCs w:val="26"/>
                <w:vertAlign w:val="subscript"/>
                <w:lang w:val="en-US" w:eastAsia="ru-RU" w:bidi="ru-RU"/>
              </w:rPr>
              <w:t>SAIDI</w:t>
            </w:r>
            <w:r w:rsidRPr="00926ABD">
              <w:rPr>
                <w:rFonts w:ascii="PF Din Text Cond Pro Thin" w:eastAsia="Century Schoolbook" w:hAnsi="PF Din Text Cond Pro Thin" w:cs="Times New Roman"/>
                <w:b/>
                <w:smallCaps/>
                <w:color w:val="000000"/>
                <w:sz w:val="26"/>
                <w:szCs w:val="26"/>
                <w:vertAlign w:val="subscript"/>
                <w:lang w:eastAsia="ru-RU" w:bidi="ru-RU"/>
              </w:rPr>
              <w:t xml:space="preserve"> </w:t>
            </w:r>
            <w:r w:rsidRPr="00926ABD">
              <w:rPr>
                <w:rFonts w:ascii="PF Din Text Cond Pro Thin" w:eastAsia="Century Schoolbook" w:hAnsi="PF Din Text Cond Pro Thin" w:cs="Times New Roman"/>
                <w:b/>
                <w:color w:val="000000"/>
                <w:sz w:val="26"/>
                <w:szCs w:val="26"/>
                <w:lang w:eastAsia="ru-RU" w:bidi="ru-RU"/>
              </w:rPr>
              <w:t>план</w:t>
            </w:r>
            <w:r w:rsidRPr="00926ABD">
              <w:rPr>
                <w:rFonts w:ascii="PF Din Text Cond Pro Thin" w:eastAsia="Lucida Sans Unicode" w:hAnsi="PF Din Text Cond Pro Thin" w:cs="Times New Roman"/>
                <w:b/>
                <w:color w:val="000000"/>
                <w:sz w:val="26"/>
                <w:szCs w:val="26"/>
                <w:lang w:eastAsia="ru-RU" w:bidi="ru-RU"/>
              </w:rPr>
              <w:t>)</w:t>
            </w:r>
          </w:p>
        </w:tc>
        <w:tc>
          <w:tcPr>
            <w:tcW w:w="992"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4" w:space="0" w:color="auto"/>
              <w:bottom w:val="single" w:sz="4" w:space="0" w:color="auto"/>
              <w:right w:val="single" w:sz="4"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3.1</w:t>
            </w:r>
          </w:p>
        </w:tc>
        <w:tc>
          <w:tcPr>
            <w:tcW w:w="6369" w:type="dxa"/>
            <w:tcBorders>
              <w:top w:val="single" w:sz="4"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ВН (110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lastRenderedPageBreak/>
              <w:t>3.2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СН1 (35-60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3.3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СН2 (1-20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3.4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НН (до 1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85160F" w:rsidRPr="00926ABD" w:rsidRDefault="0085160F" w:rsidP="0085160F">
            <w:pPr>
              <w:widowControl w:val="0"/>
              <w:spacing w:after="0" w:line="240" w:lineRule="auto"/>
              <w:ind w:left="20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85160F" w:rsidRPr="00926ABD" w:rsidRDefault="0085160F" w:rsidP="001A6A79">
            <w:pPr>
              <w:widowControl w:val="0"/>
              <w:spacing w:after="0" w:line="240" w:lineRule="auto"/>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Показатель средней частоты прекращений передачи </w:t>
            </w:r>
            <w:r w:rsidRPr="00926ABD">
              <w:rPr>
                <w:rFonts w:ascii="PF Din Text Cond Pro Thin" w:eastAsia="Lucida Sans Unicode" w:hAnsi="PF Din Text Cond Pro Thin" w:cs="Times New Roman"/>
                <w:bCs/>
                <w:color w:val="000000"/>
                <w:sz w:val="26"/>
                <w:szCs w:val="26"/>
                <w:lang w:eastAsia="ru-RU" w:bidi="ru-RU"/>
              </w:rPr>
              <w:t>электрической энергии</w:t>
            </w:r>
            <w:r w:rsidRPr="00926ABD">
              <w:rPr>
                <w:rFonts w:ascii="PF Din Text Cond Pro Thin" w:eastAsia="Lucida Sans Unicode" w:hAnsi="PF Din Text Cond Pro Thin" w:cs="Times New Roman"/>
                <w:b/>
                <w:bCs/>
                <w:color w:val="000000"/>
                <w:sz w:val="26"/>
                <w:szCs w:val="26"/>
                <w:lang w:eastAsia="ru-RU" w:bidi="ru-RU"/>
              </w:rPr>
              <w:t xml:space="preserve">, </w:t>
            </w:r>
            <w:r w:rsidRPr="00926ABD">
              <w:rPr>
                <w:rFonts w:ascii="PF Din Text Cond Pro Thin" w:eastAsia="Century Schoolbook" w:hAnsi="PF Din Text Cond Pro Thin" w:cs="Times New Roman"/>
                <w:color w:val="000000"/>
                <w:sz w:val="26"/>
                <w:szCs w:val="26"/>
                <w:lang w:eastAsia="ru-RU" w:bidi="ru-RU"/>
              </w:rPr>
              <w:t>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r w:rsidRPr="00926ABD">
              <w:rPr>
                <w:rFonts w:ascii="PF Din Text Cond Pro Thin" w:eastAsia="Century Schoolbook" w:hAnsi="PF Din Text Cond Pro Thin" w:cs="Times New Roman"/>
                <w:b/>
                <w:color w:val="000000"/>
                <w:sz w:val="26"/>
                <w:szCs w:val="26"/>
                <w:lang w:eastAsia="ru-RU" w:bidi="ru-RU"/>
              </w:rPr>
              <w:t xml:space="preserve"> (П</w:t>
            </w:r>
            <w:r w:rsidRPr="00926ABD">
              <w:rPr>
                <w:rFonts w:ascii="PF Din Text Cond Pro Thin" w:eastAsia="Century Schoolbook" w:hAnsi="PF Din Text Cond Pro Thin" w:cs="Times New Roman"/>
                <w:b/>
                <w:smallCaps/>
                <w:color w:val="000000"/>
                <w:sz w:val="26"/>
                <w:szCs w:val="26"/>
                <w:vertAlign w:val="subscript"/>
                <w:lang w:val="en-US" w:eastAsia="ru-RU" w:bidi="ru-RU"/>
              </w:rPr>
              <w:t>SAIFI</w:t>
            </w:r>
            <w:r w:rsidRPr="00926ABD">
              <w:rPr>
                <w:rFonts w:ascii="PF Din Text Cond Pro Thin" w:eastAsia="Century Schoolbook" w:hAnsi="PF Din Text Cond Pro Thin" w:cs="Times New Roman"/>
                <w:b/>
                <w:smallCaps/>
                <w:color w:val="000000"/>
                <w:sz w:val="26"/>
                <w:szCs w:val="26"/>
                <w:vertAlign w:val="subscript"/>
                <w:lang w:eastAsia="ru-RU" w:bidi="ru-RU"/>
              </w:rPr>
              <w:t xml:space="preserve"> </w:t>
            </w:r>
            <w:r w:rsidRPr="00926ABD">
              <w:rPr>
                <w:rFonts w:ascii="PF Din Text Cond Pro Thin" w:eastAsia="Century Schoolbook" w:hAnsi="PF Din Text Cond Pro Thin" w:cs="Times New Roman"/>
                <w:b/>
                <w:color w:val="000000"/>
                <w:sz w:val="26"/>
                <w:szCs w:val="26"/>
                <w:lang w:eastAsia="ru-RU" w:bidi="ru-RU"/>
              </w:rPr>
              <w:t>план</w:t>
            </w:r>
            <w:r w:rsidRPr="00926ABD">
              <w:rPr>
                <w:rFonts w:ascii="PF Din Text Cond Pro Thin" w:eastAsia="Lucida Sans Unicode" w:hAnsi="PF Din Text Cond Pro Thin" w:cs="Times New Roman"/>
                <w:b/>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4.1</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ВН (110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 xml:space="preserve"> и выше)</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4.2</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СН1 (35-60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4.3</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СН2 (1-20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85160F"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85160F">
            <w:pPr>
              <w:widowControl w:val="0"/>
              <w:spacing w:after="0" w:line="240" w:lineRule="auto"/>
              <w:ind w:left="140"/>
              <w:contextualSpacing/>
              <w:jc w:val="both"/>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4.4</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1A6A79">
            <w:pPr>
              <w:widowControl w:val="0"/>
              <w:spacing w:after="0" w:line="240" w:lineRule="auto"/>
              <w:ind w:right="120"/>
              <w:contextualSpacing/>
              <w:rPr>
                <w:rFonts w:ascii="PF Din Text Cond Pro Thin" w:eastAsia="Century Schoolbook" w:hAnsi="PF Din Text Cond Pro Thin" w:cs="Times New Roman"/>
                <w:color w:val="000000"/>
                <w:sz w:val="26"/>
                <w:szCs w:val="26"/>
                <w:lang w:eastAsia="ru-RU" w:bidi="ru-RU"/>
              </w:rPr>
            </w:pPr>
            <w:r w:rsidRPr="00926ABD">
              <w:rPr>
                <w:rFonts w:ascii="PF Din Text Cond Pro Thin" w:eastAsia="Century Schoolbook" w:hAnsi="PF Din Text Cond Pro Thin" w:cs="Times New Roman"/>
                <w:color w:val="000000"/>
                <w:sz w:val="26"/>
                <w:szCs w:val="26"/>
                <w:lang w:eastAsia="ru-RU" w:bidi="ru-RU"/>
              </w:rPr>
              <w:t xml:space="preserve">НН (до 1 </w:t>
            </w:r>
            <w:proofErr w:type="spellStart"/>
            <w:r w:rsidRPr="00926ABD">
              <w:rPr>
                <w:rFonts w:ascii="PF Din Text Cond Pro Thin" w:eastAsia="Century Schoolbook" w:hAnsi="PF Din Text Cond Pro Thin" w:cs="Times New Roman"/>
                <w:color w:val="000000"/>
                <w:sz w:val="26"/>
                <w:szCs w:val="26"/>
                <w:lang w:eastAsia="ru-RU" w:bidi="ru-RU"/>
              </w:rPr>
              <w:t>кВ</w:t>
            </w:r>
            <w:proofErr w:type="spellEnd"/>
            <w:r w:rsidRPr="00926ABD">
              <w:rPr>
                <w:rFonts w:ascii="PF Din Text Cond Pro Thin" w:eastAsia="Century Schoolbook" w:hAnsi="PF Din Text Cond Pro Thin" w:cs="Times New Roman"/>
                <w:color w:val="000000"/>
                <w:sz w:val="26"/>
                <w:szCs w:val="26"/>
                <w:lang w:eastAsia="ru-RU" w:bidi="ru-RU"/>
              </w:rPr>
              <w:t>)</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val="en-US" w:eastAsia="ru-RU" w:bidi="ru-RU"/>
              </w:rPr>
            </w:pPr>
            <w:r w:rsidRPr="00926ABD">
              <w:rPr>
                <w:rFonts w:ascii="PF Din Text Cond Pro Thin" w:eastAsia="Courier New" w:hAnsi="PF Din Text Cond Pro Thin" w:cs="Times New Roman"/>
                <w:color w:val="000000"/>
                <w:sz w:val="26"/>
                <w:szCs w:val="26"/>
                <w:lang w:val="en-US" w:eastAsia="ru-RU" w:bidi="ru-RU"/>
              </w:rPr>
              <w:t>-</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5160F" w:rsidRPr="00926ABD" w:rsidRDefault="0085160F" w:rsidP="0003113D">
            <w:pPr>
              <w:widowControl w:val="0"/>
              <w:spacing w:after="0" w:line="240" w:lineRule="auto"/>
              <w:contextualSpacing/>
              <w:jc w:val="center"/>
              <w:rPr>
                <w:rFonts w:ascii="PF Din Text Cond Pro Thin" w:eastAsia="Courier New" w:hAnsi="PF Din Text Cond Pro Thin" w:cs="Times New Roman"/>
                <w:color w:val="000000"/>
                <w:sz w:val="26"/>
                <w:szCs w:val="26"/>
                <w:lang w:eastAsia="ru-RU" w:bidi="ru-RU"/>
              </w:rPr>
            </w:pPr>
            <w:r w:rsidRPr="00926ABD">
              <w:rPr>
                <w:rFonts w:ascii="PF Din Text Cond Pro Thin" w:eastAsia="Courier New" w:hAnsi="PF Din Text Cond Pro Thin" w:cs="Times New Roman"/>
                <w:color w:val="000000"/>
                <w:sz w:val="26"/>
                <w:szCs w:val="26"/>
                <w:lang w:eastAsia="ru-RU" w:bidi="ru-RU"/>
              </w:rPr>
              <w:t>-</w:t>
            </w:r>
          </w:p>
        </w:tc>
      </w:tr>
      <w:tr w:rsidR="00B723DA" w:rsidRPr="00926ABD" w:rsidTr="001A6A79">
        <w:trPr>
          <w:trHeight w:val="20"/>
          <w:jc w:val="center"/>
        </w:trPr>
        <w:tc>
          <w:tcPr>
            <w:tcW w:w="70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rsidR="00B723DA" w:rsidRPr="00926ABD" w:rsidRDefault="00B723DA" w:rsidP="00B723DA">
            <w:pPr>
              <w:pStyle w:val="21"/>
              <w:shd w:val="clear" w:color="auto" w:fill="auto"/>
              <w:spacing w:before="0" w:line="240" w:lineRule="auto"/>
              <w:ind w:left="200"/>
              <w:contextualSpacing/>
              <w:jc w:val="both"/>
              <w:rPr>
                <w:rFonts w:ascii="PF Din Text Cond Pro Thin" w:hAnsi="PF Din Text Cond Pro Thin" w:cs="Times New Roman"/>
                <w:spacing w:val="0"/>
                <w:sz w:val="26"/>
                <w:szCs w:val="26"/>
              </w:rPr>
            </w:pPr>
            <w:r w:rsidRPr="00926ABD">
              <w:rPr>
                <w:rStyle w:val="11"/>
                <w:rFonts w:ascii="PF Din Text Cond Pro Thin" w:hAnsi="PF Din Text Cond Pro Thin" w:cs="Times New Roman"/>
                <w:sz w:val="26"/>
                <w:szCs w:val="26"/>
              </w:rPr>
              <w:t>5</w:t>
            </w:r>
          </w:p>
        </w:tc>
        <w:tc>
          <w:tcPr>
            <w:tcW w:w="6369"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bottom"/>
            <w:hideMark/>
          </w:tcPr>
          <w:p w:rsidR="00B723DA" w:rsidRPr="00926ABD" w:rsidRDefault="00B723DA" w:rsidP="00B723DA">
            <w:pPr>
              <w:pStyle w:val="21"/>
              <w:shd w:val="clear" w:color="auto" w:fill="auto"/>
              <w:spacing w:before="0" w:line="240" w:lineRule="auto"/>
              <w:contextualSpacing/>
              <w:rPr>
                <w:rFonts w:ascii="PF Din Text Cond Pro Thin" w:hAnsi="PF Din Text Cond Pro Thin" w:cs="Times New Roman"/>
                <w:spacing w:val="0"/>
                <w:sz w:val="26"/>
                <w:szCs w:val="26"/>
              </w:rPr>
            </w:pPr>
            <w:r w:rsidRPr="00926ABD">
              <w:rPr>
                <w:rStyle w:val="11"/>
                <w:rFonts w:ascii="PF Din Text Cond Pro Thin" w:hAnsi="PF Din Text Cond Pro Thin" w:cs="Times New Roman"/>
                <w:sz w:val="26"/>
                <w:szCs w:val="26"/>
              </w:rPr>
              <w:t>Количество случаев нарушения качества электрической энергии, подтвержденных актами контролирующих организаций и (или) решениями суда</w:t>
            </w:r>
            <w:r w:rsidRPr="00926ABD">
              <w:rPr>
                <w:rStyle w:val="11"/>
                <w:rFonts w:ascii="PF Din Text Cond Pro Thin" w:hAnsi="PF Din Text Cond Pro Thin" w:cs="Times New Roman"/>
                <w:sz w:val="26"/>
                <w:szCs w:val="26"/>
                <w:vertAlign w:val="superscript"/>
              </w:rPr>
              <w:t>3</w:t>
            </w:r>
            <w:r w:rsidRPr="00926ABD">
              <w:rPr>
                <w:rStyle w:val="11"/>
                <w:rFonts w:ascii="PF Din Text Cond Pro Thin" w:hAnsi="PF Din Text Cond Pro Thin" w:cs="Times New Roman"/>
                <w:sz w:val="26"/>
                <w:szCs w:val="26"/>
              </w:rPr>
              <w:t>, шт.</w:t>
            </w:r>
          </w:p>
        </w:tc>
        <w:tc>
          <w:tcPr>
            <w:tcW w:w="992"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w:t>
            </w:r>
          </w:p>
        </w:tc>
        <w:tc>
          <w:tcPr>
            <w:tcW w:w="1065" w:type="dxa"/>
            <w:tcBorders>
              <w:top w:val="single" w:sz="8" w:space="0" w:color="auto"/>
              <w:left w:val="single" w:sz="8" w:space="0" w:color="auto"/>
              <w:bottom w:val="nil"/>
              <w:right w:val="nil"/>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c>
          <w:tcPr>
            <w:tcW w:w="13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-100%</w:t>
            </w:r>
          </w:p>
        </w:tc>
      </w:tr>
      <w:tr w:rsidR="00B723DA" w:rsidRPr="00926ABD" w:rsidTr="001A6A79">
        <w:trPr>
          <w:trHeight w:val="20"/>
          <w:jc w:val="center"/>
        </w:trPr>
        <w:tc>
          <w:tcPr>
            <w:tcW w:w="70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B723DA" w:rsidRPr="00926ABD" w:rsidRDefault="00B723DA" w:rsidP="00B723DA">
            <w:pPr>
              <w:pStyle w:val="21"/>
              <w:shd w:val="clear" w:color="auto" w:fill="auto"/>
              <w:spacing w:before="0" w:line="240" w:lineRule="auto"/>
              <w:ind w:left="140"/>
              <w:contextualSpacing/>
              <w:jc w:val="both"/>
              <w:rPr>
                <w:rFonts w:ascii="PF Din Text Cond Pro Thin" w:hAnsi="PF Din Text Cond Pro Thin" w:cs="Times New Roman"/>
                <w:spacing w:val="0"/>
                <w:sz w:val="26"/>
                <w:szCs w:val="26"/>
              </w:rPr>
            </w:pPr>
            <w:r w:rsidRPr="00926ABD">
              <w:rPr>
                <w:rStyle w:val="11"/>
                <w:rFonts w:ascii="PF Din Text Cond Pro Thin" w:hAnsi="PF Din Text Cond Pro Thin" w:cs="Times New Roman"/>
                <w:sz w:val="26"/>
                <w:szCs w:val="26"/>
              </w:rPr>
              <w:t>5.1</w:t>
            </w:r>
          </w:p>
        </w:tc>
        <w:tc>
          <w:tcPr>
            <w:tcW w:w="636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B723DA" w:rsidRPr="00926ABD" w:rsidRDefault="00B723DA" w:rsidP="00B723DA">
            <w:pPr>
              <w:pStyle w:val="21"/>
              <w:shd w:val="clear" w:color="auto" w:fill="auto"/>
              <w:spacing w:before="0" w:line="240" w:lineRule="auto"/>
              <w:contextualSpacing/>
              <w:rPr>
                <w:rFonts w:ascii="PF Din Text Cond Pro Thin" w:hAnsi="PF Din Text Cond Pro Thin" w:cs="Times New Roman"/>
                <w:spacing w:val="0"/>
                <w:sz w:val="26"/>
                <w:szCs w:val="26"/>
              </w:rPr>
            </w:pPr>
            <w:r w:rsidRPr="00926ABD">
              <w:rPr>
                <w:rStyle w:val="11"/>
                <w:rFonts w:ascii="PF Din Text Cond Pro Thin" w:hAnsi="PF Din Text Cond Pro Thin" w:cs="Times New Roman"/>
                <w:sz w:val="26"/>
                <w:szCs w:val="26"/>
              </w:rPr>
              <w:t>В том числе количество случаев нарушения качества электрической энергии по вине сетевой организации, подтвержденных актами контролирующих организаций и (или) решениями суда, шт</w:t>
            </w:r>
            <w:r w:rsidRPr="00926ABD">
              <w:rPr>
                <w:rStyle w:val="11"/>
                <w:rFonts w:ascii="PF Din Text Cond Pro Thin" w:hAnsi="PF Din Text Cond Pro Thin" w:cs="Times New Roman"/>
                <w:sz w:val="26"/>
                <w:szCs w:val="26"/>
                <w:vertAlign w:val="superscript"/>
              </w:rPr>
              <w:t>3</w:t>
            </w:r>
            <w:r w:rsidRPr="00926ABD">
              <w:rPr>
                <w:rStyle w:val="11"/>
                <w:rFonts w:ascii="PF Din Text Cond Pro Thin" w:hAnsi="PF Din Text Cond Pro Thin" w:cs="Times New Roman"/>
                <w:sz w:val="26"/>
                <w:szCs w:val="26"/>
              </w:rPr>
              <w:t>.</w:t>
            </w:r>
          </w:p>
        </w:tc>
        <w:tc>
          <w:tcPr>
            <w:tcW w:w="992"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w:t>
            </w:r>
          </w:p>
        </w:tc>
        <w:tc>
          <w:tcPr>
            <w:tcW w:w="1065"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0</w:t>
            </w:r>
          </w:p>
        </w:tc>
        <w:tc>
          <w:tcPr>
            <w:tcW w:w="1335"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tcPr>
          <w:p w:rsidR="00B723DA" w:rsidRPr="00926ABD" w:rsidRDefault="00B723DA" w:rsidP="0003113D">
            <w:pPr>
              <w:jc w:val="center"/>
              <w:rPr>
                <w:rFonts w:ascii="PF Din Text Cond Pro Thin" w:hAnsi="PF Din Text Cond Pro Thin" w:cs="Times New Roman"/>
                <w:sz w:val="26"/>
                <w:szCs w:val="26"/>
              </w:rPr>
            </w:pPr>
          </w:p>
          <w:p w:rsidR="00B723DA" w:rsidRPr="00926ABD" w:rsidRDefault="00B723DA" w:rsidP="0003113D">
            <w:pPr>
              <w:jc w:val="center"/>
              <w:rPr>
                <w:rFonts w:ascii="PF Din Text Cond Pro Thin" w:hAnsi="PF Din Text Cond Pro Thin" w:cs="Times New Roman"/>
                <w:sz w:val="26"/>
                <w:szCs w:val="26"/>
              </w:rPr>
            </w:pPr>
            <w:r w:rsidRPr="00926ABD">
              <w:rPr>
                <w:rFonts w:ascii="PF Din Text Cond Pro Thin" w:hAnsi="PF Din Text Cond Pro Thin" w:cs="Times New Roman"/>
                <w:sz w:val="26"/>
                <w:szCs w:val="26"/>
              </w:rPr>
              <w:t>-100%</w:t>
            </w:r>
          </w:p>
        </w:tc>
      </w:tr>
    </w:tbl>
    <w:p w:rsidR="00164A70" w:rsidRPr="00926ABD" w:rsidRDefault="00164A70" w:rsidP="00F01262">
      <w:pPr>
        <w:spacing w:after="0" w:line="240" w:lineRule="auto"/>
        <w:contextualSpacing/>
        <w:rPr>
          <w:rFonts w:ascii="PF Din Text Cond Pro Thin" w:hAnsi="PF Din Text Cond Pro Thin" w:cs="Times New Roman"/>
          <w:sz w:val="26"/>
          <w:szCs w:val="26"/>
        </w:rPr>
      </w:pPr>
    </w:p>
    <w:p w:rsidR="00AB6BEC" w:rsidRPr="00926ABD" w:rsidRDefault="00AB6BEC" w:rsidP="00F01262">
      <w:pPr>
        <w:spacing w:after="0" w:line="240" w:lineRule="auto"/>
        <w:contextualSpacing/>
        <w:rPr>
          <w:rFonts w:ascii="PF Din Text Cond Pro Thin" w:hAnsi="PF Din Text Cond Pro Thin" w:cs="Times New Roman"/>
          <w:sz w:val="26"/>
          <w:szCs w:val="26"/>
          <w:lang w:val="en-US"/>
        </w:rPr>
        <w:sectPr w:rsidR="00AB6BEC" w:rsidRPr="00926ABD" w:rsidSect="005879CC">
          <w:pgSz w:w="11909" w:h="16838" w:code="9"/>
          <w:pgMar w:top="720" w:right="720" w:bottom="720" w:left="851" w:header="0" w:footer="3" w:gutter="0"/>
          <w:cols w:space="720"/>
          <w:noEndnote/>
          <w:docGrid w:linePitch="360"/>
        </w:sectPr>
      </w:pPr>
    </w:p>
    <w:p w:rsidR="00984162" w:rsidRDefault="00984162" w:rsidP="007C1572">
      <w:pPr>
        <w:pStyle w:val="a3"/>
        <w:spacing w:after="0" w:line="240" w:lineRule="auto"/>
        <w:ind w:left="0"/>
        <w:jc w:val="both"/>
        <w:outlineLvl w:val="1"/>
        <w:rPr>
          <w:rFonts w:ascii="PF Din Text Cond Pro Thin" w:hAnsi="PF Din Text Cond Pro Thin" w:cs="Times New Roman"/>
          <w:sz w:val="28"/>
          <w:szCs w:val="28"/>
        </w:rPr>
      </w:pPr>
      <w:bookmarkStart w:id="8" w:name="_Toc67932666"/>
      <w:r w:rsidRPr="005879CC">
        <w:rPr>
          <w:rFonts w:ascii="PF Din Text Cond Pro Thin" w:hAnsi="PF Din Text Cond Pro Thin" w:cs="Times New Roman"/>
          <w:sz w:val="28"/>
          <w:szCs w:val="28"/>
        </w:rPr>
        <w:lastRenderedPageBreak/>
        <w:t>2.2. Рейтинг структурных единиц сетевой организации по качеству оказания услуг по передаче электрической энергии, а также по качеству электрической энергии в отчетном периоде.</w:t>
      </w:r>
      <w:bookmarkEnd w:id="8"/>
    </w:p>
    <w:p w:rsidR="007C1572" w:rsidRPr="007C1572" w:rsidRDefault="007C1572" w:rsidP="007C1572"/>
    <w:tbl>
      <w:tblPr>
        <w:tblW w:w="1545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25"/>
        <w:gridCol w:w="1276"/>
        <w:gridCol w:w="567"/>
        <w:gridCol w:w="567"/>
        <w:gridCol w:w="567"/>
        <w:gridCol w:w="426"/>
        <w:gridCol w:w="425"/>
        <w:gridCol w:w="567"/>
        <w:gridCol w:w="567"/>
        <w:gridCol w:w="425"/>
        <w:gridCol w:w="425"/>
        <w:gridCol w:w="567"/>
        <w:gridCol w:w="567"/>
        <w:gridCol w:w="567"/>
        <w:gridCol w:w="426"/>
        <w:gridCol w:w="567"/>
        <w:gridCol w:w="708"/>
        <w:gridCol w:w="426"/>
        <w:gridCol w:w="2126"/>
        <w:gridCol w:w="3260"/>
      </w:tblGrid>
      <w:tr w:rsidR="00984162" w:rsidRPr="002C26D4" w:rsidTr="002C26D4">
        <w:tc>
          <w:tcPr>
            <w:tcW w:w="425" w:type="dxa"/>
            <w:vMerge w:val="restart"/>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N</w:t>
            </w:r>
          </w:p>
        </w:tc>
        <w:tc>
          <w:tcPr>
            <w:tcW w:w="1276" w:type="dxa"/>
            <w:vMerge w:val="restart"/>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Структурная единица сетевой организации</w:t>
            </w:r>
          </w:p>
        </w:tc>
        <w:tc>
          <w:tcPr>
            <w:tcW w:w="2127" w:type="dxa"/>
            <w:gridSpan w:val="4"/>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Показатель средней продолжительности прекращений передачи электрической энергии,</w:t>
            </w:r>
            <w:r w:rsidRPr="002C26D4">
              <w:rPr>
                <w:rFonts w:ascii="Cambria" w:hAnsi="Cambria" w:cs="Cambria"/>
                <w:b/>
                <w:sz w:val="26"/>
                <w:szCs w:val="26"/>
              </w:rPr>
              <w:t> </w:t>
            </w:r>
            <w:r w:rsidRPr="002C26D4">
              <w:rPr>
                <w:rFonts w:ascii="PF Din Text Cond Pro Thin" w:hAnsi="PF Din Text Cond Pro Thin" w:cs="Times New Roman"/>
                <w:b/>
                <w:noProof/>
                <w:position w:val="-8"/>
                <w:sz w:val="26"/>
                <w:szCs w:val="26"/>
              </w:rPr>
              <w:drawing>
                <wp:inline distT="0" distB="0" distL="0" distR="0" wp14:anchorId="70968777" wp14:editId="59D7DD0F">
                  <wp:extent cx="446405" cy="244475"/>
                  <wp:effectExtent l="0" t="0" r="0" b="3175"/>
                  <wp:docPr id="8" name="Рисунок 8" descr="base_1_181974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descr="base_1_181974_32772"/>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6405" cy="244475"/>
                          </a:xfrm>
                          <a:prstGeom prst="rect">
                            <a:avLst/>
                          </a:prstGeom>
                          <a:noFill/>
                          <a:ln>
                            <a:noFill/>
                          </a:ln>
                        </pic:spPr>
                      </pic:pic>
                    </a:graphicData>
                  </a:graphic>
                </wp:inline>
              </w:drawing>
            </w:r>
          </w:p>
        </w:tc>
        <w:tc>
          <w:tcPr>
            <w:tcW w:w="1984" w:type="dxa"/>
            <w:gridSpan w:val="4"/>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Показатель средней частоты прекращений передачи электрической энергии,</w:t>
            </w:r>
            <w:r w:rsidRPr="002C26D4">
              <w:rPr>
                <w:rFonts w:ascii="Cambria" w:hAnsi="Cambria" w:cs="Cambria"/>
                <w:b/>
                <w:sz w:val="26"/>
                <w:szCs w:val="26"/>
              </w:rPr>
              <w:t> </w:t>
            </w:r>
            <w:r w:rsidRPr="002C26D4">
              <w:rPr>
                <w:rFonts w:ascii="PF Din Text Cond Pro Thin" w:hAnsi="PF Din Text Cond Pro Thin" w:cs="Times New Roman"/>
                <w:b/>
                <w:noProof/>
                <w:position w:val="-8"/>
                <w:sz w:val="26"/>
                <w:szCs w:val="26"/>
              </w:rPr>
              <w:drawing>
                <wp:inline distT="0" distB="0" distL="0" distR="0" wp14:anchorId="494879F7" wp14:editId="7C7BD9AF">
                  <wp:extent cx="414655" cy="244475"/>
                  <wp:effectExtent l="0" t="0" r="4445" b="3175"/>
                  <wp:docPr id="7" name="Рисунок 7" descr="base_1_181974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descr="base_1_181974_32773"/>
                          <pic:cNvPicPr preferRelativeResize="0">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14655" cy="244475"/>
                          </a:xfrm>
                          <a:prstGeom prst="rect">
                            <a:avLst/>
                          </a:prstGeom>
                          <a:noFill/>
                          <a:ln>
                            <a:noFill/>
                          </a:ln>
                        </pic:spPr>
                      </pic:pic>
                    </a:graphicData>
                  </a:graphic>
                </wp:inline>
              </w:drawing>
            </w:r>
          </w:p>
        </w:tc>
        <w:tc>
          <w:tcPr>
            <w:tcW w:w="2126" w:type="dxa"/>
            <w:gridSpan w:val="4"/>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Показатель средней продолжительности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noProof/>
                <w:position w:val="-9"/>
                <w:sz w:val="26"/>
                <w:szCs w:val="26"/>
              </w:rPr>
              <w:drawing>
                <wp:inline distT="0" distB="0" distL="0" distR="0" wp14:anchorId="365B106D" wp14:editId="5E91F731">
                  <wp:extent cx="659130" cy="266065"/>
                  <wp:effectExtent l="0" t="0" r="7620" b="635"/>
                  <wp:docPr id="6" name="Рисунок 6" descr="base_1_181974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9" descr="base_1_181974_32774"/>
                          <pic:cNvPicPr preferRelativeResize="0">
                            <a:picLocks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59130" cy="266065"/>
                          </a:xfrm>
                          <a:prstGeom prst="rect">
                            <a:avLst/>
                          </a:prstGeom>
                          <a:noFill/>
                          <a:ln>
                            <a:noFill/>
                          </a:ln>
                        </pic:spPr>
                      </pic:pic>
                    </a:graphicData>
                  </a:graphic>
                </wp:inline>
              </w:drawing>
            </w:r>
          </w:p>
        </w:tc>
        <w:tc>
          <w:tcPr>
            <w:tcW w:w="2127" w:type="dxa"/>
            <w:gridSpan w:val="4"/>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Показатель средней частоты прекращений передачи электрической энергии, связанных с проведением ремонтных работ на объектах электросетевого хозяйства сетевой организации (смежной сетевой организации, иных владельцев объектов электросетевого хозяйства),</w:t>
            </w:r>
          </w:p>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noProof/>
                <w:position w:val="-9"/>
                <w:sz w:val="26"/>
                <w:szCs w:val="26"/>
              </w:rPr>
              <w:drawing>
                <wp:inline distT="0" distB="0" distL="0" distR="0" wp14:anchorId="20C50B96" wp14:editId="425A4BD7">
                  <wp:extent cx="669925" cy="266065"/>
                  <wp:effectExtent l="0" t="0" r="0" b="635"/>
                  <wp:docPr id="5" name="Рисунок 5" descr="base_1_181974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0" descr="base_1_181974_32775"/>
                          <pic:cNvPicPr preferRelativeResize="0">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69925" cy="266065"/>
                          </a:xfrm>
                          <a:prstGeom prst="rect">
                            <a:avLst/>
                          </a:prstGeom>
                          <a:noFill/>
                          <a:ln>
                            <a:noFill/>
                          </a:ln>
                        </pic:spPr>
                      </pic:pic>
                    </a:graphicData>
                  </a:graphic>
                </wp:inline>
              </w:drawing>
            </w:r>
          </w:p>
        </w:tc>
        <w:tc>
          <w:tcPr>
            <w:tcW w:w="2126" w:type="dxa"/>
            <w:vMerge w:val="restart"/>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Показатель качества оказания услуг по передаче электрической энергии (отношение общего числа зарегистрированных случаев нарушения качества электрической энергии по вине сетевой организации к максимальному количеству потребителей, обслуживаемых такой структурной единицей сетевой организации в отчетном периоде)</w:t>
            </w:r>
          </w:p>
        </w:tc>
        <w:tc>
          <w:tcPr>
            <w:tcW w:w="3260" w:type="dxa"/>
            <w:vMerge w:val="restart"/>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Планируемые мероприятия, направленные на повышение качества оказания услуг по передаче электроэнергии, с указанием сроков</w:t>
            </w:r>
          </w:p>
        </w:tc>
      </w:tr>
      <w:tr w:rsidR="0085160F" w:rsidRPr="002C26D4" w:rsidTr="002C26D4">
        <w:trPr>
          <w:trHeight w:val="328"/>
        </w:trPr>
        <w:tc>
          <w:tcPr>
            <w:tcW w:w="425" w:type="dxa"/>
            <w:vMerge/>
            <w:shd w:val="clear" w:color="auto" w:fill="D9E2F3" w:themeFill="accent5" w:themeFillTint="33"/>
          </w:tcPr>
          <w:p w:rsidR="00984162" w:rsidRPr="002C26D4" w:rsidRDefault="00984162" w:rsidP="0085160F">
            <w:pPr>
              <w:spacing w:after="0" w:line="240" w:lineRule="auto"/>
              <w:contextualSpacing/>
              <w:rPr>
                <w:rFonts w:ascii="PF Din Text Cond Pro Thin" w:hAnsi="PF Din Text Cond Pro Thin" w:cs="Times New Roman"/>
                <w:b/>
                <w:sz w:val="26"/>
                <w:szCs w:val="26"/>
              </w:rPr>
            </w:pPr>
          </w:p>
        </w:tc>
        <w:tc>
          <w:tcPr>
            <w:tcW w:w="1276" w:type="dxa"/>
            <w:vMerge/>
            <w:shd w:val="clear" w:color="auto" w:fill="D9E2F3" w:themeFill="accent5" w:themeFillTint="33"/>
          </w:tcPr>
          <w:p w:rsidR="00984162" w:rsidRPr="002C26D4" w:rsidRDefault="00984162" w:rsidP="0085160F">
            <w:pPr>
              <w:spacing w:after="0" w:line="240" w:lineRule="auto"/>
              <w:contextualSpacing/>
              <w:rPr>
                <w:rFonts w:ascii="PF Din Text Cond Pro Thin" w:hAnsi="PF Din Text Cond Pro Thin" w:cs="Times New Roman"/>
                <w:b/>
                <w:sz w:val="26"/>
                <w:szCs w:val="26"/>
              </w:rPr>
            </w:pP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СН2</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НН</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СН2</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НН</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СН1</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СН2</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НН</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ВН</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СН1</w:t>
            </w:r>
          </w:p>
        </w:tc>
        <w:tc>
          <w:tcPr>
            <w:tcW w:w="708"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СН2</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НН</w:t>
            </w:r>
          </w:p>
        </w:tc>
        <w:tc>
          <w:tcPr>
            <w:tcW w:w="2126" w:type="dxa"/>
            <w:vMerge/>
            <w:shd w:val="clear" w:color="auto" w:fill="B4C6E7" w:themeFill="accent5" w:themeFillTint="66"/>
          </w:tcPr>
          <w:p w:rsidR="00984162" w:rsidRPr="002C26D4" w:rsidRDefault="00984162" w:rsidP="0085160F">
            <w:pPr>
              <w:spacing w:after="0" w:line="240" w:lineRule="auto"/>
              <w:contextualSpacing/>
              <w:rPr>
                <w:rFonts w:ascii="PF Din Text Cond Pro Thin" w:hAnsi="PF Din Text Cond Pro Thin" w:cs="Times New Roman"/>
                <w:b/>
                <w:sz w:val="26"/>
                <w:szCs w:val="26"/>
              </w:rPr>
            </w:pPr>
          </w:p>
        </w:tc>
        <w:tc>
          <w:tcPr>
            <w:tcW w:w="3260" w:type="dxa"/>
            <w:vMerge/>
            <w:shd w:val="clear" w:color="auto" w:fill="B4C6E7" w:themeFill="accent5" w:themeFillTint="66"/>
          </w:tcPr>
          <w:p w:rsidR="00984162" w:rsidRPr="002C26D4" w:rsidRDefault="00984162" w:rsidP="0085160F">
            <w:pPr>
              <w:spacing w:after="0" w:line="240" w:lineRule="auto"/>
              <w:contextualSpacing/>
              <w:rPr>
                <w:rFonts w:ascii="PF Din Text Cond Pro Thin" w:hAnsi="PF Din Text Cond Pro Thin" w:cs="Times New Roman"/>
                <w:b/>
                <w:sz w:val="26"/>
                <w:szCs w:val="26"/>
              </w:rPr>
            </w:pPr>
          </w:p>
        </w:tc>
      </w:tr>
      <w:tr w:rsidR="0085160F" w:rsidRPr="002C26D4" w:rsidTr="002C26D4">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w:t>
            </w:r>
          </w:p>
        </w:tc>
        <w:tc>
          <w:tcPr>
            <w:tcW w:w="127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2</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3</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4</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5</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6</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7</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8</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9</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10</w:t>
            </w:r>
          </w:p>
        </w:tc>
        <w:tc>
          <w:tcPr>
            <w:tcW w:w="425"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11</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12</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13</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14</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15</w:t>
            </w:r>
          </w:p>
        </w:tc>
        <w:tc>
          <w:tcPr>
            <w:tcW w:w="567"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16</w:t>
            </w:r>
          </w:p>
        </w:tc>
        <w:tc>
          <w:tcPr>
            <w:tcW w:w="708"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17</w:t>
            </w:r>
          </w:p>
        </w:tc>
        <w:tc>
          <w:tcPr>
            <w:tcW w:w="4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18</w:t>
            </w:r>
          </w:p>
        </w:tc>
        <w:tc>
          <w:tcPr>
            <w:tcW w:w="2126"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19</w:t>
            </w:r>
          </w:p>
        </w:tc>
        <w:tc>
          <w:tcPr>
            <w:tcW w:w="3260" w:type="dxa"/>
            <w:shd w:val="clear" w:color="auto" w:fill="B4C6E7" w:themeFill="accent5" w:themeFillTint="66"/>
          </w:tcPr>
          <w:p w:rsidR="00984162" w:rsidRPr="002C26D4" w:rsidRDefault="00984162" w:rsidP="0085160F">
            <w:pPr>
              <w:pStyle w:val="ConsPlusNormal"/>
              <w:contextualSpacing/>
              <w:jc w:val="center"/>
              <w:rPr>
                <w:rFonts w:ascii="PF Din Text Cond Pro Thin" w:hAnsi="PF Din Text Cond Pro Thin" w:cs="Times New Roman"/>
                <w:b/>
                <w:sz w:val="26"/>
                <w:szCs w:val="26"/>
              </w:rPr>
            </w:pPr>
            <w:r w:rsidRPr="002C26D4">
              <w:rPr>
                <w:rFonts w:ascii="PF Din Text Cond Pro Thin" w:hAnsi="PF Din Text Cond Pro Thin" w:cs="Times New Roman"/>
                <w:b/>
                <w:sz w:val="26"/>
                <w:szCs w:val="26"/>
              </w:rPr>
              <w:t>20</w:t>
            </w:r>
          </w:p>
        </w:tc>
      </w:tr>
      <w:tr w:rsidR="0085160F" w:rsidRPr="002C26D4" w:rsidTr="0085160F">
        <w:tc>
          <w:tcPr>
            <w:tcW w:w="425" w:type="dxa"/>
          </w:tcPr>
          <w:p w:rsidR="00864DB2" w:rsidRPr="002C26D4" w:rsidRDefault="00864DB2" w:rsidP="0085160F">
            <w:pPr>
              <w:pStyle w:val="ConsPlusNormal"/>
              <w:contextualSpacing/>
              <w:jc w:val="center"/>
              <w:rPr>
                <w:rFonts w:ascii="PF Din Text Cond Pro Thin" w:hAnsi="PF Din Text Cond Pro Thin" w:cs="Times New Roman"/>
                <w:sz w:val="26"/>
                <w:szCs w:val="26"/>
              </w:rPr>
            </w:pPr>
            <w:r w:rsidRPr="002C26D4">
              <w:rPr>
                <w:rFonts w:ascii="PF Din Text Cond Pro Thin" w:hAnsi="PF Din Text Cond Pro Thin" w:cs="Times New Roman"/>
                <w:sz w:val="26"/>
                <w:szCs w:val="26"/>
              </w:rPr>
              <w:t>1</w:t>
            </w:r>
          </w:p>
        </w:tc>
        <w:tc>
          <w:tcPr>
            <w:tcW w:w="1276" w:type="dxa"/>
          </w:tcPr>
          <w:p w:rsidR="00864DB2" w:rsidRPr="002C26D4" w:rsidRDefault="00864DB2" w:rsidP="0085160F">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Янтарьэнерго</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6"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5"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5"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5"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6"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567"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708"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426" w:type="dxa"/>
          </w:tcPr>
          <w:p w:rsidR="00864DB2" w:rsidRPr="002C26D4" w:rsidRDefault="00864DB2" w:rsidP="0085160F">
            <w:pPr>
              <w:pStyle w:val="ConsPlusNormal"/>
              <w:contextualSpacing/>
              <w:jc w:val="center"/>
              <w:rPr>
                <w:rFonts w:ascii="PF Din Text Cond Pro Thin" w:hAnsi="PF Din Text Cond Pro Thin" w:cs="Times New Roman"/>
                <w:sz w:val="26"/>
                <w:szCs w:val="26"/>
                <w:lang w:val="en-US"/>
              </w:rPr>
            </w:pPr>
            <w:r w:rsidRPr="002C26D4">
              <w:rPr>
                <w:rFonts w:ascii="PF Din Text Cond Pro Thin" w:hAnsi="PF Din Text Cond Pro Thin" w:cs="Times New Roman"/>
                <w:sz w:val="26"/>
                <w:szCs w:val="26"/>
                <w:lang w:val="en-US"/>
              </w:rPr>
              <w:t>-</w:t>
            </w:r>
          </w:p>
        </w:tc>
        <w:tc>
          <w:tcPr>
            <w:tcW w:w="2126" w:type="dxa"/>
          </w:tcPr>
          <w:p w:rsidR="00864DB2" w:rsidRPr="002C26D4" w:rsidRDefault="00B723DA" w:rsidP="0085160F">
            <w:pPr>
              <w:pStyle w:val="ConsPlusNormal"/>
              <w:contextualSpacing/>
              <w:jc w:val="center"/>
              <w:rPr>
                <w:rFonts w:ascii="PF Din Text Cond Pro Thin" w:hAnsi="PF Din Text Cond Pro Thin" w:cs="Times New Roman"/>
                <w:sz w:val="26"/>
                <w:szCs w:val="26"/>
              </w:rPr>
            </w:pPr>
            <w:r w:rsidRPr="002C26D4">
              <w:rPr>
                <w:rFonts w:ascii="PF Din Text Cond Pro Thin" w:hAnsi="PF Din Text Cond Pro Thin" w:cs="Times New Roman"/>
                <w:sz w:val="26"/>
                <w:szCs w:val="26"/>
              </w:rPr>
              <w:t>(0/109904)</w:t>
            </w:r>
          </w:p>
        </w:tc>
        <w:tc>
          <w:tcPr>
            <w:tcW w:w="3260" w:type="dxa"/>
          </w:tcPr>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 06-23 (инв.№ 5321102) протяженностью 2,9 км со строительством дополнительной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с </w:t>
            </w:r>
            <w:r w:rsidRPr="002C26D4">
              <w:rPr>
                <w:rFonts w:ascii="PF Din Text Cond Pro Thin" w:hAnsi="PF Din Text Cond Pro Thin" w:cs="Times New Roman"/>
                <w:sz w:val="26"/>
                <w:szCs w:val="26"/>
              </w:rPr>
              <w:lastRenderedPageBreak/>
              <w:t xml:space="preserve">установкой трансформатора 100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строительство ВЛ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до ТП новой протяженностью 0,833 км, строительство КЛ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0,29 км в </w:t>
            </w:r>
            <w:proofErr w:type="spellStart"/>
            <w:r w:rsidRPr="002C26D4">
              <w:rPr>
                <w:rFonts w:ascii="PF Din Text Cond Pro Thin" w:hAnsi="PF Din Text Cond Pro Thin" w:cs="Times New Roman"/>
                <w:sz w:val="26"/>
                <w:szCs w:val="26"/>
              </w:rPr>
              <w:t>п.Столбовое</w:t>
            </w:r>
            <w:proofErr w:type="spellEnd"/>
            <w:r w:rsidRPr="002C26D4">
              <w:rPr>
                <w:rFonts w:ascii="PF Din Text Cond Pro Thin" w:hAnsi="PF Din Text Cond Pro Thin" w:cs="Times New Roman"/>
                <w:sz w:val="26"/>
                <w:szCs w:val="26"/>
              </w:rPr>
              <w:t xml:space="preserve"> Озерского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2)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83-</w:t>
            </w:r>
            <w:proofErr w:type="gramStart"/>
            <w:r w:rsidRPr="002C26D4">
              <w:rPr>
                <w:rFonts w:ascii="PF Din Text Cond Pro Thin" w:hAnsi="PF Din Text Cond Pro Thin" w:cs="Times New Roman"/>
                <w:sz w:val="26"/>
                <w:szCs w:val="26"/>
              </w:rPr>
              <w:t>13  (</w:t>
            </w:r>
            <w:proofErr w:type="gramEnd"/>
            <w:r w:rsidRPr="002C26D4">
              <w:rPr>
                <w:rFonts w:ascii="PF Din Text Cond Pro Thin" w:hAnsi="PF Din Text Cond Pro Thin" w:cs="Times New Roman"/>
                <w:sz w:val="26"/>
                <w:szCs w:val="26"/>
              </w:rPr>
              <w:t xml:space="preserve">инв. № 5114647) с заменой провода протяженностью 1666 м,  демонтаж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94 м с разукрупнением сетей и строительством дополнительной СТП 15/0,4кВ с трансформатором мощностью 40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ВЛ 15кВ от ВЛ 15-83 (инв. № 5114525) протяженностью 900 м, ВЛИ 0,4кВ протяженностью 20 м,  в п. Новая Деревня Полесского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3)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Л-3 от ТП 83-13 (инв. № 5114647) с заменой провода протяженностью около 1375 м, демонтаж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212 м, с разукрупнением сетей и строительством дополнительной СТП 15/0,4кВ с трансформатором </w:t>
            </w:r>
            <w:r w:rsidRPr="002C26D4">
              <w:rPr>
                <w:rFonts w:ascii="PF Din Text Cond Pro Thin" w:hAnsi="PF Din Text Cond Pro Thin" w:cs="Times New Roman"/>
                <w:sz w:val="26"/>
                <w:szCs w:val="26"/>
              </w:rPr>
              <w:lastRenderedPageBreak/>
              <w:t xml:space="preserve">мощностью 63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ВЛ 15кВ от ВЛ 15-83 (инв. № 5114525) протяженностью 700 м, ВЛИ 0,4кВ протяженностью 20 м в п. Новая Деревня Полесского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4)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46-20 (инв. № 5114741) общей протяженностью 1780 м с изменением трассы существующей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46-20 (протяженностью 1570 м) и увеличением ее протяженности на 210 м в п. </w:t>
            </w:r>
            <w:proofErr w:type="spellStart"/>
            <w:r w:rsidRPr="002C26D4">
              <w:rPr>
                <w:rFonts w:ascii="PF Din Text Cond Pro Thin" w:hAnsi="PF Din Text Cond Pro Thin" w:cs="Times New Roman"/>
                <w:sz w:val="26"/>
                <w:szCs w:val="26"/>
              </w:rPr>
              <w:t>Разино</w:t>
            </w:r>
            <w:proofErr w:type="spellEnd"/>
            <w:r w:rsidRPr="002C26D4">
              <w:rPr>
                <w:rFonts w:ascii="PF Din Text Cond Pro Thin" w:hAnsi="PF Din Text Cond Pro Thin" w:cs="Times New Roman"/>
                <w:sz w:val="26"/>
                <w:szCs w:val="26"/>
              </w:rPr>
              <w:t>.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5)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 24-01 Л-2 (инв.№ 5113833) с заменой провода на СИПс-4-4х50 протяженностью 0,57 км с заменой ж/б опор со сроком эксплуатации более 40 лет по </w:t>
            </w:r>
            <w:proofErr w:type="spellStart"/>
            <w:r w:rsidRPr="002C26D4">
              <w:rPr>
                <w:rFonts w:ascii="PF Din Text Cond Pro Thin" w:hAnsi="PF Din Text Cond Pro Thin" w:cs="Times New Roman"/>
                <w:sz w:val="26"/>
                <w:szCs w:val="26"/>
              </w:rPr>
              <w:t>ул.Офицерской</w:t>
            </w:r>
            <w:proofErr w:type="spellEnd"/>
            <w:r w:rsidRPr="002C26D4">
              <w:rPr>
                <w:rFonts w:ascii="PF Din Text Cond Pro Thin" w:hAnsi="PF Din Text Cond Pro Thin" w:cs="Times New Roman"/>
                <w:sz w:val="26"/>
                <w:szCs w:val="26"/>
              </w:rPr>
              <w:t xml:space="preserve"> в </w:t>
            </w:r>
            <w:proofErr w:type="spellStart"/>
            <w:r w:rsidRPr="002C26D4">
              <w:rPr>
                <w:rFonts w:ascii="PF Din Text Cond Pro Thin" w:hAnsi="PF Din Text Cond Pro Thin" w:cs="Times New Roman"/>
                <w:sz w:val="26"/>
                <w:szCs w:val="26"/>
              </w:rPr>
              <w:t>п.Знаменск</w:t>
            </w:r>
            <w:proofErr w:type="spellEnd"/>
            <w:r w:rsidRPr="002C26D4">
              <w:rPr>
                <w:rFonts w:ascii="PF Din Text Cond Pro Thin" w:hAnsi="PF Din Text Cond Pro Thin" w:cs="Times New Roman"/>
                <w:sz w:val="26"/>
                <w:szCs w:val="26"/>
              </w:rPr>
              <w:t>.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6)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Л-1 от ТП 310-09 (инв. № 5113868) с заменой провода протяженностью около 600 м с разукрупнением сетей и </w:t>
            </w:r>
            <w:r w:rsidRPr="002C26D4">
              <w:rPr>
                <w:rFonts w:ascii="PF Din Text Cond Pro Thin" w:hAnsi="PF Din Text Cond Pro Thin" w:cs="Times New Roman"/>
                <w:sz w:val="26"/>
                <w:szCs w:val="26"/>
              </w:rPr>
              <w:lastRenderedPageBreak/>
              <w:t xml:space="preserve">строительством дополнительной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с трансформатором мощностью 100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ЛЭП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ВЛ 15-310 (инв.5115765) протяженностью 220 м, ЛЭП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60 м в п. </w:t>
            </w:r>
            <w:proofErr w:type="spellStart"/>
            <w:r w:rsidRPr="002C26D4">
              <w:rPr>
                <w:rFonts w:ascii="PF Din Text Cond Pro Thin" w:hAnsi="PF Din Text Cond Pro Thin" w:cs="Times New Roman"/>
                <w:sz w:val="26"/>
                <w:szCs w:val="26"/>
              </w:rPr>
              <w:t>Яблоневка</w:t>
            </w:r>
            <w:proofErr w:type="spellEnd"/>
            <w:r w:rsidRPr="002C26D4">
              <w:rPr>
                <w:rFonts w:ascii="PF Din Text Cond Pro Thin" w:hAnsi="PF Din Text Cond Pro Thin" w:cs="Times New Roman"/>
                <w:sz w:val="26"/>
                <w:szCs w:val="26"/>
              </w:rPr>
              <w:t xml:space="preserve"> Гвардейского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7)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ПС В-07 Л-2 (инв. № 5115813) с заменой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915 м в п. Комсомольск Гвардейского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8)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123-4 (инв. № 5113887) с заменой провода протяженностью около 1380 м в п. Пригородное Гвардейского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9)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16-12 Л-1 (инв. № 5116115) с заменой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1 км в п. </w:t>
            </w:r>
            <w:proofErr w:type="spellStart"/>
            <w:r w:rsidRPr="002C26D4">
              <w:rPr>
                <w:rFonts w:ascii="PF Din Text Cond Pro Thin" w:hAnsi="PF Din Text Cond Pro Thin" w:cs="Times New Roman"/>
                <w:sz w:val="26"/>
                <w:szCs w:val="26"/>
              </w:rPr>
              <w:t>Истровка</w:t>
            </w:r>
            <w:proofErr w:type="spellEnd"/>
            <w:r w:rsidRPr="002C26D4">
              <w:rPr>
                <w:rFonts w:ascii="PF Din Text Cond Pro Thin" w:hAnsi="PF Din Text Cond Pro Thin" w:cs="Times New Roman"/>
                <w:sz w:val="26"/>
                <w:szCs w:val="26"/>
              </w:rPr>
              <w:t xml:space="preserve"> Гвардейского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10)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30-02 (инв. № 5113900) </w:t>
            </w:r>
            <w:r w:rsidRPr="002C26D4">
              <w:rPr>
                <w:rFonts w:ascii="PF Din Text Cond Pro Thin" w:hAnsi="PF Din Text Cond Pro Thin" w:cs="Times New Roman"/>
                <w:sz w:val="26"/>
                <w:szCs w:val="26"/>
              </w:rPr>
              <w:lastRenderedPageBreak/>
              <w:t xml:space="preserve">протяженностью около 1,9 км, демонтаж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30-2 протяженностью около 0,1 км с разукрупнением сетей и строительством дополнительной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мощностью трансформатора 63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ЛЭП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ВЛ 15-030 (инв. № 5113783) протяженностью 0,080 км, ВЛИ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0,02 км от ТП-новой в п. Заречье Гвардейского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11)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211-13 (инв. № 5114878) с заменой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2575 м, демонтаж провода протяженностью около 2575 м с разукрупнением сетей и строительством дополнительной МТП-1 15/0,4кВ с трансформатором мощностью 100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ВЛ 15кВ от ВЛ 15-211 отпайка к ТП 211-14 (инв. № 5114823) протяженностью 530 м,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ТП-новая №1 протяженностью 805 м,  строительством дополнительной  МТП-2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с трансформатором мощностью 100 </w:t>
            </w:r>
            <w:proofErr w:type="spellStart"/>
            <w:r w:rsidRPr="002C26D4">
              <w:rPr>
                <w:rFonts w:ascii="PF Din Text Cond Pro Thin" w:hAnsi="PF Din Text Cond Pro Thin" w:cs="Times New Roman"/>
                <w:sz w:val="26"/>
                <w:szCs w:val="26"/>
              </w:rPr>
              <w:lastRenderedPageBreak/>
              <w:t>кВА</w:t>
            </w:r>
            <w:proofErr w:type="spellEnd"/>
            <w:r w:rsidRPr="002C26D4">
              <w:rPr>
                <w:rFonts w:ascii="PF Din Text Cond Pro Thin" w:hAnsi="PF Din Text Cond Pro Thin" w:cs="Times New Roman"/>
                <w:sz w:val="26"/>
                <w:szCs w:val="26"/>
              </w:rPr>
              <w:t xml:space="preserve">, ВЛ 15кВ от  ВЛ 15-211 отпайка к ТП 211-13 (инв. № 5114823) протяженностью 1090 м,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ТП-новая №2 протяженностью 615 м  в п. Знаменское Правдинского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12)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299-15, замена провода на СИП-4 на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299-15 общей протяженностью 1858 м с разукрупнением сетей и строительством </w:t>
            </w:r>
            <w:proofErr w:type="spellStart"/>
            <w:r w:rsidRPr="002C26D4">
              <w:rPr>
                <w:rFonts w:ascii="PF Din Text Cond Pro Thin" w:hAnsi="PF Din Text Cond Pro Thin" w:cs="Times New Roman"/>
                <w:sz w:val="26"/>
                <w:szCs w:val="26"/>
              </w:rPr>
              <w:t>трехцепного</w:t>
            </w:r>
            <w:proofErr w:type="spellEnd"/>
            <w:r w:rsidRPr="002C26D4">
              <w:rPr>
                <w:rFonts w:ascii="PF Din Text Cond Pro Thin" w:hAnsi="PF Din Text Cond Pro Thin" w:cs="Times New Roman"/>
                <w:sz w:val="26"/>
                <w:szCs w:val="26"/>
              </w:rPr>
              <w:t xml:space="preserve"> участка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299-15 (инв. № 5115768) протяженностью 212 м, строительством </w:t>
            </w:r>
            <w:proofErr w:type="spellStart"/>
            <w:r w:rsidRPr="002C26D4">
              <w:rPr>
                <w:rFonts w:ascii="PF Din Text Cond Pro Thin" w:hAnsi="PF Din Text Cond Pro Thin" w:cs="Times New Roman"/>
                <w:sz w:val="26"/>
                <w:szCs w:val="26"/>
              </w:rPr>
              <w:t>двухцепного</w:t>
            </w:r>
            <w:proofErr w:type="spellEnd"/>
            <w:r w:rsidRPr="002C26D4">
              <w:rPr>
                <w:rFonts w:ascii="PF Din Text Cond Pro Thin" w:hAnsi="PF Din Text Cond Pro Thin" w:cs="Times New Roman"/>
                <w:sz w:val="26"/>
                <w:szCs w:val="26"/>
              </w:rPr>
              <w:t xml:space="preserve"> участка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299-15 (инв. № 5115768) протяженностью 30 м в п. Шевченко Правдинского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13)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49-07 с заменой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90 м, демонтаж провода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30 м с разукрупнением сетей </w:t>
            </w:r>
            <w:proofErr w:type="gramStart"/>
            <w:r w:rsidRPr="002C26D4">
              <w:rPr>
                <w:rFonts w:ascii="PF Din Text Cond Pro Thin" w:hAnsi="PF Din Text Cond Pro Thin" w:cs="Times New Roman"/>
                <w:sz w:val="26"/>
                <w:szCs w:val="26"/>
              </w:rPr>
              <w:t>и  строительством</w:t>
            </w:r>
            <w:proofErr w:type="gramEnd"/>
            <w:r w:rsidRPr="002C26D4">
              <w:rPr>
                <w:rFonts w:ascii="PF Din Text Cond Pro Thin" w:hAnsi="PF Din Text Cond Pro Thin" w:cs="Times New Roman"/>
                <w:sz w:val="26"/>
                <w:szCs w:val="26"/>
              </w:rPr>
              <w:t xml:space="preserve"> дополнительной МТП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с </w:t>
            </w:r>
            <w:r w:rsidRPr="002C26D4">
              <w:rPr>
                <w:rFonts w:ascii="PF Din Text Cond Pro Thin" w:hAnsi="PF Din Text Cond Pro Thin" w:cs="Times New Roman"/>
                <w:sz w:val="26"/>
                <w:szCs w:val="26"/>
              </w:rPr>
              <w:lastRenderedPageBreak/>
              <w:t xml:space="preserve">трансформатором мощностью 100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ВЛ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ВЛ 15-49 (инв. № 5113980) протяженностью около 850 м,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–новая протяженностью около 30 м в п. Сиренево Зеленоградского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14) Реконструкция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204-5 (инв. № 5147842) протяженностью около 0,44 км, демонтаж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204-5 протяженностью около 0,11 км, строительство ВЛИ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0,135 км от ТП 204-5 в п. Дубровка Багратионовского района. Ориентировочный срок исполнения – конец 2021 года.</w:t>
            </w:r>
          </w:p>
          <w:p w:rsidR="00B723DA"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15) Разукрупнение сетей и демонтаж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148-25 (инв. № 5150735) протяженностью 0,04 км, строительство дополнительной ТП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мощностью трансформатора 250 </w:t>
            </w:r>
            <w:proofErr w:type="spellStart"/>
            <w:proofErr w:type="gram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ЛЭП</w:t>
            </w:r>
            <w:proofErr w:type="gramEnd"/>
            <w:r w:rsidRPr="002C26D4">
              <w:rPr>
                <w:rFonts w:ascii="PF Din Text Cond Pro Thin" w:hAnsi="PF Din Text Cond Pro Thin" w:cs="Times New Roman"/>
                <w:sz w:val="26"/>
                <w:szCs w:val="26"/>
              </w:rPr>
              <w:t xml:space="preserve">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ВЛ 15-148 (инв. № 5114682) протяженностью 0,360 км, ВЛИ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0,02 км от ТП-новой в пос. Родники </w:t>
            </w:r>
            <w:proofErr w:type="spellStart"/>
            <w:r w:rsidRPr="002C26D4">
              <w:rPr>
                <w:rFonts w:ascii="PF Din Text Cond Pro Thin" w:hAnsi="PF Din Text Cond Pro Thin" w:cs="Times New Roman"/>
                <w:sz w:val="26"/>
                <w:szCs w:val="26"/>
              </w:rPr>
              <w:t>Гурьевского</w:t>
            </w:r>
            <w:proofErr w:type="spellEnd"/>
            <w:r w:rsidRPr="002C26D4">
              <w:rPr>
                <w:rFonts w:ascii="PF Din Text Cond Pro Thin" w:hAnsi="PF Din Text Cond Pro Thin" w:cs="Times New Roman"/>
                <w:sz w:val="26"/>
                <w:szCs w:val="26"/>
              </w:rPr>
              <w:t xml:space="preserve"> района. Ориентировочный срок </w:t>
            </w:r>
            <w:r w:rsidRPr="002C26D4">
              <w:rPr>
                <w:rFonts w:ascii="PF Din Text Cond Pro Thin" w:hAnsi="PF Din Text Cond Pro Thin" w:cs="Times New Roman"/>
                <w:sz w:val="26"/>
                <w:szCs w:val="26"/>
              </w:rPr>
              <w:lastRenderedPageBreak/>
              <w:t>исполнения – конец 2021 года.</w:t>
            </w:r>
          </w:p>
          <w:p w:rsidR="00864DB2" w:rsidRPr="002C26D4" w:rsidRDefault="00B723DA" w:rsidP="00B723DA">
            <w:pPr>
              <w:pStyle w:val="ConsPlusNormal"/>
              <w:contextualSpacing/>
              <w:rPr>
                <w:rFonts w:ascii="PF Din Text Cond Pro Thin" w:hAnsi="PF Din Text Cond Pro Thin" w:cs="Times New Roman"/>
                <w:sz w:val="26"/>
                <w:szCs w:val="26"/>
              </w:rPr>
            </w:pPr>
            <w:r w:rsidRPr="002C26D4">
              <w:rPr>
                <w:rFonts w:ascii="PF Din Text Cond Pro Thin" w:hAnsi="PF Din Text Cond Pro Thin" w:cs="Times New Roman"/>
                <w:sz w:val="26"/>
                <w:szCs w:val="26"/>
              </w:rPr>
              <w:t xml:space="preserve">16) Разукрупнение сетей ВЛ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ТП 214-25 (инв. № 5116221) и строительство дополнительной КТПН 15/0,4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мощностью трансформатора 400 </w:t>
            </w:r>
            <w:proofErr w:type="spellStart"/>
            <w:r w:rsidRPr="002C26D4">
              <w:rPr>
                <w:rFonts w:ascii="PF Din Text Cond Pro Thin" w:hAnsi="PF Din Text Cond Pro Thin" w:cs="Times New Roman"/>
                <w:sz w:val="26"/>
                <w:szCs w:val="26"/>
              </w:rPr>
              <w:t>кВА</w:t>
            </w:r>
            <w:proofErr w:type="spellEnd"/>
            <w:r w:rsidRPr="002C26D4">
              <w:rPr>
                <w:rFonts w:ascii="PF Din Text Cond Pro Thin" w:hAnsi="PF Din Text Cond Pro Thin" w:cs="Times New Roman"/>
                <w:sz w:val="26"/>
                <w:szCs w:val="26"/>
              </w:rPr>
              <w:t xml:space="preserve">, КЛ 15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от ВЛ 15-214 (инв. № 5115270) протяженностью 0,250 </w:t>
            </w:r>
            <w:proofErr w:type="gramStart"/>
            <w:r w:rsidRPr="002C26D4">
              <w:rPr>
                <w:rFonts w:ascii="PF Din Text Cond Pro Thin" w:hAnsi="PF Din Text Cond Pro Thin" w:cs="Times New Roman"/>
                <w:sz w:val="26"/>
                <w:szCs w:val="26"/>
              </w:rPr>
              <w:t>км,  КЛ</w:t>
            </w:r>
            <w:proofErr w:type="gramEnd"/>
            <w:r w:rsidRPr="002C26D4">
              <w:rPr>
                <w:rFonts w:ascii="PF Din Text Cond Pro Thin" w:hAnsi="PF Din Text Cond Pro Thin" w:cs="Times New Roman"/>
                <w:sz w:val="26"/>
                <w:szCs w:val="26"/>
              </w:rPr>
              <w:t xml:space="preserve"> 0,4 </w:t>
            </w:r>
            <w:proofErr w:type="spellStart"/>
            <w:r w:rsidRPr="002C26D4">
              <w:rPr>
                <w:rFonts w:ascii="PF Din Text Cond Pro Thin" w:hAnsi="PF Din Text Cond Pro Thin" w:cs="Times New Roman"/>
                <w:sz w:val="26"/>
                <w:szCs w:val="26"/>
              </w:rPr>
              <w:t>кВ</w:t>
            </w:r>
            <w:proofErr w:type="spellEnd"/>
            <w:r w:rsidRPr="002C26D4">
              <w:rPr>
                <w:rFonts w:ascii="PF Din Text Cond Pro Thin" w:hAnsi="PF Din Text Cond Pro Thin" w:cs="Times New Roman"/>
                <w:sz w:val="26"/>
                <w:szCs w:val="26"/>
              </w:rPr>
              <w:t xml:space="preserve"> протяженностью около 0,05 км от КТПН-новой в п. Лесное </w:t>
            </w:r>
            <w:proofErr w:type="spellStart"/>
            <w:r w:rsidRPr="002C26D4">
              <w:rPr>
                <w:rFonts w:ascii="PF Din Text Cond Pro Thin" w:hAnsi="PF Din Text Cond Pro Thin" w:cs="Times New Roman"/>
                <w:sz w:val="26"/>
                <w:szCs w:val="26"/>
              </w:rPr>
              <w:t>Гурьевского</w:t>
            </w:r>
            <w:proofErr w:type="spellEnd"/>
            <w:r w:rsidRPr="002C26D4">
              <w:rPr>
                <w:rFonts w:ascii="PF Din Text Cond Pro Thin" w:hAnsi="PF Din Text Cond Pro Thin" w:cs="Times New Roman"/>
                <w:sz w:val="26"/>
                <w:szCs w:val="26"/>
              </w:rPr>
              <w:t xml:space="preserve"> района. Ориентировочный срок исполнения – конец 2021 года</w:t>
            </w:r>
          </w:p>
        </w:tc>
      </w:tr>
    </w:tbl>
    <w:p w:rsidR="00A45B97" w:rsidRPr="006E03FB" w:rsidRDefault="006E03FB" w:rsidP="00A45B97">
      <w:pPr>
        <w:pStyle w:val="a3"/>
        <w:tabs>
          <w:tab w:val="left" w:pos="0"/>
        </w:tabs>
        <w:spacing w:after="0" w:line="240" w:lineRule="auto"/>
        <w:ind w:left="0"/>
        <w:rPr>
          <w:rFonts w:ascii="PF Din Text Cond Pro Thin" w:hAnsi="PF Din Text Cond Pro Thin"/>
          <w:i/>
          <w:color w:val="0000FF"/>
          <w:sz w:val="28"/>
          <w:szCs w:val="28"/>
        </w:rPr>
      </w:pPr>
      <w:hyperlink r:id="rId12" w:history="1">
        <w:r w:rsidR="00984162" w:rsidRPr="002C26D4">
          <w:rPr>
            <w:rFonts w:ascii="PF Din Text Cond Pro Thin" w:hAnsi="PF Din Text Cond Pro Thin"/>
            <w:i/>
            <w:color w:val="0000FF"/>
            <w:sz w:val="26"/>
            <w:szCs w:val="26"/>
          </w:rPr>
          <w:br/>
        </w:r>
      </w:hyperlink>
    </w:p>
    <w:p w:rsidR="00984162" w:rsidRPr="006E03FB" w:rsidRDefault="00984162" w:rsidP="0003113D">
      <w:pPr>
        <w:pStyle w:val="a3"/>
        <w:tabs>
          <w:tab w:val="left" w:pos="142"/>
        </w:tabs>
        <w:spacing w:after="0" w:line="360" w:lineRule="auto"/>
        <w:ind w:left="0"/>
        <w:jc w:val="both"/>
        <w:outlineLvl w:val="1"/>
        <w:rPr>
          <w:rFonts w:ascii="PF Din Text Cond Pro Thin" w:hAnsi="PF Din Text Cond Pro Thin" w:cs="Times New Roman"/>
          <w:sz w:val="28"/>
          <w:szCs w:val="28"/>
        </w:rPr>
      </w:pPr>
      <w:bookmarkStart w:id="9" w:name="_Toc67932667"/>
      <w:r w:rsidRPr="006E03FB">
        <w:rPr>
          <w:rFonts w:ascii="PF Din Text Cond Pro Thin" w:hAnsi="PF Din Text Cond Pro Thin" w:cs="Times New Roman"/>
          <w:sz w:val="28"/>
          <w:szCs w:val="28"/>
        </w:rPr>
        <w:t xml:space="preserve">2.3. Мероприятия, выполненные сетевой организацией в целях повышения качества оказания услуг по передаче электрической энергии в </w:t>
      </w:r>
      <w:r w:rsidR="00804004" w:rsidRPr="006E03FB">
        <w:rPr>
          <w:rFonts w:ascii="PF Din Text Cond Pro Thin" w:hAnsi="PF Din Text Cond Pro Thin" w:cs="Times New Roman"/>
          <w:sz w:val="28"/>
          <w:szCs w:val="28"/>
        </w:rPr>
        <w:t>2020</w:t>
      </w:r>
      <w:r w:rsidR="00557598" w:rsidRPr="006E03FB">
        <w:rPr>
          <w:rFonts w:ascii="PF Din Text Cond Pro Thin" w:hAnsi="PF Din Text Cond Pro Thin" w:cs="Times New Roman"/>
          <w:sz w:val="28"/>
          <w:szCs w:val="28"/>
        </w:rPr>
        <w:t xml:space="preserve"> году.</w:t>
      </w:r>
      <w:bookmarkEnd w:id="9"/>
    </w:p>
    <w:p w:rsidR="00804004" w:rsidRPr="00036EFF" w:rsidRDefault="00804004" w:rsidP="00804004">
      <w:pPr>
        <w:tabs>
          <w:tab w:val="right" w:pos="14570"/>
        </w:tabs>
        <w:spacing w:after="0" w:line="240" w:lineRule="auto"/>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 xml:space="preserve">В 2020 году реализовано 4 мероприятия, направленных на повышение качества поставляемой потребителям электрической энергии: </w:t>
      </w:r>
    </w:p>
    <w:p w:rsidR="00804004" w:rsidRPr="00036EFF" w:rsidRDefault="00804004" w:rsidP="00804004">
      <w:pPr>
        <w:tabs>
          <w:tab w:val="right" w:pos="14570"/>
        </w:tabs>
        <w:spacing w:after="0" w:line="240" w:lineRule="auto"/>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1)</w:t>
      </w:r>
      <w:r w:rsidRPr="00036EFF">
        <w:rPr>
          <w:rFonts w:ascii="Cambria" w:hAnsi="Cambria" w:cs="Cambria"/>
          <w:sz w:val="28"/>
          <w:szCs w:val="28"/>
        </w:rPr>
        <w:t> </w:t>
      </w:r>
      <w:r w:rsidRPr="00036EFF">
        <w:rPr>
          <w:rFonts w:ascii="PF Din Text Cond Pro Thin" w:hAnsi="PF Din Text Cond Pro Thin" w:cs="PF Din Text Cond Pro Thin"/>
          <w:sz w:val="28"/>
          <w:szCs w:val="28"/>
        </w:rPr>
        <w:t>Строительство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ТП</w:t>
      </w:r>
      <w:r w:rsidRPr="00036EFF">
        <w:rPr>
          <w:rFonts w:ascii="PF Din Text Cond Pro Thin" w:hAnsi="PF Din Text Cond Pro Thin" w:cs="Times New Roman"/>
          <w:sz w:val="28"/>
          <w:szCs w:val="28"/>
        </w:rPr>
        <w:t xml:space="preserve"> 15/0,4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ЛЭП</w:t>
      </w:r>
      <w:r w:rsidRPr="00036EFF">
        <w:rPr>
          <w:rFonts w:ascii="PF Din Text Cond Pro Thin" w:hAnsi="PF Din Text Cond Pro Thin" w:cs="Times New Roman"/>
          <w:sz w:val="28"/>
          <w:szCs w:val="28"/>
        </w:rPr>
        <w:t xml:space="preserve"> 15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от</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15-051, </w:t>
      </w:r>
      <w:r w:rsidRPr="00036EFF">
        <w:rPr>
          <w:rFonts w:ascii="PF Din Text Cond Pro Thin" w:hAnsi="PF Din Text Cond Pro Thin" w:cs="PF Din Text Cond Pro Thin"/>
          <w:sz w:val="28"/>
          <w:szCs w:val="28"/>
        </w:rPr>
        <w:t>ЛЭП</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реконструкция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Л</w:t>
      </w:r>
      <w:r w:rsidRPr="00036EFF">
        <w:rPr>
          <w:rFonts w:ascii="PF Din Text Cond Pro Thin" w:hAnsi="PF Din Text Cond Pro Thin" w:cs="Times New Roman"/>
          <w:sz w:val="28"/>
          <w:szCs w:val="28"/>
        </w:rPr>
        <w:t xml:space="preserve">-1 </w:t>
      </w:r>
      <w:r w:rsidRPr="00036EFF">
        <w:rPr>
          <w:rFonts w:ascii="PF Din Text Cond Pro Thin" w:hAnsi="PF Din Text Cond Pro Thin" w:cs="PF Din Text Cond Pro Thin"/>
          <w:sz w:val="28"/>
          <w:szCs w:val="28"/>
        </w:rPr>
        <w:t>от</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ТП</w:t>
      </w:r>
      <w:r w:rsidRPr="00036EFF">
        <w:rPr>
          <w:rFonts w:ascii="PF Din Text Cond Pro Thin" w:hAnsi="PF Din Text Cond Pro Thin" w:cs="Times New Roman"/>
          <w:sz w:val="28"/>
          <w:szCs w:val="28"/>
        </w:rPr>
        <w:t xml:space="preserve"> 051-01 </w:t>
      </w:r>
      <w:r w:rsidRPr="00036EFF">
        <w:rPr>
          <w:rFonts w:ascii="PF Din Text Cond Pro Thin" w:hAnsi="PF Din Text Cond Pro Thin" w:cs="PF Din Text Cond Pro Thin"/>
          <w:sz w:val="28"/>
          <w:szCs w:val="28"/>
        </w:rPr>
        <w:t>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Егорьевское</w:t>
      </w:r>
      <w:r w:rsidRPr="00036EFF">
        <w:rPr>
          <w:rFonts w:ascii="PF Din Text Cond Pro Thin" w:hAnsi="PF Din Text Cond Pro Thin" w:cs="Times New Roman"/>
          <w:sz w:val="28"/>
          <w:szCs w:val="28"/>
        </w:rPr>
        <w:t xml:space="preserve"> </w:t>
      </w:r>
      <w:proofErr w:type="spellStart"/>
      <w:r w:rsidRPr="00036EFF">
        <w:rPr>
          <w:rFonts w:ascii="PF Din Text Cond Pro Thin" w:hAnsi="PF Din Text Cond Pro Thin" w:cs="PF Din Text Cond Pro Thin"/>
          <w:sz w:val="28"/>
          <w:szCs w:val="28"/>
        </w:rPr>
        <w:t>Гурьевский</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городского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округа</w:t>
      </w:r>
      <w:r w:rsidRPr="00036EFF">
        <w:rPr>
          <w:rFonts w:ascii="PF Din Text Cond Pro Thin" w:hAnsi="PF Din Text Cond Pro Thin" w:cs="Times New Roman"/>
          <w:sz w:val="28"/>
          <w:szCs w:val="28"/>
        </w:rPr>
        <w:t>,</w:t>
      </w:r>
    </w:p>
    <w:p w:rsidR="00804004" w:rsidRPr="00036EFF" w:rsidRDefault="00804004" w:rsidP="00804004">
      <w:pPr>
        <w:tabs>
          <w:tab w:val="right" w:pos="14570"/>
        </w:tabs>
        <w:spacing w:after="0" w:line="240" w:lineRule="auto"/>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2)</w:t>
      </w:r>
      <w:r w:rsidRPr="00036EFF">
        <w:rPr>
          <w:rFonts w:ascii="Cambria" w:hAnsi="Cambria" w:cs="Cambria"/>
          <w:sz w:val="28"/>
          <w:szCs w:val="28"/>
        </w:rPr>
        <w:t> </w:t>
      </w:r>
      <w:r w:rsidRPr="00036EFF">
        <w:rPr>
          <w:rFonts w:ascii="PF Din Text Cond Pro Thin" w:hAnsi="PF Din Text Cond Pro Thin" w:cs="PF Din Text Cond Pro Thin"/>
          <w:sz w:val="28"/>
          <w:szCs w:val="28"/>
        </w:rPr>
        <w:t>Строительство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СТП</w:t>
      </w:r>
      <w:r w:rsidRPr="00036EFF">
        <w:rPr>
          <w:rFonts w:ascii="PF Din Text Cond Pro Thin" w:hAnsi="PF Din Text Cond Pro Thin" w:cs="Times New Roman"/>
          <w:sz w:val="28"/>
          <w:szCs w:val="28"/>
        </w:rPr>
        <w:t xml:space="preserve"> 15/0,4</w:t>
      </w:r>
      <w:r w:rsidRPr="00036EFF">
        <w:rPr>
          <w:rFonts w:ascii="PF Din Text Cond Pro Thin" w:hAnsi="PF Din Text Cond Pro Thin" w:cs="PF Din Text Cond Pro Thin"/>
          <w:sz w:val="28"/>
          <w:szCs w:val="28"/>
        </w:rPr>
        <w:t>кВ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трансформатором</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мощностью</w:t>
      </w:r>
      <w:r w:rsidRPr="00036EFF">
        <w:rPr>
          <w:rFonts w:ascii="PF Din Text Cond Pro Thin" w:hAnsi="PF Din Text Cond Pro Thin" w:cs="Times New Roman"/>
          <w:sz w:val="28"/>
          <w:szCs w:val="28"/>
        </w:rPr>
        <w:t xml:space="preserve"> 63 </w:t>
      </w:r>
      <w:proofErr w:type="spellStart"/>
      <w:r w:rsidRPr="00036EFF">
        <w:rPr>
          <w:rFonts w:ascii="PF Din Text Cond Pro Thin" w:hAnsi="PF Din Text Cond Pro Thin" w:cs="PF Din Text Cond Pro Thin"/>
          <w:sz w:val="28"/>
          <w:szCs w:val="28"/>
        </w:rPr>
        <w:t>кВА</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15</w:t>
      </w:r>
      <w:r w:rsidRPr="00036EFF">
        <w:rPr>
          <w:rFonts w:ascii="PF Din Text Cond Pro Thin" w:hAnsi="PF Din Text Cond Pro Thin" w:cs="PF Din Text Cond Pro Thin"/>
          <w:sz w:val="28"/>
          <w:szCs w:val="28"/>
        </w:rPr>
        <w:t>кВ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от</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15-40 (</w:t>
      </w:r>
      <w:r w:rsidRPr="00036EFF">
        <w:rPr>
          <w:rFonts w:ascii="PF Din Text Cond Pro Thin" w:hAnsi="PF Din Text Cond Pro Thin" w:cs="PF Din Text Cond Pro Thin"/>
          <w:sz w:val="28"/>
          <w:szCs w:val="28"/>
        </w:rPr>
        <w:t>инв</w:t>
      </w:r>
      <w:r w:rsidRPr="00036EFF">
        <w:rPr>
          <w:rFonts w:ascii="PF Din Text Cond Pro Thin" w:hAnsi="PF Din Text Cond Pro Thin" w:cs="Times New Roman"/>
          <w:sz w:val="28"/>
          <w:szCs w:val="28"/>
        </w:rPr>
        <w:t>. № 5113977) протяженностью 100 м, ВЛИ 0,4кВ протяженностью 20 м, реконструкция ВЛ 0,4кВ Л-3 от ТП 40-06 (инв. № 5114048), демонтаж провода протяженностью 35 м в п. Майский Зеленоградского района,</w:t>
      </w:r>
    </w:p>
    <w:p w:rsidR="00804004" w:rsidRPr="00036EFF" w:rsidRDefault="00804004" w:rsidP="00804004">
      <w:pPr>
        <w:tabs>
          <w:tab w:val="right" w:pos="14570"/>
        </w:tabs>
        <w:spacing w:after="0" w:line="240" w:lineRule="auto"/>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3)</w:t>
      </w:r>
      <w:r w:rsidRPr="00036EFF">
        <w:rPr>
          <w:rFonts w:ascii="Cambria" w:hAnsi="Cambria" w:cs="Cambria"/>
          <w:sz w:val="28"/>
          <w:szCs w:val="28"/>
        </w:rPr>
        <w:t> </w:t>
      </w:r>
      <w:r w:rsidRPr="00036EFF">
        <w:rPr>
          <w:rFonts w:ascii="PF Din Text Cond Pro Thin" w:hAnsi="PF Din Text Cond Pro Thin" w:cs="PF Din Text Cond Pro Thin"/>
          <w:sz w:val="28"/>
          <w:szCs w:val="28"/>
        </w:rPr>
        <w:t>Строительство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ТП</w:t>
      </w:r>
      <w:r w:rsidRPr="00036EFF">
        <w:rPr>
          <w:rFonts w:ascii="PF Din Text Cond Pro Thin" w:hAnsi="PF Din Text Cond Pro Thin" w:cs="Times New Roman"/>
          <w:sz w:val="28"/>
          <w:szCs w:val="28"/>
        </w:rPr>
        <w:t xml:space="preserve"> 15/0,4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ЛЭП</w:t>
      </w:r>
      <w:r w:rsidRPr="00036EFF">
        <w:rPr>
          <w:rFonts w:ascii="PF Din Text Cond Pro Thin" w:hAnsi="PF Din Text Cond Pro Thin" w:cs="Times New Roman"/>
          <w:sz w:val="28"/>
          <w:szCs w:val="28"/>
        </w:rPr>
        <w:t xml:space="preserve"> 15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от</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15-224, </w:t>
      </w:r>
      <w:r w:rsidRPr="00036EFF">
        <w:rPr>
          <w:rFonts w:ascii="PF Din Text Cond Pro Thin" w:hAnsi="PF Din Text Cond Pro Thin" w:cs="PF Din Text Cond Pro Thin"/>
          <w:sz w:val="28"/>
          <w:szCs w:val="28"/>
        </w:rPr>
        <w:t>ЛЭП</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Times New Roman"/>
          <w:sz w:val="28"/>
          <w:szCs w:val="28"/>
        </w:rPr>
        <w:t>кВ</w:t>
      </w:r>
      <w:proofErr w:type="spellEnd"/>
      <w:r w:rsidRPr="00036EFF">
        <w:rPr>
          <w:rFonts w:ascii="PF Din Text Cond Pro Thin" w:hAnsi="PF Din Text Cond Pro Thin" w:cs="Times New Roman"/>
          <w:sz w:val="28"/>
          <w:szCs w:val="28"/>
        </w:rPr>
        <w:t xml:space="preserve"> в п. Пруды Правдинского района,</w:t>
      </w:r>
    </w:p>
    <w:p w:rsidR="00804004" w:rsidRPr="00036EFF" w:rsidRDefault="00804004" w:rsidP="00804004">
      <w:pPr>
        <w:tabs>
          <w:tab w:val="right" w:pos="14570"/>
        </w:tabs>
        <w:spacing w:after="0" w:line="240" w:lineRule="auto"/>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4)</w:t>
      </w:r>
      <w:r w:rsidRPr="00036EFF">
        <w:rPr>
          <w:rFonts w:ascii="Cambria" w:hAnsi="Cambria" w:cs="Cambria"/>
          <w:sz w:val="28"/>
          <w:szCs w:val="28"/>
        </w:rPr>
        <w:t> </w:t>
      </w:r>
      <w:r w:rsidRPr="00036EFF">
        <w:rPr>
          <w:rFonts w:ascii="PF Din Text Cond Pro Thin" w:hAnsi="PF Din Text Cond Pro Thin" w:cs="PF Din Text Cond Pro Thin"/>
          <w:sz w:val="28"/>
          <w:szCs w:val="28"/>
        </w:rPr>
        <w:t>Реконструкция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от</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ТП</w:t>
      </w:r>
      <w:r w:rsidRPr="00036EFF">
        <w:rPr>
          <w:rFonts w:ascii="PF Din Text Cond Pro Thin" w:hAnsi="PF Din Text Cond Pro Thin" w:cs="Times New Roman"/>
          <w:sz w:val="28"/>
          <w:szCs w:val="28"/>
        </w:rPr>
        <w:t xml:space="preserve"> 51-03 </w:t>
      </w:r>
      <w:r w:rsidRPr="00036EFF">
        <w:rPr>
          <w:rFonts w:ascii="PF Din Text Cond Pro Thin" w:hAnsi="PF Din Text Cond Pro Thin" w:cs="PF Din Text Cond Pro Thin"/>
          <w:sz w:val="28"/>
          <w:szCs w:val="28"/>
        </w:rPr>
        <w:t>с</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заменой</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провода</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протяженностью</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около</w:t>
      </w:r>
      <w:r w:rsidRPr="00036EFF">
        <w:rPr>
          <w:rFonts w:ascii="PF Din Text Cond Pro Thin" w:hAnsi="PF Din Text Cond Pro Thin" w:cs="Times New Roman"/>
          <w:sz w:val="28"/>
          <w:szCs w:val="28"/>
        </w:rPr>
        <w:t xml:space="preserve"> 800 </w:t>
      </w:r>
      <w:r w:rsidRPr="00036EFF">
        <w:rPr>
          <w:rFonts w:ascii="PF Din Text Cond Pro Thin" w:hAnsi="PF Din Text Cond Pro Thin" w:cs="PF Din Text Cond Pro Thin"/>
          <w:sz w:val="28"/>
          <w:szCs w:val="28"/>
        </w:rPr>
        <w:t>м</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демонтаж</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провода</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ВЛ</w:t>
      </w:r>
      <w:r w:rsidRPr="00036EFF">
        <w:rPr>
          <w:rFonts w:ascii="PF Din Text Cond Pro Thin" w:hAnsi="PF Din Text Cond Pro Thin" w:cs="Times New Roman"/>
          <w:sz w:val="28"/>
          <w:szCs w:val="28"/>
        </w:rPr>
        <w:t xml:space="preserve"> 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протяженностью</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около</w:t>
      </w:r>
      <w:r w:rsidRPr="00036EFF">
        <w:rPr>
          <w:rFonts w:ascii="PF Din Text Cond Pro Thin" w:hAnsi="PF Din Text Cond Pro Thin" w:cs="Times New Roman"/>
          <w:sz w:val="28"/>
          <w:szCs w:val="28"/>
        </w:rPr>
        <w:t xml:space="preserve"> 120 </w:t>
      </w:r>
      <w:r w:rsidRPr="00036EFF">
        <w:rPr>
          <w:rFonts w:ascii="PF Din Text Cond Pro Thin" w:hAnsi="PF Din Text Cond Pro Thin" w:cs="PF Din Text Cond Pro Thin"/>
          <w:sz w:val="28"/>
          <w:szCs w:val="28"/>
        </w:rPr>
        <w:t>м</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разукрупнением</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сетей</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и</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строительством</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дополнительной</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МТП</w:t>
      </w:r>
      <w:r w:rsidRPr="00036EFF">
        <w:rPr>
          <w:rFonts w:ascii="PF Din Text Cond Pro Thin" w:hAnsi="PF Din Text Cond Pro Thin" w:cs="Times New Roman"/>
          <w:sz w:val="28"/>
          <w:szCs w:val="28"/>
        </w:rPr>
        <w:t xml:space="preserve"> 15/0,4 </w:t>
      </w:r>
      <w:proofErr w:type="spellStart"/>
      <w:r w:rsidRPr="00036EFF">
        <w:rPr>
          <w:rFonts w:ascii="PF Din Text Cond Pro Thin" w:hAnsi="PF Din Text Cond Pro Thin" w:cs="PF Din Text Cond Pro Thin"/>
          <w:sz w:val="28"/>
          <w:szCs w:val="28"/>
        </w:rPr>
        <w:t>кВ</w:t>
      </w:r>
      <w:proofErr w:type="spellEnd"/>
      <w:r w:rsidRPr="00036EFF">
        <w:rPr>
          <w:rFonts w:ascii="PF Din Text Cond Pro Thin" w:hAnsi="PF Din Text Cond Pro Thin" w:cs="Times New Roman"/>
          <w:sz w:val="28"/>
          <w:szCs w:val="28"/>
        </w:rPr>
        <w:t xml:space="preserve"> с трансформатором мощностью 100 </w:t>
      </w:r>
      <w:proofErr w:type="spellStart"/>
      <w:r w:rsidRPr="00036EFF">
        <w:rPr>
          <w:rFonts w:ascii="PF Din Text Cond Pro Thin" w:hAnsi="PF Din Text Cond Pro Thin" w:cs="Times New Roman"/>
          <w:sz w:val="28"/>
          <w:szCs w:val="28"/>
        </w:rPr>
        <w:t>кВА</w:t>
      </w:r>
      <w:proofErr w:type="spellEnd"/>
      <w:r w:rsidRPr="00036EFF">
        <w:rPr>
          <w:rFonts w:ascii="PF Din Text Cond Pro Thin" w:hAnsi="PF Din Text Cond Pro Thin" w:cs="Times New Roman"/>
          <w:sz w:val="28"/>
          <w:szCs w:val="28"/>
        </w:rPr>
        <w:t xml:space="preserve">, ВЛ 15 </w:t>
      </w:r>
      <w:proofErr w:type="spellStart"/>
      <w:r w:rsidRPr="00036EFF">
        <w:rPr>
          <w:rFonts w:ascii="PF Din Text Cond Pro Thin" w:hAnsi="PF Din Text Cond Pro Thin" w:cs="Times New Roman"/>
          <w:sz w:val="28"/>
          <w:szCs w:val="28"/>
        </w:rPr>
        <w:t>кВ</w:t>
      </w:r>
      <w:proofErr w:type="spellEnd"/>
      <w:r w:rsidRPr="00036EFF">
        <w:rPr>
          <w:rFonts w:ascii="PF Din Text Cond Pro Thin" w:hAnsi="PF Din Text Cond Pro Thin" w:cs="Times New Roman"/>
          <w:sz w:val="28"/>
          <w:szCs w:val="28"/>
        </w:rPr>
        <w:t xml:space="preserve"> от ВЛ 15-51 (инв. № 5114667) протяженностью около 20 м, двух ВЛ 0,4 </w:t>
      </w:r>
      <w:proofErr w:type="spellStart"/>
      <w:r w:rsidRPr="00036EFF">
        <w:rPr>
          <w:rFonts w:ascii="PF Din Text Cond Pro Thin" w:hAnsi="PF Din Text Cond Pro Thin" w:cs="Times New Roman"/>
          <w:sz w:val="28"/>
          <w:szCs w:val="28"/>
        </w:rPr>
        <w:t>кВ</w:t>
      </w:r>
      <w:proofErr w:type="spellEnd"/>
      <w:r w:rsidRPr="00036EFF">
        <w:rPr>
          <w:rFonts w:ascii="PF Din Text Cond Pro Thin" w:hAnsi="PF Din Text Cond Pro Thin" w:cs="Times New Roman"/>
          <w:sz w:val="28"/>
          <w:szCs w:val="28"/>
        </w:rPr>
        <w:t xml:space="preserve"> от ТП-новая протяженностью около 60 м в п. Новгородское </w:t>
      </w:r>
      <w:proofErr w:type="spellStart"/>
      <w:r w:rsidRPr="00036EFF">
        <w:rPr>
          <w:rFonts w:ascii="PF Din Text Cond Pro Thin" w:hAnsi="PF Din Text Cond Pro Thin" w:cs="Times New Roman"/>
          <w:sz w:val="28"/>
          <w:szCs w:val="28"/>
        </w:rPr>
        <w:t>Гурьевского</w:t>
      </w:r>
      <w:proofErr w:type="spellEnd"/>
      <w:r w:rsidRPr="00036EFF">
        <w:rPr>
          <w:rFonts w:ascii="PF Din Text Cond Pro Thin" w:hAnsi="PF Din Text Cond Pro Thin" w:cs="Times New Roman"/>
          <w:sz w:val="28"/>
          <w:szCs w:val="28"/>
        </w:rPr>
        <w:t xml:space="preserve"> района.</w:t>
      </w:r>
    </w:p>
    <w:p w:rsidR="00AB6BEC" w:rsidRPr="00036EFF" w:rsidRDefault="00AB6BEC" w:rsidP="00804004">
      <w:pPr>
        <w:tabs>
          <w:tab w:val="right" w:pos="14570"/>
        </w:tabs>
        <w:spacing w:after="0" w:line="240" w:lineRule="auto"/>
        <w:ind w:firstLine="709"/>
        <w:jc w:val="both"/>
        <w:rPr>
          <w:rFonts w:ascii="PF Din Text Cond Pro Thin" w:hAnsi="PF Din Text Cond Pro Thin" w:cs="Times New Roman"/>
          <w:sz w:val="28"/>
          <w:szCs w:val="28"/>
        </w:rPr>
      </w:pPr>
    </w:p>
    <w:p w:rsidR="000C54DA" w:rsidRPr="00C9480F" w:rsidRDefault="00AB6BEC" w:rsidP="0003113D">
      <w:pPr>
        <w:pStyle w:val="2"/>
        <w:spacing w:line="240" w:lineRule="auto"/>
        <w:ind w:left="426" w:hanging="426"/>
        <w:jc w:val="both"/>
        <w:rPr>
          <w:rFonts w:ascii="PF Din Text Cond Pro Thin" w:hAnsi="PF Din Text Cond Pro Thin" w:cs="Times New Roman"/>
          <w:sz w:val="28"/>
          <w:szCs w:val="28"/>
        </w:rPr>
      </w:pPr>
      <w:bookmarkStart w:id="10" w:name="_Toc67932668"/>
      <w:r w:rsidRPr="00C9480F">
        <w:rPr>
          <w:rFonts w:ascii="PF Din Text Cond Pro Thin" w:hAnsi="PF Din Text Cond Pro Thin" w:cs="Times New Roman"/>
          <w:color w:val="auto"/>
          <w:sz w:val="28"/>
          <w:szCs w:val="28"/>
        </w:rPr>
        <w:t>2.4</w:t>
      </w:r>
      <w:r w:rsidRPr="00036EFF">
        <w:rPr>
          <w:rFonts w:ascii="PF Din Text Cond Pro Thin" w:hAnsi="PF Din Text Cond Pro Thin" w:cs="Times New Roman"/>
          <w:color w:val="auto"/>
          <w:sz w:val="28"/>
          <w:szCs w:val="28"/>
        </w:rPr>
        <w:t xml:space="preserve">. </w:t>
      </w:r>
      <w:r w:rsidR="005C1954" w:rsidRPr="00C9480F">
        <w:rPr>
          <w:rFonts w:ascii="PF Din Text Cond Pro Thin" w:hAnsi="PF Din Text Cond Pro Thin" w:cs="Times New Roman"/>
          <w:color w:val="auto"/>
          <w:sz w:val="28"/>
          <w:szCs w:val="28"/>
        </w:rPr>
        <w:t>Подтверждения соответствия электрической энергии, поставляемой потребителям, требованиям ГОСТ 32144-2013 Межгосударственный стандарт «Электрическая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bookmarkEnd w:id="10"/>
      <w:r w:rsidR="000C54DA" w:rsidRPr="00C9480F">
        <w:rPr>
          <w:rFonts w:ascii="PF Din Text Cond Pro Thin" w:hAnsi="PF Din Text Cond Pro Thin" w:cs="Times New Roman"/>
          <w:sz w:val="28"/>
          <w:szCs w:val="28"/>
        </w:rPr>
        <w:tab/>
      </w:r>
    </w:p>
    <w:p w:rsidR="0003113D" w:rsidRPr="00C9480F" w:rsidRDefault="0003113D" w:rsidP="0003113D"/>
    <w:p w:rsidR="00804004" w:rsidRPr="0003113D" w:rsidRDefault="0003113D" w:rsidP="0003113D">
      <w:pPr>
        <w:rPr>
          <w:rFonts w:ascii="PF Din Text Cond Pro Thin" w:hAnsi="PF Din Text Cond Pro Thin"/>
          <w:sz w:val="28"/>
          <w:szCs w:val="28"/>
        </w:rPr>
      </w:pPr>
      <w:r w:rsidRPr="0003113D">
        <w:rPr>
          <w:rFonts w:ascii="PF Din Text Cond Pro Thin" w:hAnsi="PF Din Text Cond Pro Thin"/>
          <w:sz w:val="28"/>
          <w:szCs w:val="28"/>
        </w:rPr>
        <w:lastRenderedPageBreak/>
        <w:t xml:space="preserve">       </w:t>
      </w:r>
      <w:r w:rsidR="00804004" w:rsidRPr="0003113D">
        <w:rPr>
          <w:rFonts w:ascii="PF Din Text Cond Pro Thin" w:hAnsi="PF Din Text Cond Pro Thin"/>
          <w:sz w:val="28"/>
          <w:szCs w:val="28"/>
        </w:rPr>
        <w:t xml:space="preserve">В целях подтверждения соответствия электрической энергии, поставляемой потребителям, требованиям ГОСТ 32144-2013 </w:t>
      </w:r>
      <w:r w:rsidR="002F3DF7" w:rsidRPr="0003113D">
        <w:rPr>
          <w:rFonts w:ascii="PF Din Text Cond Pro Thin" w:hAnsi="PF Din Text Cond Pro Thin"/>
          <w:sz w:val="28"/>
          <w:szCs w:val="28"/>
        </w:rPr>
        <w:t xml:space="preserve">Межгосударственный стандарт </w:t>
      </w:r>
      <w:r w:rsidR="00804004" w:rsidRPr="0003113D">
        <w:rPr>
          <w:rFonts w:ascii="PF Din Text Cond Pro Thin" w:hAnsi="PF Din Text Cond Pro Thin"/>
          <w:sz w:val="28"/>
          <w:szCs w:val="28"/>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 в 2020 году АО</w:t>
      </w:r>
      <w:r w:rsidR="00804004" w:rsidRPr="0003113D">
        <w:rPr>
          <w:rFonts w:ascii="Cambria" w:hAnsi="Cambria" w:cs="Cambria"/>
          <w:sz w:val="28"/>
          <w:szCs w:val="28"/>
        </w:rPr>
        <w:t> </w:t>
      </w:r>
      <w:r w:rsidR="00804004" w:rsidRPr="0003113D">
        <w:rPr>
          <w:rFonts w:ascii="PF Din Text Cond Pro Thin" w:hAnsi="PF Din Text Cond Pro Thin"/>
          <w:sz w:val="28"/>
          <w:szCs w:val="28"/>
        </w:rPr>
        <w:t>«Янтарьэнерго» проведены работы по инспекционному контролю за сертифицированной электрической энергией, поставляемой из распределительных электрических сетей, указанных в</w:t>
      </w:r>
      <w:r w:rsidR="00804004" w:rsidRPr="0003113D">
        <w:rPr>
          <w:rFonts w:ascii="Cambria" w:hAnsi="Cambria" w:cs="Cambria"/>
          <w:sz w:val="28"/>
          <w:szCs w:val="28"/>
        </w:rPr>
        <w:t> </w:t>
      </w:r>
      <w:r w:rsidR="00804004" w:rsidRPr="0003113D">
        <w:rPr>
          <w:rFonts w:ascii="PF Din Text Cond Pro Thin" w:hAnsi="PF Din Text Cond Pro Thin"/>
          <w:sz w:val="28"/>
          <w:szCs w:val="28"/>
        </w:rPr>
        <w:t>Сертификате соответствия №</w:t>
      </w:r>
      <w:r w:rsidR="00804004" w:rsidRPr="0003113D">
        <w:rPr>
          <w:rFonts w:ascii="Cambria" w:hAnsi="Cambria" w:cs="Cambria"/>
          <w:sz w:val="28"/>
          <w:szCs w:val="28"/>
        </w:rPr>
        <w:t> </w:t>
      </w:r>
      <w:r w:rsidR="00804004" w:rsidRPr="0003113D">
        <w:rPr>
          <w:rFonts w:ascii="PF Din Text Cond Pro Thin" w:hAnsi="PF Din Text Cond Pro Thin"/>
          <w:sz w:val="28"/>
          <w:szCs w:val="28"/>
        </w:rPr>
        <w:t>РОСС RU C-RU.AA55.B.00020/19 со сроком действия с 02.12.2019 по 01.12.2022. В вышеуказанный сертификат включены центры питания в количестве 142 шт., и распределительные сети 6-15/0,4</w:t>
      </w:r>
      <w:r w:rsidR="00804004" w:rsidRPr="0003113D">
        <w:rPr>
          <w:rFonts w:ascii="Cambria" w:hAnsi="Cambria" w:cs="Cambria"/>
          <w:sz w:val="28"/>
          <w:szCs w:val="28"/>
        </w:rPr>
        <w:t> </w:t>
      </w:r>
      <w:proofErr w:type="spellStart"/>
      <w:r w:rsidR="00804004" w:rsidRPr="0003113D">
        <w:rPr>
          <w:rFonts w:ascii="PF Din Text Cond Pro Thin" w:hAnsi="PF Din Text Cond Pro Thin"/>
          <w:sz w:val="28"/>
          <w:szCs w:val="28"/>
        </w:rPr>
        <w:t>кВ</w:t>
      </w:r>
      <w:proofErr w:type="spellEnd"/>
      <w:r w:rsidR="00804004" w:rsidRPr="0003113D">
        <w:rPr>
          <w:rFonts w:ascii="PF Din Text Cond Pro Thin" w:hAnsi="PF Din Text Cond Pro Thin"/>
          <w:sz w:val="28"/>
          <w:szCs w:val="28"/>
        </w:rPr>
        <w:t xml:space="preserve">, от которых осуществляется электроснабжение потребителей. </w:t>
      </w:r>
    </w:p>
    <w:p w:rsidR="00804004" w:rsidRDefault="00804004" w:rsidP="00804004">
      <w:pPr>
        <w:ind w:firstLine="709"/>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В рамках внутреннего контроля соответствия показателей качества поставляемой электрической энергии обязательным требованиям в распределительных сетях АО «Янтарьэнерго» в соответствии с ГОСТ</w:t>
      </w:r>
      <w:r w:rsidRPr="00036EFF">
        <w:rPr>
          <w:rFonts w:ascii="Cambria" w:hAnsi="Cambria" w:cs="Cambria"/>
          <w:sz w:val="28"/>
          <w:szCs w:val="28"/>
        </w:rPr>
        <w:t> </w:t>
      </w:r>
      <w:r w:rsidRPr="00036EFF">
        <w:rPr>
          <w:rFonts w:ascii="PF Din Text Cond Pro Thin" w:hAnsi="PF Din Text Cond Pro Thin" w:cs="Times New Roman"/>
          <w:sz w:val="28"/>
          <w:szCs w:val="28"/>
        </w:rPr>
        <w:t>33073</w:t>
      </w:r>
      <w:r w:rsidRPr="00036EFF">
        <w:rPr>
          <w:rFonts w:ascii="PF Din Text Cond Pro Thin" w:hAnsi="PF Din Text Cond Pro Thin" w:cs="Times New Roman"/>
          <w:sz w:val="28"/>
          <w:szCs w:val="28"/>
        </w:rPr>
        <w:noBreakHyphen/>
        <w:t xml:space="preserve">2014 </w:t>
      </w:r>
      <w:r w:rsidRPr="00036EFF">
        <w:rPr>
          <w:rFonts w:ascii="PF Din Text Cond Pro Thin" w:hAnsi="PF Din Text Cond Pro Thin" w:cs="PF Din Text Cond Pro Thin"/>
          <w:sz w:val="28"/>
          <w:szCs w:val="28"/>
        </w:rPr>
        <w:t>«Электрическая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энергия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Совместимость</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технических</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средств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электромагнитная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Контроль</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и</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мониторинг</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качества</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электрической</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энергии</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системах</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общего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назначения»</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проведены</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работы</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по</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периодическому</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контролю</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параметров</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качества</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электроэнергии</w:t>
      </w:r>
      <w:r w:rsidRPr="00036EFF">
        <w:rPr>
          <w:rFonts w:ascii="PF Din Text Cond Pro Thin" w:hAnsi="PF Din Text Cond Pro Thin" w:cs="Times New Roman"/>
          <w:sz w:val="28"/>
          <w:szCs w:val="28"/>
        </w:rPr>
        <w:t xml:space="preserve"> </w:t>
      </w:r>
      <w:r w:rsidRPr="00036EFF">
        <w:rPr>
          <w:rFonts w:ascii="PF Din Text Cond Pro Thin" w:hAnsi="PF Din Text Cond Pro Thin" w:cs="PF Din Text Cond Pro Thin"/>
          <w:sz w:val="28"/>
          <w:szCs w:val="28"/>
        </w:rPr>
        <w:t>в</w:t>
      </w:r>
      <w:r w:rsidRPr="00036EFF">
        <w:rPr>
          <w:rFonts w:ascii="PF Din Text Cond Pro Thin" w:hAnsi="PF Din Text Cond Pro Thin" w:cs="Times New Roman"/>
          <w:sz w:val="28"/>
          <w:szCs w:val="28"/>
        </w:rPr>
        <w:t xml:space="preserve"> 143 центрах питания.</w:t>
      </w:r>
    </w:p>
    <w:p w:rsidR="0003113D" w:rsidRPr="00036EFF" w:rsidRDefault="0003113D" w:rsidP="00804004">
      <w:pPr>
        <w:ind w:firstLine="709"/>
        <w:jc w:val="both"/>
        <w:rPr>
          <w:rFonts w:ascii="PF Din Text Cond Pro Thin" w:hAnsi="PF Din Text Cond Pro Thin" w:cs="Times New Roman"/>
          <w:sz w:val="28"/>
          <w:szCs w:val="28"/>
        </w:rPr>
      </w:pPr>
    </w:p>
    <w:p w:rsidR="00246CFC" w:rsidRPr="002C26D4" w:rsidRDefault="002C26D4" w:rsidP="002C26D4">
      <w:pPr>
        <w:spacing w:after="0" w:line="276" w:lineRule="auto"/>
        <w:ind w:left="2552"/>
        <w:jc w:val="center"/>
        <w:outlineLvl w:val="0"/>
        <w:rPr>
          <w:rFonts w:ascii="PF Din Text Cond Pro Thin" w:hAnsi="PF Din Text Cond Pro Thin" w:cs="Times New Roman"/>
          <w:b/>
          <w:color w:val="2E74B5" w:themeColor="accent1" w:themeShade="BF"/>
          <w:sz w:val="28"/>
          <w:szCs w:val="28"/>
        </w:rPr>
      </w:pPr>
      <w:bookmarkStart w:id="11" w:name="_Toc67932669"/>
      <w:r>
        <w:rPr>
          <w:rFonts w:ascii="PF Din Text Cond Pro Thin" w:hAnsi="PF Din Text Cond Pro Thin" w:cs="Times New Roman"/>
          <w:b/>
          <w:color w:val="2E74B5" w:themeColor="accent1" w:themeShade="BF"/>
          <w:sz w:val="28"/>
          <w:szCs w:val="28"/>
        </w:rPr>
        <w:t>3.</w:t>
      </w:r>
      <w:r w:rsidR="00246CFC" w:rsidRPr="002C26D4">
        <w:rPr>
          <w:rFonts w:ascii="PF Din Text Cond Pro Thin" w:hAnsi="PF Din Text Cond Pro Thin" w:cs="Times New Roman"/>
          <w:b/>
          <w:color w:val="2E74B5" w:themeColor="accent1" w:themeShade="BF"/>
          <w:sz w:val="28"/>
          <w:szCs w:val="28"/>
        </w:rPr>
        <w:t>Информация о качестве услуг по технологическому присоединению</w:t>
      </w:r>
      <w:bookmarkEnd w:id="11"/>
    </w:p>
    <w:p w:rsidR="00246CFC" w:rsidRPr="00036EFF" w:rsidRDefault="00246CFC" w:rsidP="008C43E2">
      <w:pPr>
        <w:pStyle w:val="a3"/>
        <w:spacing w:after="0" w:line="276" w:lineRule="auto"/>
        <w:ind w:left="786"/>
        <w:rPr>
          <w:rFonts w:ascii="PF Din Text Cond Pro Thin" w:hAnsi="PF Din Text Cond Pro Thin" w:cs="Times New Roman"/>
          <w:b/>
          <w:color w:val="2E74B5" w:themeColor="accent1" w:themeShade="BF"/>
          <w:sz w:val="28"/>
          <w:szCs w:val="28"/>
        </w:rPr>
      </w:pPr>
    </w:p>
    <w:p w:rsidR="00246CFC" w:rsidRPr="00C9480F" w:rsidRDefault="00246CFC" w:rsidP="00D53AB5">
      <w:pPr>
        <w:pStyle w:val="a3"/>
        <w:spacing w:after="0" w:line="240" w:lineRule="auto"/>
        <w:ind w:left="0"/>
        <w:outlineLvl w:val="1"/>
        <w:rPr>
          <w:rFonts w:ascii="PF Din Text Cond Pro Thin" w:hAnsi="PF Din Text Cond Pro Thin" w:cs="Times New Roman"/>
          <w:color w:val="2E74B5" w:themeColor="accent1" w:themeShade="BF"/>
          <w:sz w:val="28"/>
          <w:szCs w:val="28"/>
        </w:rPr>
      </w:pPr>
      <w:bookmarkStart w:id="12" w:name="_Toc67932670"/>
      <w:r w:rsidRPr="00C9480F">
        <w:rPr>
          <w:rFonts w:ascii="PF Din Text Cond Pro Thin" w:eastAsia="Times New Roman" w:hAnsi="PF Din Text Cond Pro Thin" w:cs="Times New Roman"/>
          <w:bCs/>
          <w:color w:val="000000"/>
          <w:sz w:val="28"/>
          <w:szCs w:val="28"/>
          <w:lang w:eastAsia="ru-RU"/>
        </w:rPr>
        <w:t xml:space="preserve">3.1. Информация о наличии объема свободной для технологического присоединения потребителей трансформаторной мощности с указанием текущего объема свободной мощности по центрам питания напряжением 35 </w:t>
      </w:r>
      <w:proofErr w:type="spellStart"/>
      <w:r w:rsidRPr="00C9480F">
        <w:rPr>
          <w:rFonts w:ascii="PF Din Text Cond Pro Thin" w:eastAsia="Times New Roman" w:hAnsi="PF Din Text Cond Pro Thin" w:cs="Times New Roman"/>
          <w:bCs/>
          <w:color w:val="000000"/>
          <w:sz w:val="28"/>
          <w:szCs w:val="28"/>
          <w:lang w:eastAsia="ru-RU"/>
        </w:rPr>
        <w:t>кВ</w:t>
      </w:r>
      <w:proofErr w:type="spellEnd"/>
      <w:r w:rsidRPr="00C9480F">
        <w:rPr>
          <w:rFonts w:ascii="PF Din Text Cond Pro Thin" w:eastAsia="Times New Roman" w:hAnsi="PF Din Text Cond Pro Thin" w:cs="Times New Roman"/>
          <w:bCs/>
          <w:color w:val="000000"/>
          <w:sz w:val="28"/>
          <w:szCs w:val="28"/>
          <w:lang w:eastAsia="ru-RU"/>
        </w:rPr>
        <w:t xml:space="preserve"> и выше</w:t>
      </w:r>
      <w:bookmarkEnd w:id="12"/>
    </w:p>
    <w:p w:rsidR="00246CFC" w:rsidRPr="00036EFF" w:rsidRDefault="00246CFC" w:rsidP="00D53AB5">
      <w:pPr>
        <w:spacing w:after="0" w:line="240" w:lineRule="auto"/>
        <w:contextualSpacing/>
        <w:rPr>
          <w:rFonts w:ascii="PF Din Text Cond Pro Thin" w:hAnsi="PF Din Text Cond Pro Thin" w:cs="Times New Roman"/>
          <w:sz w:val="28"/>
          <w:szCs w:val="28"/>
        </w:rPr>
      </w:pPr>
    </w:p>
    <w:tbl>
      <w:tblPr>
        <w:tblW w:w="15441" w:type="dxa"/>
        <w:tblInd w:w="5" w:type="dxa"/>
        <w:tblLayout w:type="fixed"/>
        <w:tblLook w:val="04A0" w:firstRow="1" w:lastRow="0" w:firstColumn="1" w:lastColumn="0" w:noHBand="0" w:noVBand="1"/>
      </w:tblPr>
      <w:tblGrid>
        <w:gridCol w:w="500"/>
        <w:gridCol w:w="1900"/>
        <w:gridCol w:w="2126"/>
        <w:gridCol w:w="1843"/>
        <w:gridCol w:w="2410"/>
        <w:gridCol w:w="1276"/>
        <w:gridCol w:w="1275"/>
        <w:gridCol w:w="1701"/>
        <w:gridCol w:w="2410"/>
      </w:tblGrid>
      <w:tr w:rsidR="00246CFC" w:rsidRPr="00036EFF" w:rsidTr="002C26D4">
        <w:trPr>
          <w:trHeight w:val="300"/>
          <w:tblHeader/>
        </w:trPr>
        <w:tc>
          <w:tcPr>
            <w:tcW w:w="500"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 п/п</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Наименование центра питания</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Балансовая принадлежность</w:t>
            </w:r>
          </w:p>
        </w:tc>
        <w:tc>
          <w:tcPr>
            <w:tcW w:w="4253" w:type="dxa"/>
            <w:gridSpan w:val="2"/>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Месторасположение</w:t>
            </w:r>
          </w:p>
        </w:tc>
        <w:tc>
          <w:tcPr>
            <w:tcW w:w="6662" w:type="dxa"/>
            <w:gridSpan w:val="4"/>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Технические характеристики</w:t>
            </w:r>
          </w:p>
        </w:tc>
      </w:tr>
      <w:tr w:rsidR="00D53AB5" w:rsidRPr="00036EFF" w:rsidTr="002C26D4">
        <w:trPr>
          <w:trHeight w:val="1259"/>
          <w:tblHeader/>
        </w:trPr>
        <w:tc>
          <w:tcPr>
            <w:tcW w:w="500"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p>
        </w:tc>
        <w:tc>
          <w:tcPr>
            <w:tcW w:w="1900"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p>
        </w:tc>
        <w:tc>
          <w:tcPr>
            <w:tcW w:w="2126"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p>
        </w:tc>
        <w:tc>
          <w:tcPr>
            <w:tcW w:w="1843"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Регион</w:t>
            </w:r>
          </w:p>
        </w:tc>
        <w:tc>
          <w:tcPr>
            <w:tcW w:w="2410"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Муниципальное образование</w:t>
            </w:r>
          </w:p>
        </w:tc>
        <w:tc>
          <w:tcPr>
            <w:tcW w:w="1276"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A2285D"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Классы напряжения</w:t>
            </w:r>
            <w:r w:rsidR="00246CFC" w:rsidRPr="00036EFF">
              <w:rPr>
                <w:rFonts w:ascii="PF Din Text Cond Pro Thin" w:eastAsia="Times New Roman" w:hAnsi="PF Din Text Cond Pro Thin" w:cs="Times New Roman"/>
                <w:b/>
                <w:bCs/>
                <w:color w:val="000000"/>
                <w:sz w:val="28"/>
                <w:szCs w:val="28"/>
                <w:lang w:eastAsia="ru-RU"/>
              </w:rPr>
              <w:t xml:space="preserve">, </w:t>
            </w:r>
            <w:proofErr w:type="spellStart"/>
            <w:r w:rsidR="00246CFC" w:rsidRPr="00036EFF">
              <w:rPr>
                <w:rFonts w:ascii="PF Din Text Cond Pro Thin" w:eastAsia="Times New Roman" w:hAnsi="PF Din Text Cond Pro Thin" w:cs="Times New Roman"/>
                <w:b/>
                <w:bCs/>
                <w:color w:val="000000"/>
                <w:sz w:val="28"/>
                <w:szCs w:val="28"/>
                <w:lang w:eastAsia="ru-RU"/>
              </w:rPr>
              <w:t>кВ</w:t>
            </w:r>
            <w:proofErr w:type="spellEnd"/>
          </w:p>
        </w:tc>
        <w:tc>
          <w:tcPr>
            <w:tcW w:w="1275"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Установленная мощность, МВА</w:t>
            </w:r>
          </w:p>
        </w:tc>
        <w:tc>
          <w:tcPr>
            <w:tcW w:w="1701"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Текущий резерв/ дефицит мощности, МВт</w:t>
            </w:r>
          </w:p>
        </w:tc>
        <w:tc>
          <w:tcPr>
            <w:tcW w:w="2410"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b/>
                <w:bCs/>
                <w:color w:val="000000"/>
                <w:sz w:val="28"/>
                <w:szCs w:val="28"/>
                <w:lang w:eastAsia="ru-RU"/>
              </w:rPr>
            </w:pPr>
            <w:r w:rsidRPr="00036EFF">
              <w:rPr>
                <w:rFonts w:ascii="PF Din Text Cond Pro Thin" w:eastAsia="Times New Roman" w:hAnsi="PF Din Text Cond Pro Thin" w:cs="Times New Roman"/>
                <w:b/>
                <w:bCs/>
                <w:color w:val="000000"/>
                <w:sz w:val="28"/>
                <w:szCs w:val="28"/>
                <w:lang w:eastAsia="ru-RU"/>
              </w:rPr>
              <w:t>Текущий резерв/дефицит мощности для технологического присоединения</w:t>
            </w:r>
            <w:r w:rsidRPr="00036EFF">
              <w:rPr>
                <w:rFonts w:ascii="PF Din Text Cond Pro Thin" w:eastAsia="Times New Roman" w:hAnsi="PF Din Text Cond Pro Thin" w:cs="Times New Roman"/>
                <w:b/>
                <w:bCs/>
                <w:color w:val="000000"/>
                <w:sz w:val="28"/>
                <w:szCs w:val="28"/>
                <w:vertAlign w:val="superscript"/>
                <w:lang w:eastAsia="ru-RU"/>
              </w:rPr>
              <w:t>3</w:t>
            </w:r>
            <w:r w:rsidRPr="00036EFF">
              <w:rPr>
                <w:rFonts w:ascii="PF Din Text Cond Pro Thin" w:eastAsia="Times New Roman" w:hAnsi="PF Din Text Cond Pro Thin" w:cs="Times New Roman"/>
                <w:b/>
                <w:bCs/>
                <w:color w:val="000000"/>
                <w:sz w:val="28"/>
                <w:szCs w:val="28"/>
                <w:lang w:eastAsia="ru-RU"/>
              </w:rPr>
              <w:t>, МВт</w:t>
            </w:r>
          </w:p>
        </w:tc>
      </w:tr>
      <w:tr w:rsidR="00D53AB5" w:rsidRPr="00036EFF" w:rsidTr="002C26D4">
        <w:trPr>
          <w:trHeight w:val="300"/>
          <w:tblHeader/>
        </w:trPr>
        <w:tc>
          <w:tcPr>
            <w:tcW w:w="500" w:type="dxa"/>
            <w:tcBorders>
              <w:top w:val="nil"/>
              <w:left w:val="single" w:sz="4" w:space="0" w:color="auto"/>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А</w:t>
            </w:r>
          </w:p>
        </w:tc>
        <w:tc>
          <w:tcPr>
            <w:tcW w:w="1900"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w:t>
            </w:r>
          </w:p>
        </w:tc>
        <w:tc>
          <w:tcPr>
            <w:tcW w:w="2126"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w:t>
            </w:r>
          </w:p>
        </w:tc>
        <w:tc>
          <w:tcPr>
            <w:tcW w:w="1843"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w:t>
            </w:r>
          </w:p>
        </w:tc>
        <w:tc>
          <w:tcPr>
            <w:tcW w:w="2410" w:type="dxa"/>
            <w:tcBorders>
              <w:top w:val="nil"/>
              <w:left w:val="nil"/>
              <w:bottom w:val="single" w:sz="4" w:space="0" w:color="auto"/>
              <w:right w:val="single" w:sz="4" w:space="0" w:color="auto"/>
            </w:tcBorders>
            <w:shd w:val="clear" w:color="auto" w:fill="B4C6E7" w:themeFill="accent5" w:themeFillTint="66"/>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w:t>
            </w:r>
          </w:p>
        </w:tc>
        <w:tc>
          <w:tcPr>
            <w:tcW w:w="1276"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w:t>
            </w:r>
          </w:p>
        </w:tc>
        <w:tc>
          <w:tcPr>
            <w:tcW w:w="1275"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w:t>
            </w:r>
          </w:p>
        </w:tc>
        <w:tc>
          <w:tcPr>
            <w:tcW w:w="1701"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w:t>
            </w:r>
          </w:p>
        </w:tc>
        <w:tc>
          <w:tcPr>
            <w:tcW w:w="2410" w:type="dxa"/>
            <w:tcBorders>
              <w:top w:val="nil"/>
              <w:left w:val="nil"/>
              <w:bottom w:val="single" w:sz="4" w:space="0" w:color="auto"/>
              <w:right w:val="single" w:sz="4" w:space="0" w:color="auto"/>
            </w:tcBorders>
            <w:shd w:val="clear" w:color="auto" w:fill="B4C6E7" w:themeFill="accent5" w:themeFillTint="66"/>
            <w:noWrap/>
            <w:vAlign w:val="center"/>
            <w:hideMark/>
          </w:tcPr>
          <w:p w:rsidR="00246CFC" w:rsidRPr="00036EFF" w:rsidRDefault="00246CFC" w:rsidP="00A2285D">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w:t>
            </w:r>
          </w:p>
        </w:tc>
      </w:tr>
      <w:tr w:rsidR="00A25F10" w:rsidRPr="00036EFF" w:rsidTr="00A25F10">
        <w:trPr>
          <w:trHeight w:val="49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330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 Центральная</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Гурьевский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3,06</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-11,76</w:t>
            </w:r>
          </w:p>
        </w:tc>
      </w:tr>
      <w:tr w:rsidR="00A25F10" w:rsidRPr="00036EFF" w:rsidTr="00A25F10">
        <w:trPr>
          <w:trHeight w:val="32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2</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 Янтарь</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110/6</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8,28</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6,57</w:t>
            </w:r>
          </w:p>
        </w:tc>
      </w:tr>
      <w:tr w:rsidR="00A25F10" w:rsidRPr="00036EFF" w:rsidTr="00A25F10">
        <w:trPr>
          <w:trHeight w:val="30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 Знаменск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Гвардейский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5,52</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4,35</w:t>
            </w:r>
          </w:p>
        </w:tc>
      </w:tr>
      <w:tr w:rsidR="00A25F10" w:rsidRPr="00036EFF" w:rsidTr="00A25F10">
        <w:trPr>
          <w:trHeight w:val="302"/>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Черняховск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6,29</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4,34</w:t>
            </w:r>
          </w:p>
        </w:tc>
      </w:tr>
      <w:tr w:rsidR="00A25F10" w:rsidRPr="00036EFF" w:rsidTr="00A25F10">
        <w:trPr>
          <w:trHeight w:val="13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О-5 Советск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Советский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3,69</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2,56</w:t>
            </w:r>
          </w:p>
        </w:tc>
      </w:tr>
      <w:tr w:rsidR="00A25F10" w:rsidRPr="00036EFF" w:rsidTr="00A25F10">
        <w:trPr>
          <w:trHeight w:val="239"/>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О-6 Неман</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Неманский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1х25 и 1х16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9,90</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9,17</w:t>
            </w:r>
          </w:p>
        </w:tc>
      </w:tr>
      <w:tr w:rsidR="00A25F10" w:rsidRPr="00036EFF" w:rsidTr="00A25F10">
        <w:trPr>
          <w:trHeight w:val="50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О-8 Янтарное</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Янтарный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8,70</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6,94</w:t>
            </w:r>
          </w:p>
        </w:tc>
      </w:tr>
      <w:tr w:rsidR="00A25F10" w:rsidRPr="00036EFF" w:rsidTr="00A25F10">
        <w:trPr>
          <w:trHeight w:val="9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О-9 Светлогорск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Светлогорский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110/15/10</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5,91</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-4,60</w:t>
            </w:r>
          </w:p>
        </w:tc>
      </w:tr>
      <w:tr w:rsidR="00A25F10" w:rsidRPr="00036EFF" w:rsidTr="00A25F10">
        <w:trPr>
          <w:trHeight w:val="46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9</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О-10 Зеленоградск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Зеленоградский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10,91</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-1,39</w:t>
            </w:r>
          </w:p>
        </w:tc>
      </w:tr>
      <w:tr w:rsidR="00A25F10" w:rsidRPr="00036EFF" w:rsidTr="00A25F10">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О-11 Ленинградская</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 и 1х40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14,30</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2,38</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О-12 Южная</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2х40</w:t>
            </w:r>
          </w:p>
        </w:tc>
        <w:tc>
          <w:tcPr>
            <w:tcW w:w="1701"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8,89</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3,05</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12</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О-13 </w:t>
            </w:r>
            <w:proofErr w:type="spellStart"/>
            <w:r w:rsidRPr="00036EFF">
              <w:rPr>
                <w:rFonts w:ascii="PF Din Text Cond Pro Thin" w:eastAsia="Times New Roman" w:hAnsi="PF Din Text Cond Pro Thin" w:cs="Times New Roman"/>
                <w:color w:val="000000"/>
                <w:sz w:val="28"/>
                <w:szCs w:val="28"/>
                <w:lang w:eastAsia="ru-RU"/>
              </w:rPr>
              <w:t>Енино</w:t>
            </w:r>
            <w:proofErr w:type="spellEnd"/>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4,52</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-0,42</w:t>
            </w:r>
          </w:p>
        </w:tc>
      </w:tr>
      <w:tr w:rsidR="00A25F10" w:rsidRPr="00036EFF" w:rsidTr="00A25F10">
        <w:trPr>
          <w:trHeight w:val="15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13</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О-14 </w:t>
            </w:r>
            <w:proofErr w:type="spellStart"/>
            <w:r w:rsidRPr="00036EFF">
              <w:rPr>
                <w:rFonts w:ascii="PF Din Text Cond Pro Thin" w:eastAsia="Times New Roman" w:hAnsi="PF Din Text Cond Pro Thin" w:cs="Times New Roman"/>
                <w:color w:val="000000"/>
                <w:sz w:val="28"/>
                <w:szCs w:val="28"/>
                <w:lang w:eastAsia="ru-RU"/>
              </w:rPr>
              <w:t>Мамоново</w:t>
            </w:r>
            <w:proofErr w:type="spellEnd"/>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Мамоновский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5,67</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5,06</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О-15 Нестеров</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Нестеровский</w:t>
            </w:r>
            <w:proofErr w:type="spellEnd"/>
            <w:r w:rsidRPr="00036EFF">
              <w:rPr>
                <w:rFonts w:ascii="PF Din Text Cond Pro Thin" w:eastAsia="Times New Roman" w:hAnsi="PF Din Text Cond Pro Thin" w:cs="Times New Roman"/>
                <w:color w:val="000000"/>
                <w:sz w:val="28"/>
                <w:szCs w:val="28"/>
                <w:lang w:eastAsia="ru-RU"/>
              </w:rPr>
              <w:t xml:space="preserve">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1х10 и 1х16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1,30</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-0,65</w:t>
            </w:r>
          </w:p>
        </w:tc>
      </w:tr>
      <w:tr w:rsidR="00A25F10" w:rsidRPr="00036EFF" w:rsidTr="00A25F10">
        <w:trPr>
          <w:trHeight w:val="145"/>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15</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О-16 Лужки</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Озерский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4,22</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4,05</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16</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О-17 Рыбный порт</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4,08</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2,70</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17</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О-18 Озерки</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Гвардейский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3,66</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2,81</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18</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О-19 Полесск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Полесский</w:t>
            </w:r>
            <w:proofErr w:type="spellEnd"/>
            <w:r w:rsidRPr="00036EFF">
              <w:rPr>
                <w:rFonts w:ascii="PF Din Text Cond Pro Thin" w:eastAsia="Times New Roman" w:hAnsi="PF Din Text Cond Pro Thin" w:cs="Times New Roman"/>
                <w:color w:val="000000"/>
                <w:sz w:val="28"/>
                <w:szCs w:val="28"/>
                <w:lang w:eastAsia="ru-RU"/>
              </w:rPr>
              <w:t xml:space="preserve">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5,49</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2,74</w:t>
            </w:r>
          </w:p>
        </w:tc>
      </w:tr>
      <w:tr w:rsidR="00A25F10" w:rsidRPr="00036EFF" w:rsidTr="00A25F10">
        <w:trPr>
          <w:trHeight w:val="16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19</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О-20 </w:t>
            </w:r>
            <w:proofErr w:type="spellStart"/>
            <w:r w:rsidRPr="00036EFF">
              <w:rPr>
                <w:rFonts w:ascii="PF Din Text Cond Pro Thin" w:eastAsia="Times New Roman" w:hAnsi="PF Din Text Cond Pro Thin" w:cs="Times New Roman"/>
                <w:color w:val="000000"/>
                <w:sz w:val="28"/>
                <w:szCs w:val="28"/>
                <w:lang w:eastAsia="ru-RU"/>
              </w:rPr>
              <w:t>Озёрск</w:t>
            </w:r>
            <w:proofErr w:type="spellEnd"/>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Озерский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4,74</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4,45</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20</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О-22 Краснознаменск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Краснознаменский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3,24</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3,08</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21</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О-23 Охотное</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Славский</w:t>
            </w:r>
            <w:proofErr w:type="spellEnd"/>
            <w:r w:rsidRPr="00036EFF">
              <w:rPr>
                <w:rFonts w:ascii="PF Din Text Cond Pro Thin" w:eastAsia="Times New Roman" w:hAnsi="PF Din Text Cond Pro Thin" w:cs="Times New Roman"/>
                <w:color w:val="000000"/>
                <w:sz w:val="28"/>
                <w:szCs w:val="28"/>
                <w:lang w:eastAsia="ru-RU"/>
              </w:rPr>
              <w:t xml:space="preserve">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1х6,3</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1,43</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0,74</w:t>
            </w:r>
          </w:p>
        </w:tc>
      </w:tr>
      <w:tr w:rsidR="00A25F10" w:rsidRPr="00036EFF" w:rsidTr="00A25F10">
        <w:trPr>
          <w:trHeight w:val="324"/>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22</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О-24 Гурьевск</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Гурьевский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-1,57</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-14,89</w:t>
            </w:r>
          </w:p>
        </w:tc>
      </w:tr>
      <w:tr w:rsidR="00A25F10" w:rsidRPr="00036EFF" w:rsidTr="00A25F10">
        <w:trPr>
          <w:trHeight w:val="33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23</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О-25 Вишневка</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Славский</w:t>
            </w:r>
            <w:proofErr w:type="spellEnd"/>
            <w:r w:rsidRPr="00036EFF">
              <w:rPr>
                <w:rFonts w:ascii="PF Din Text Cond Pro Thin" w:eastAsia="Times New Roman" w:hAnsi="PF Din Text Cond Pro Thin" w:cs="Times New Roman"/>
                <w:color w:val="000000"/>
                <w:sz w:val="28"/>
                <w:szCs w:val="28"/>
                <w:lang w:eastAsia="ru-RU"/>
              </w:rPr>
              <w:t xml:space="preserve">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3,39</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3,22</w:t>
            </w:r>
          </w:p>
        </w:tc>
      </w:tr>
      <w:tr w:rsidR="00A25F10" w:rsidRPr="00036EFF" w:rsidTr="00A25F10">
        <w:trPr>
          <w:trHeight w:val="183"/>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24</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w:t>
            </w:r>
            <w:proofErr w:type="gramStart"/>
            <w:r w:rsidRPr="00036EFF">
              <w:rPr>
                <w:rFonts w:ascii="PF Din Text Cond Pro Thin" w:eastAsia="Times New Roman" w:hAnsi="PF Din Text Cond Pro Thin" w:cs="Times New Roman"/>
                <w:color w:val="000000"/>
                <w:sz w:val="28"/>
                <w:szCs w:val="28"/>
                <w:lang w:eastAsia="ru-RU"/>
              </w:rPr>
              <w:t>26  Лесная</w:t>
            </w:r>
            <w:proofErr w:type="gramEnd"/>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Славский</w:t>
            </w:r>
            <w:proofErr w:type="spellEnd"/>
            <w:r w:rsidRPr="00036EFF">
              <w:rPr>
                <w:rFonts w:ascii="PF Din Text Cond Pro Thin" w:eastAsia="Times New Roman" w:hAnsi="PF Din Text Cond Pro Thin" w:cs="Times New Roman"/>
                <w:color w:val="000000"/>
                <w:sz w:val="28"/>
                <w:szCs w:val="28"/>
                <w:lang w:eastAsia="ru-RU"/>
              </w:rPr>
              <w:t xml:space="preserve">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1х6,3 и 1х25</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5,77</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5,77</w:t>
            </w:r>
          </w:p>
        </w:tc>
      </w:tr>
      <w:tr w:rsidR="00A25F10" w:rsidRPr="00036EFF" w:rsidTr="00061CC4">
        <w:trPr>
          <w:trHeight w:val="35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25</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О-27 Муромская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Зеленоградский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-2,33</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-7,22</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26</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О-30 Московская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14,93</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6,63</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27</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О-31 Багратионовск</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7,77</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3,87</w:t>
            </w:r>
          </w:p>
        </w:tc>
      </w:tr>
      <w:tr w:rsidR="00A25F10" w:rsidRPr="00036EFF" w:rsidTr="00061CC4">
        <w:trPr>
          <w:trHeight w:val="137"/>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28</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О-32 Черняховск-2</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110/6</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6,88</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5,32</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29</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О-34 Правдинск</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Правдинский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1,09</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-0,51</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30</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О-35 Космодемьянская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1х16 и 1х25</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-3,09</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-8,76</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31</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О-37 </w:t>
            </w:r>
            <w:proofErr w:type="spellStart"/>
            <w:r w:rsidRPr="00036EFF">
              <w:rPr>
                <w:rFonts w:ascii="PF Din Text Cond Pro Thin" w:eastAsia="Times New Roman" w:hAnsi="PF Din Text Cond Pro Thin" w:cs="Times New Roman"/>
                <w:color w:val="000000"/>
                <w:sz w:val="28"/>
                <w:szCs w:val="28"/>
                <w:lang w:eastAsia="ru-RU"/>
              </w:rPr>
              <w:t>Лунино</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Неманский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1х10 и 1х6,3</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3,16</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3,16</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32</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О-38 Добровольск</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Краснознаменский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7,55</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6,75</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33</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О-39 Ладушкин</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Ладушкинский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7,79</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5,07</w:t>
            </w:r>
          </w:p>
        </w:tc>
      </w:tr>
      <w:tr w:rsidR="00A25F10" w:rsidRPr="00036EFF" w:rsidTr="00061CC4">
        <w:trPr>
          <w:trHeight w:val="24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34</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О-40 Чистые пруды</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Нестеровский</w:t>
            </w:r>
            <w:proofErr w:type="spellEnd"/>
            <w:r w:rsidRPr="00036EFF">
              <w:rPr>
                <w:rFonts w:ascii="PF Din Text Cond Pro Thin" w:eastAsia="Times New Roman" w:hAnsi="PF Din Text Cond Pro Thin" w:cs="Times New Roman"/>
                <w:color w:val="000000"/>
                <w:sz w:val="28"/>
                <w:szCs w:val="28"/>
                <w:lang w:eastAsia="ru-RU"/>
              </w:rPr>
              <w:t xml:space="preserve">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3,91</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3,56</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35</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О-41 Железнодорожная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Правдинский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2,60</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2,26</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36</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О-42 Северная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2х40 </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21,41</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-5,28</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37</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О-46 Славск</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Славский</w:t>
            </w:r>
            <w:proofErr w:type="spellEnd"/>
            <w:r w:rsidRPr="00036EFF">
              <w:rPr>
                <w:rFonts w:ascii="PF Din Text Cond Pro Thin" w:eastAsia="Times New Roman" w:hAnsi="PF Din Text Cond Pro Thin" w:cs="Times New Roman"/>
                <w:color w:val="000000"/>
                <w:sz w:val="28"/>
                <w:szCs w:val="28"/>
                <w:lang w:eastAsia="ru-RU"/>
              </w:rPr>
              <w:t xml:space="preserve">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5,43</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4,75</w:t>
            </w:r>
          </w:p>
        </w:tc>
      </w:tr>
      <w:tr w:rsidR="00A25F10" w:rsidRPr="00036EFF" w:rsidTr="00061CC4">
        <w:trPr>
          <w:trHeight w:val="30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38</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О-47 Борисово</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Гурьевский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10,06</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6,94</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39</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О-48 </w:t>
            </w:r>
            <w:proofErr w:type="spellStart"/>
            <w:r w:rsidRPr="00036EFF">
              <w:rPr>
                <w:rFonts w:ascii="PF Din Text Cond Pro Thin" w:eastAsia="Times New Roman" w:hAnsi="PF Din Text Cond Pro Thin" w:cs="Times New Roman"/>
                <w:color w:val="000000"/>
                <w:sz w:val="28"/>
                <w:szCs w:val="28"/>
                <w:lang w:eastAsia="ru-RU"/>
              </w:rPr>
              <w:t>Молокозаводская</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0,88</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-4,27</w:t>
            </w:r>
          </w:p>
        </w:tc>
      </w:tr>
      <w:tr w:rsidR="00A25F10" w:rsidRPr="00036EFF" w:rsidTr="00061CC4">
        <w:trPr>
          <w:trHeight w:val="46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40</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О-49 Люблино</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Светловский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1,55</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-1,12</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41</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О-50 Междуречье</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Черняховский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2х6,3</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1,20</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0,91</w:t>
            </w:r>
          </w:p>
        </w:tc>
      </w:tr>
      <w:tr w:rsidR="00A25F10" w:rsidRPr="00036EFF" w:rsidTr="00061CC4">
        <w:trPr>
          <w:trHeight w:val="608"/>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42</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О-51 Гвардейская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Гвардейский городской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2,48</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0,60</w:t>
            </w:r>
          </w:p>
        </w:tc>
      </w:tr>
      <w:tr w:rsidR="00A25F10" w:rsidRPr="00036EFF" w:rsidTr="00061CC4">
        <w:trPr>
          <w:trHeight w:val="16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43</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О-52 Светлый</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Светловский</w:t>
            </w:r>
            <w:proofErr w:type="spellEnd"/>
            <w:r w:rsidRPr="00036EFF">
              <w:rPr>
                <w:rFonts w:ascii="PF Din Text Cond Pro Thin" w:eastAsia="Times New Roman" w:hAnsi="PF Din Text Cond Pro Thin" w:cs="Times New Roman"/>
                <w:color w:val="000000"/>
                <w:sz w:val="28"/>
                <w:szCs w:val="28"/>
                <w:lang w:eastAsia="ru-RU"/>
              </w:rPr>
              <w:t xml:space="preserve"> городской округ</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10,20</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9,31</w:t>
            </w:r>
          </w:p>
        </w:tc>
      </w:tr>
      <w:tr w:rsidR="00A25F10" w:rsidRPr="00036EFF" w:rsidTr="00061CC4">
        <w:trPr>
          <w:trHeight w:val="146"/>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44</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О-53 Правобережная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110/10/6</w:t>
            </w:r>
          </w:p>
        </w:tc>
        <w:tc>
          <w:tcPr>
            <w:tcW w:w="1275"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2х63 </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19,96</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13,88</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45</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Гусев</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Восточные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roofErr w:type="spellStart"/>
            <w:r w:rsidRPr="00036EFF">
              <w:rPr>
                <w:rFonts w:ascii="PF Din Text Cond Pro Thin" w:eastAsia="Times New Roman" w:hAnsi="PF Din Text Cond Pro Thin" w:cs="Times New Roman"/>
                <w:color w:val="000000"/>
                <w:sz w:val="28"/>
                <w:szCs w:val="28"/>
                <w:lang w:eastAsia="ru-RU"/>
              </w:rPr>
              <w:t>Гусевский</w:t>
            </w:r>
            <w:proofErr w:type="spellEnd"/>
            <w:r w:rsidRPr="00036EFF">
              <w:rPr>
                <w:rFonts w:ascii="PF Din Text Cond Pro Thin" w:eastAsia="Times New Roman" w:hAnsi="PF Din Text Cond Pro Thin" w:cs="Times New Roman"/>
                <w:color w:val="000000"/>
                <w:sz w:val="28"/>
                <w:szCs w:val="28"/>
                <w:lang w:eastAsia="ru-RU"/>
              </w:rPr>
              <w:t xml:space="preserve">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110/15/6</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7,77</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4,98</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46</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Береговая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Город Калининград</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2х25</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20,13</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17,04</w:t>
            </w:r>
          </w:p>
        </w:tc>
      </w:tr>
      <w:tr w:rsidR="00A25F10" w:rsidRPr="00036EFF" w:rsidTr="00061CC4">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47</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Романово</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Зеленоградский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11,35</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3,98</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48</w:t>
            </w:r>
          </w:p>
        </w:tc>
        <w:tc>
          <w:tcPr>
            <w:tcW w:w="1900" w:type="dxa"/>
            <w:tcBorders>
              <w:top w:val="nil"/>
              <w:left w:val="nil"/>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Храброво</w:t>
            </w:r>
          </w:p>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
        </w:tc>
        <w:tc>
          <w:tcPr>
            <w:tcW w:w="2126" w:type="dxa"/>
            <w:tcBorders>
              <w:top w:val="nil"/>
              <w:left w:val="nil"/>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Зеленоградский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110/10</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8,21</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8,19</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49</w:t>
            </w:r>
          </w:p>
        </w:tc>
        <w:tc>
          <w:tcPr>
            <w:tcW w:w="1900" w:type="dxa"/>
            <w:tcBorders>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
        </w:tc>
        <w:tc>
          <w:tcPr>
            <w:tcW w:w="2126" w:type="dxa"/>
            <w:tcBorders>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
        </w:tc>
        <w:tc>
          <w:tcPr>
            <w:tcW w:w="1843" w:type="dxa"/>
            <w:tcBorders>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
        </w:tc>
        <w:tc>
          <w:tcPr>
            <w:tcW w:w="2410" w:type="dxa"/>
            <w:tcBorders>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2х40</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37,20</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37,13</w:t>
            </w:r>
          </w:p>
        </w:tc>
      </w:tr>
      <w:tr w:rsidR="00A25F10" w:rsidRPr="00036EFF" w:rsidTr="00A25F10">
        <w:trPr>
          <w:trHeight w:val="70"/>
        </w:trPr>
        <w:tc>
          <w:tcPr>
            <w:tcW w:w="500" w:type="dxa"/>
            <w:tcBorders>
              <w:top w:val="nil"/>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50</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w:t>
            </w:r>
            <w:proofErr w:type="spellStart"/>
            <w:r w:rsidRPr="00036EFF">
              <w:rPr>
                <w:rFonts w:ascii="PF Din Text Cond Pro Thin" w:eastAsia="Times New Roman" w:hAnsi="PF Din Text Cond Pro Thin" w:cs="Times New Roman"/>
                <w:color w:val="000000"/>
                <w:sz w:val="28"/>
                <w:szCs w:val="28"/>
                <w:lang w:eastAsia="ru-RU"/>
              </w:rPr>
              <w:t>Нивенская</w:t>
            </w:r>
            <w:proofErr w:type="spellEnd"/>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Багратионовский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12,07</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12,05</w:t>
            </w:r>
          </w:p>
        </w:tc>
      </w:tr>
      <w:tr w:rsidR="00A25F10" w:rsidRPr="00036EFF" w:rsidTr="00A25F10">
        <w:trPr>
          <w:trHeight w:val="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51</w:t>
            </w:r>
          </w:p>
        </w:tc>
        <w:tc>
          <w:tcPr>
            <w:tcW w:w="190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Флотская</w:t>
            </w:r>
          </w:p>
        </w:tc>
        <w:tc>
          <w:tcPr>
            <w:tcW w:w="2126"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Балтийский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2х16</w:t>
            </w:r>
          </w:p>
        </w:tc>
        <w:tc>
          <w:tcPr>
            <w:tcW w:w="1701"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15,43</w:t>
            </w:r>
          </w:p>
        </w:tc>
        <w:tc>
          <w:tcPr>
            <w:tcW w:w="2410" w:type="dxa"/>
            <w:tcBorders>
              <w:top w:val="nil"/>
              <w:left w:val="nil"/>
              <w:bottom w:val="single" w:sz="4" w:space="0" w:color="auto"/>
              <w:right w:val="single" w:sz="4" w:space="0" w:color="auto"/>
            </w:tcBorders>
            <w:shd w:val="clear" w:color="auto" w:fill="auto"/>
            <w:noWrap/>
            <w:vAlign w:val="center"/>
            <w:hideMark/>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5,02</w:t>
            </w:r>
          </w:p>
        </w:tc>
      </w:tr>
      <w:tr w:rsidR="00A25F10" w:rsidRPr="00036EFF" w:rsidTr="00A25F10">
        <w:trPr>
          <w:trHeight w:val="70"/>
        </w:trPr>
        <w:tc>
          <w:tcPr>
            <w:tcW w:w="500" w:type="dxa"/>
            <w:tcBorders>
              <w:top w:val="single" w:sz="4" w:space="0" w:color="auto"/>
              <w:left w:val="single" w:sz="4" w:space="0" w:color="auto"/>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contextualSpacing/>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lastRenderedPageBreak/>
              <w:t>52</w:t>
            </w:r>
          </w:p>
        </w:tc>
        <w:tc>
          <w:tcPr>
            <w:tcW w:w="190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ПС 110 </w:t>
            </w:r>
            <w:proofErr w:type="spellStart"/>
            <w:r w:rsidRPr="00036EFF">
              <w:rPr>
                <w:rFonts w:ascii="PF Din Text Cond Pro Thin" w:eastAsia="Times New Roman" w:hAnsi="PF Din Text Cond Pro Thin" w:cs="Times New Roman"/>
                <w:color w:val="000000"/>
                <w:sz w:val="28"/>
                <w:szCs w:val="28"/>
                <w:lang w:eastAsia="ru-RU"/>
              </w:rPr>
              <w:t>кВ</w:t>
            </w:r>
            <w:proofErr w:type="spellEnd"/>
            <w:r w:rsidRPr="00036EFF">
              <w:rPr>
                <w:rFonts w:ascii="PF Din Text Cond Pro Thin" w:eastAsia="Times New Roman" w:hAnsi="PF Din Text Cond Pro Thin" w:cs="Times New Roman"/>
                <w:color w:val="000000"/>
                <w:sz w:val="28"/>
                <w:szCs w:val="28"/>
                <w:lang w:eastAsia="ru-RU"/>
              </w:rPr>
              <w:t xml:space="preserve"> Морская</w:t>
            </w:r>
          </w:p>
        </w:tc>
        <w:tc>
          <w:tcPr>
            <w:tcW w:w="2126"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Западные электрические сети</w:t>
            </w:r>
          </w:p>
        </w:tc>
        <w:tc>
          <w:tcPr>
            <w:tcW w:w="1843"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Калининградская область</w:t>
            </w:r>
          </w:p>
        </w:tc>
        <w:tc>
          <w:tcPr>
            <w:tcW w:w="2410" w:type="dxa"/>
            <w:tcBorders>
              <w:top w:val="nil"/>
              <w:left w:val="nil"/>
              <w:bottom w:val="single" w:sz="4" w:space="0" w:color="auto"/>
              <w:right w:val="single" w:sz="4" w:space="0" w:color="auto"/>
            </w:tcBorders>
            <w:shd w:val="clear" w:color="auto" w:fill="auto"/>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Балтийский муниципальный район</w:t>
            </w:r>
          </w:p>
        </w:tc>
        <w:tc>
          <w:tcPr>
            <w:tcW w:w="1276"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110/15</w:t>
            </w:r>
          </w:p>
        </w:tc>
        <w:tc>
          <w:tcPr>
            <w:tcW w:w="1275"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2х10</w:t>
            </w:r>
          </w:p>
        </w:tc>
        <w:tc>
          <w:tcPr>
            <w:tcW w:w="1701"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6,42</w:t>
            </w:r>
          </w:p>
        </w:tc>
        <w:tc>
          <w:tcPr>
            <w:tcW w:w="2410" w:type="dxa"/>
            <w:tcBorders>
              <w:top w:val="nil"/>
              <w:left w:val="nil"/>
              <w:bottom w:val="single" w:sz="4" w:space="0" w:color="auto"/>
              <w:right w:val="single" w:sz="4" w:space="0" w:color="auto"/>
            </w:tcBorders>
            <w:shd w:val="clear" w:color="auto" w:fill="auto"/>
            <w:noWrap/>
            <w:vAlign w:val="center"/>
          </w:tcPr>
          <w:p w:rsidR="00A25F10" w:rsidRPr="00036EFF" w:rsidRDefault="00A25F10" w:rsidP="00A25F10">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6,16</w:t>
            </w:r>
          </w:p>
        </w:tc>
      </w:tr>
    </w:tbl>
    <w:p w:rsidR="0064206A" w:rsidRPr="00036EFF" w:rsidRDefault="0064206A" w:rsidP="003571D7">
      <w:pPr>
        <w:pStyle w:val="a5"/>
        <w:tabs>
          <w:tab w:val="left" w:pos="1605"/>
        </w:tabs>
        <w:spacing w:before="0" w:beforeAutospacing="0" w:after="0" w:afterAutospacing="0"/>
        <w:jc w:val="center"/>
        <w:rPr>
          <w:rFonts w:ascii="PF Din Text Cond Pro Thin" w:hAnsi="PF Din Text Cond Pro Thin" w:cs="Times New Roman"/>
          <w:color w:val="auto"/>
          <w:sz w:val="28"/>
          <w:szCs w:val="28"/>
        </w:rPr>
      </w:pPr>
    </w:p>
    <w:p w:rsidR="0064206A" w:rsidRPr="00036EFF" w:rsidRDefault="0064206A" w:rsidP="005879CC">
      <w:pPr>
        <w:pStyle w:val="a5"/>
        <w:tabs>
          <w:tab w:val="left" w:pos="1605"/>
        </w:tabs>
        <w:spacing w:before="0" w:beforeAutospacing="0" w:after="0" w:afterAutospacing="0"/>
        <w:rPr>
          <w:rFonts w:ascii="PF Din Text Cond Pro Thin" w:hAnsi="PF Din Text Cond Pro Thin" w:cs="Times New Roman"/>
          <w:color w:val="auto"/>
          <w:sz w:val="28"/>
          <w:szCs w:val="28"/>
        </w:rPr>
      </w:pPr>
    </w:p>
    <w:p w:rsidR="00531280" w:rsidRPr="00D05F0D" w:rsidRDefault="00D05F0D" w:rsidP="002B0F57">
      <w:pPr>
        <w:pStyle w:val="2"/>
        <w:rPr>
          <w:rFonts w:ascii="PF Din Text Cond Pro Thin" w:eastAsia="Times New Roman" w:hAnsi="PF Din Text Cond Pro Thin" w:cs="Times New Roman"/>
          <w:bCs/>
          <w:color w:val="000000"/>
          <w:sz w:val="28"/>
          <w:szCs w:val="28"/>
          <w:lang w:eastAsia="ru-RU"/>
        </w:rPr>
      </w:pPr>
      <w:bookmarkStart w:id="13" w:name="_Toc4067530"/>
      <w:bookmarkStart w:id="14" w:name="_Toc67932671"/>
      <w:r w:rsidRPr="00D05F0D">
        <w:rPr>
          <w:rFonts w:ascii="PF Din Text Cond Pro Thin" w:eastAsia="Times New Roman" w:hAnsi="PF Din Text Cond Pro Thin" w:cs="Times New Roman"/>
          <w:bCs/>
          <w:color w:val="000000"/>
          <w:sz w:val="28"/>
          <w:szCs w:val="28"/>
          <w:lang w:eastAsia="ru-RU"/>
        </w:rPr>
        <w:t>3.2. Мероприятия</w:t>
      </w:r>
      <w:r w:rsidR="00531280" w:rsidRPr="00D05F0D">
        <w:rPr>
          <w:rFonts w:ascii="PF Din Text Cond Pro Thin" w:eastAsia="Times New Roman" w:hAnsi="PF Din Text Cond Pro Thin" w:cs="Times New Roman"/>
          <w:bCs/>
          <w:color w:val="000000"/>
          <w:sz w:val="28"/>
          <w:szCs w:val="28"/>
          <w:lang w:eastAsia="ru-RU"/>
        </w:rPr>
        <w:t>, выполненные АО «Янтарьэнерго» в целях совершенствования деятельности по технологическому присоединению</w:t>
      </w:r>
      <w:bookmarkEnd w:id="14"/>
    </w:p>
    <w:p w:rsidR="0003113D" w:rsidRPr="0003113D" w:rsidRDefault="0003113D" w:rsidP="0003113D">
      <w:pPr>
        <w:rPr>
          <w:lang w:eastAsia="ru-RU"/>
        </w:rPr>
      </w:pPr>
    </w:p>
    <w:p w:rsidR="00531280" w:rsidRPr="00036EFF" w:rsidRDefault="00531280" w:rsidP="00531280">
      <w:pPr>
        <w:spacing w:after="0" w:line="276" w:lineRule="auto"/>
        <w:ind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В 2020 году АО «Янтарьэнерго» продолжило работу в рамках целевой модели «Технологическое присоединение к электрическим сетям»:</w:t>
      </w:r>
    </w:p>
    <w:p w:rsidR="00531280" w:rsidRPr="00036EFF" w:rsidRDefault="00531280" w:rsidP="00531280">
      <w:pPr>
        <w:numPr>
          <w:ilvl w:val="0"/>
          <w:numId w:val="18"/>
        </w:numPr>
        <w:tabs>
          <w:tab w:val="left" w:pos="993"/>
        </w:tabs>
        <w:spacing w:after="0" w:line="276" w:lineRule="auto"/>
        <w:ind w:left="0"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На официальном сайте АО «Янтарьэнерго» функционирует «личный кабинет» (</w:t>
      </w:r>
      <w:hyperlink r:id="rId13" w:history="1">
        <w:r w:rsidRPr="00036EFF">
          <w:rPr>
            <w:rFonts w:ascii="PF Din Text Cond Pro Thin" w:eastAsia="Times New Roman" w:hAnsi="PF Din Text Cond Pro Thin" w:cs="Times New Roman"/>
            <w:bCs/>
            <w:color w:val="0000FF"/>
            <w:sz w:val="28"/>
            <w:szCs w:val="28"/>
            <w:u w:val="single"/>
            <w:lang w:eastAsia="ru-RU"/>
          </w:rPr>
          <w:t>https://www.yantarenergo.ru/</w:t>
        </w:r>
      </w:hyperlink>
      <w:r w:rsidRPr="00036EFF">
        <w:rPr>
          <w:rFonts w:ascii="PF Din Text Cond Pro Thin" w:eastAsia="Times New Roman" w:hAnsi="PF Din Text Cond Pro Thin" w:cs="Times New Roman"/>
          <w:bCs/>
          <w:color w:val="000000" w:themeColor="text1"/>
          <w:sz w:val="28"/>
          <w:szCs w:val="28"/>
          <w:lang w:eastAsia="ru-RU"/>
        </w:rPr>
        <w:t xml:space="preserve">), с помощью которого заявители имеют возможность подать заявку и заключить договор об осуществлении ТП, а также контролировать ход самой процедуры технологического присоединения. </w:t>
      </w:r>
    </w:p>
    <w:p w:rsidR="00531280" w:rsidRPr="00036EFF" w:rsidRDefault="00531280" w:rsidP="00531280">
      <w:pPr>
        <w:numPr>
          <w:ilvl w:val="0"/>
          <w:numId w:val="19"/>
        </w:numPr>
        <w:tabs>
          <w:tab w:val="left" w:pos="993"/>
        </w:tabs>
        <w:spacing w:after="0" w:line="276" w:lineRule="auto"/>
        <w:ind w:left="0"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На официальном сайте (</w:t>
      </w:r>
      <w:hyperlink r:id="rId14" w:history="1">
        <w:r w:rsidRPr="00036EFF">
          <w:rPr>
            <w:rFonts w:ascii="PF Din Text Cond Pro Thin" w:eastAsia="Times New Roman" w:hAnsi="PF Din Text Cond Pro Thin" w:cs="Times New Roman"/>
            <w:color w:val="0000FF"/>
            <w:sz w:val="28"/>
            <w:szCs w:val="28"/>
            <w:u w:val="single"/>
            <w:lang w:val="en-US" w:eastAsia="ru-RU"/>
          </w:rPr>
          <w:t>https</w:t>
        </w:r>
        <w:r w:rsidRPr="00036EFF">
          <w:rPr>
            <w:rFonts w:ascii="PF Din Text Cond Pro Thin" w:eastAsia="Times New Roman" w:hAnsi="PF Din Text Cond Pro Thin" w:cs="Times New Roman"/>
            <w:color w:val="0000FF"/>
            <w:sz w:val="28"/>
            <w:szCs w:val="28"/>
            <w:u w:val="single"/>
            <w:lang w:eastAsia="ru-RU"/>
          </w:rPr>
          <w:t>://</w:t>
        </w:r>
        <w:r w:rsidRPr="00036EFF">
          <w:rPr>
            <w:rFonts w:ascii="PF Din Text Cond Pro Thin" w:eastAsia="Times New Roman" w:hAnsi="PF Din Text Cond Pro Thin" w:cs="Times New Roman"/>
            <w:bCs/>
            <w:color w:val="0000FF"/>
            <w:sz w:val="28"/>
            <w:szCs w:val="28"/>
            <w:u w:val="single"/>
            <w:lang w:eastAsia="ru-RU"/>
          </w:rPr>
          <w:t>портал-</w:t>
        </w:r>
        <w:proofErr w:type="spellStart"/>
        <w:r w:rsidRPr="00036EFF">
          <w:rPr>
            <w:rFonts w:ascii="PF Din Text Cond Pro Thin" w:eastAsia="Times New Roman" w:hAnsi="PF Din Text Cond Pro Thin" w:cs="Times New Roman"/>
            <w:bCs/>
            <w:color w:val="0000FF"/>
            <w:sz w:val="28"/>
            <w:szCs w:val="28"/>
            <w:u w:val="single"/>
            <w:lang w:eastAsia="ru-RU"/>
          </w:rPr>
          <w:t>тп.рф</w:t>
        </w:r>
        <w:proofErr w:type="spellEnd"/>
        <w:r w:rsidRPr="00036EFF">
          <w:rPr>
            <w:rFonts w:ascii="PF Din Text Cond Pro Thin" w:eastAsia="Times New Roman" w:hAnsi="PF Din Text Cond Pro Thin" w:cs="Times New Roman"/>
            <w:bCs/>
            <w:color w:val="0000FF"/>
            <w:sz w:val="28"/>
            <w:szCs w:val="28"/>
            <w:u w:val="single"/>
            <w:lang w:eastAsia="ru-RU"/>
          </w:rPr>
          <w:t>/</w:t>
        </w:r>
      </w:hyperlink>
      <w:r w:rsidRPr="00036EFF">
        <w:rPr>
          <w:rFonts w:ascii="PF Din Text Cond Pro Thin" w:eastAsia="Times New Roman" w:hAnsi="PF Din Text Cond Pro Thin" w:cs="Times New Roman"/>
          <w:bCs/>
          <w:color w:val="000000" w:themeColor="text1"/>
          <w:sz w:val="28"/>
          <w:szCs w:val="28"/>
          <w:lang w:eastAsia="ru-RU"/>
        </w:rPr>
        <w:t>) предусмотрена возможность предварительного расчета платы за ТП с помощью специализированного калькулятора.</w:t>
      </w:r>
    </w:p>
    <w:p w:rsidR="00531280" w:rsidRPr="00036EFF" w:rsidRDefault="00531280" w:rsidP="00531280">
      <w:pPr>
        <w:numPr>
          <w:ilvl w:val="0"/>
          <w:numId w:val="20"/>
        </w:numPr>
        <w:tabs>
          <w:tab w:val="left" w:pos="993"/>
        </w:tabs>
        <w:spacing w:after="0" w:line="276" w:lineRule="auto"/>
        <w:ind w:left="0"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 xml:space="preserve">На регулярной основе проводится информационно-консультационная и разъяснительная работа с заявителями в части осуществления Обществом деятельности по ТП. </w:t>
      </w:r>
    </w:p>
    <w:p w:rsidR="00531280" w:rsidRPr="00036EFF" w:rsidRDefault="00531280" w:rsidP="00531280">
      <w:pPr>
        <w:spacing w:after="0" w:line="276" w:lineRule="auto"/>
        <w:ind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Технологическое присоединение новых потребителей к электрическим сетям (далее – ТП) является полностью регулируемым со стороны государства видом деятельности.</w:t>
      </w:r>
    </w:p>
    <w:p w:rsidR="00531280" w:rsidRPr="00036EFF" w:rsidRDefault="00531280" w:rsidP="00531280">
      <w:pPr>
        <w:spacing w:after="0" w:line="276" w:lineRule="auto"/>
        <w:ind w:firstLine="993"/>
        <w:jc w:val="both"/>
        <w:rPr>
          <w:rFonts w:ascii="PF Din Text Cond Pro Thin" w:eastAsia="Times New Roman" w:hAnsi="PF Din Text Cond Pro Thin" w:cs="Times New Roman"/>
          <w:bCs/>
          <w:color w:val="000000" w:themeColor="text1"/>
          <w:sz w:val="28"/>
          <w:szCs w:val="28"/>
          <w:lang w:eastAsia="ru-RU"/>
        </w:rPr>
      </w:pPr>
      <w:r w:rsidRPr="00036EFF">
        <w:rPr>
          <w:rFonts w:ascii="PF Din Text Cond Pro Thin" w:eastAsia="Times New Roman" w:hAnsi="PF Din Text Cond Pro Thin" w:cs="Times New Roman"/>
          <w:bCs/>
          <w:color w:val="000000" w:themeColor="text1"/>
          <w:sz w:val="28"/>
          <w:szCs w:val="28"/>
          <w:lang w:eastAsia="ru-RU"/>
        </w:rPr>
        <w:t>Порядок и сроки подключения установлены Правилами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24.12.2014 №861.</w:t>
      </w:r>
    </w:p>
    <w:p w:rsidR="00531280" w:rsidRPr="00036EFF" w:rsidRDefault="00531280" w:rsidP="00531280">
      <w:pPr>
        <w:spacing w:after="0" w:line="276" w:lineRule="auto"/>
        <w:ind w:firstLine="993"/>
        <w:jc w:val="both"/>
        <w:rPr>
          <w:rFonts w:ascii="PF Din Text Cond Pro Thin" w:eastAsia="Times New Roman" w:hAnsi="PF Din Text Cond Pro Thin" w:cs="Times New Roman"/>
          <w:sz w:val="28"/>
          <w:szCs w:val="28"/>
          <w:lang w:eastAsia="ru-RU"/>
        </w:rPr>
      </w:pPr>
      <w:r w:rsidRPr="00036EFF">
        <w:rPr>
          <w:rFonts w:ascii="PF Din Text Cond Pro Thin" w:hAnsi="PF Din Text Cond Pro Thin" w:cs="Times New Roman"/>
          <w:sz w:val="28"/>
          <w:szCs w:val="28"/>
        </w:rPr>
        <w:lastRenderedPageBreak/>
        <w:t>На протяжении 2020 года порядок технологического присоединения энергопринимающих устройств (энергетических установок) юридических и физических лиц к электрическим сетям АО «Янтарьэнерго» на уровне внутренних нормативных документов компании устанавливался Регламентом, утвержденным приказом АО «Янтарьэнерго» от 29 декабря 2017 г. № 554.</w:t>
      </w:r>
    </w:p>
    <w:p w:rsidR="00531280" w:rsidRPr="00036EFF" w:rsidRDefault="00531280" w:rsidP="00531280">
      <w:pPr>
        <w:pStyle w:val="a5"/>
        <w:spacing w:before="0" w:beforeAutospacing="0" w:after="0" w:afterAutospacing="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Плата за технологическое присоединение к электрическим сетям АО «Янтарьэнерго» в соответствии с законодательством Российской Федерации подлежит государственному регулированию и устанавливается уполномоченным органом субъекта Российской Федерации (на территории Калининградской области – Службой по государственному регулированию цен и тарифов Калининградской области).</w:t>
      </w:r>
    </w:p>
    <w:p w:rsidR="00531280" w:rsidRPr="00036EFF" w:rsidRDefault="00531280" w:rsidP="00531280">
      <w:pPr>
        <w:pStyle w:val="a5"/>
        <w:spacing w:before="0" w:beforeAutospacing="0" w:after="0" w:afterAutospacing="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 xml:space="preserve">В целях снижения затрат сетевой организации на осуществление ТП и сокращения сроков исполнения договоров об осуществлении ТП собственными силами Общества на постоянной основе ведутся строительно-монтажные работы по приоритетным объектам, социально значимым объектам, объектам с наличием жалоб, объектам высокой степени готовности со стороны заявителей. </w:t>
      </w:r>
    </w:p>
    <w:p w:rsidR="00531280" w:rsidRPr="00036EFF" w:rsidRDefault="00531280" w:rsidP="00531280">
      <w:pPr>
        <w:spacing w:after="0" w:line="276" w:lineRule="auto"/>
        <w:ind w:firstLine="993"/>
        <w:jc w:val="both"/>
        <w:rPr>
          <w:rFonts w:ascii="PF Din Text Cond Pro Thin" w:hAnsi="PF Din Text Cond Pro Thin" w:cs="Times New Roman"/>
          <w:color w:val="000000" w:themeColor="text1"/>
          <w:sz w:val="28"/>
          <w:szCs w:val="28"/>
        </w:rPr>
      </w:pPr>
      <w:r w:rsidRPr="00036EFF">
        <w:rPr>
          <w:rFonts w:ascii="PF Din Text Cond Pro Thin" w:hAnsi="PF Din Text Cond Pro Thin" w:cs="Times New Roman"/>
          <w:sz w:val="28"/>
          <w:szCs w:val="28"/>
        </w:rPr>
        <w:t>В рамках принятых решений по оптимизации титульного списка инвестиционной программы техническим блоком готовятся предложения по корректировке ИП в части перенаправления финансовых потоков на объекты технологического присоединения.</w:t>
      </w:r>
    </w:p>
    <w:p w:rsidR="00531280" w:rsidRPr="00036EFF" w:rsidRDefault="00531280" w:rsidP="00531280">
      <w:pPr>
        <w:spacing w:after="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 xml:space="preserve">Выполняется мониторинг спроса на ТП по заключенным договорам технологического присоединения, в случае неактуальности ТП договоры направляются на расторжение. Данные меры позволили сократить количество договоров с нарушением срока исполнения обязательств со стороны АО «Янтарьэнерго». </w:t>
      </w:r>
    </w:p>
    <w:p w:rsidR="00531280" w:rsidRPr="00036EFF" w:rsidRDefault="00531280" w:rsidP="00531280">
      <w:pPr>
        <w:spacing w:after="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 xml:space="preserve">С целью оптимизации технических решений и снижения расходов на реализацию мероприятий по ТП, в том числе льготной категории заявителей производится пересмотр технический решений в рамках функционирования оперативного технического совета. </w:t>
      </w:r>
    </w:p>
    <w:p w:rsidR="00531280" w:rsidRPr="00036EFF" w:rsidRDefault="00531280" w:rsidP="00531280">
      <w:pPr>
        <w:spacing w:after="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 xml:space="preserve">Обществом на постоянной основе проводит анализ действующих договоров технологического присоединения на предмет нарушения сроков выполнения мероприятий сетевой организацией с последующей корректировкой графика выполнения работ по договорам, в том числе с наличием обращений со стороны заявителей. </w:t>
      </w:r>
    </w:p>
    <w:p w:rsidR="00531280" w:rsidRPr="00036EFF" w:rsidRDefault="00531280" w:rsidP="00531280">
      <w:pPr>
        <w:spacing w:after="0" w:line="276" w:lineRule="auto"/>
        <w:ind w:firstLine="993"/>
        <w:jc w:val="both"/>
        <w:rPr>
          <w:rFonts w:ascii="PF Din Text Cond Pro Thin" w:hAnsi="PF Din Text Cond Pro Thin" w:cs="Times New Roman"/>
          <w:sz w:val="28"/>
          <w:szCs w:val="28"/>
        </w:rPr>
      </w:pPr>
      <w:r w:rsidRPr="00036EFF">
        <w:rPr>
          <w:rFonts w:ascii="PF Din Text Cond Pro Thin" w:hAnsi="PF Din Text Cond Pro Thin" w:cs="Times New Roman"/>
          <w:sz w:val="28"/>
          <w:szCs w:val="28"/>
        </w:rPr>
        <w:t>С целью минимизации рисков обращений заявителей в УФАС, судебные инстанции, органы прокуратуры и, соответственно, рисков роста расходов на штрафы за нарушение условий договоров, на постоянной основе работает комиссия по реализации объектов, находящихся на особом контроле (судебные, прокуратура, УФАС, жалобы).</w:t>
      </w:r>
    </w:p>
    <w:p w:rsidR="00531280" w:rsidRDefault="00531280" w:rsidP="00531280">
      <w:pPr>
        <w:spacing w:after="0" w:line="276" w:lineRule="auto"/>
        <w:ind w:firstLine="708"/>
        <w:jc w:val="both"/>
        <w:rPr>
          <w:rFonts w:ascii="PF Din Text Cond Pro Thin" w:hAnsi="PF Din Text Cond Pro Thin" w:cs="Times New Roman"/>
          <w:sz w:val="28"/>
          <w:szCs w:val="28"/>
        </w:rPr>
      </w:pPr>
    </w:p>
    <w:p w:rsidR="005879CC" w:rsidRDefault="005879CC" w:rsidP="00531280">
      <w:pPr>
        <w:spacing w:after="0" w:line="276" w:lineRule="auto"/>
        <w:ind w:firstLine="708"/>
        <w:jc w:val="both"/>
        <w:rPr>
          <w:rFonts w:ascii="PF Din Text Cond Pro Thin" w:hAnsi="PF Din Text Cond Pro Thin" w:cs="Times New Roman"/>
          <w:sz w:val="28"/>
          <w:szCs w:val="28"/>
        </w:rPr>
      </w:pPr>
    </w:p>
    <w:p w:rsidR="005879CC" w:rsidRDefault="005879CC" w:rsidP="00531280">
      <w:pPr>
        <w:spacing w:after="0" w:line="276" w:lineRule="auto"/>
        <w:ind w:firstLine="708"/>
        <w:jc w:val="both"/>
        <w:rPr>
          <w:rFonts w:ascii="PF Din Text Cond Pro Thin" w:hAnsi="PF Din Text Cond Pro Thin" w:cs="Times New Roman"/>
          <w:sz w:val="28"/>
          <w:szCs w:val="28"/>
        </w:rPr>
      </w:pPr>
    </w:p>
    <w:p w:rsidR="005879CC" w:rsidRPr="00036EFF" w:rsidRDefault="005879CC" w:rsidP="00531280">
      <w:pPr>
        <w:spacing w:after="0" w:line="276" w:lineRule="auto"/>
        <w:ind w:firstLine="708"/>
        <w:jc w:val="both"/>
        <w:rPr>
          <w:rFonts w:ascii="PF Din Text Cond Pro Thin" w:hAnsi="PF Din Text Cond Pro Thin" w:cs="Times New Roman"/>
          <w:sz w:val="28"/>
          <w:szCs w:val="28"/>
        </w:rPr>
      </w:pPr>
    </w:p>
    <w:p w:rsidR="00351E9F" w:rsidRPr="00D05F0D" w:rsidRDefault="001652F1" w:rsidP="0003113D">
      <w:pPr>
        <w:pStyle w:val="2"/>
        <w:spacing w:line="240" w:lineRule="auto"/>
        <w:rPr>
          <w:rFonts w:ascii="PF Din Text Cond Pro Thin" w:eastAsia="Times New Roman" w:hAnsi="PF Din Text Cond Pro Thin" w:cs="Times New Roman"/>
          <w:bCs/>
          <w:color w:val="000000"/>
          <w:sz w:val="28"/>
          <w:szCs w:val="28"/>
          <w:lang w:eastAsia="ru-RU"/>
        </w:rPr>
      </w:pPr>
      <w:bookmarkStart w:id="15" w:name="_Toc67932672"/>
      <w:r w:rsidRPr="00D05F0D">
        <w:rPr>
          <w:rFonts w:ascii="PF Din Text Cond Pro Thin" w:eastAsia="Times New Roman" w:hAnsi="PF Din Text Cond Pro Thin" w:cs="Times New Roman"/>
          <w:bCs/>
          <w:color w:val="000000"/>
          <w:sz w:val="28"/>
          <w:szCs w:val="28"/>
          <w:lang w:eastAsia="ru-RU"/>
        </w:rPr>
        <w:lastRenderedPageBreak/>
        <w:t>3</w:t>
      </w:r>
      <w:r w:rsidR="003D4607" w:rsidRPr="00D05F0D">
        <w:rPr>
          <w:rFonts w:ascii="PF Din Text Cond Pro Thin" w:eastAsia="Times New Roman" w:hAnsi="PF Din Text Cond Pro Thin" w:cs="Times New Roman"/>
          <w:bCs/>
          <w:color w:val="000000"/>
          <w:sz w:val="28"/>
          <w:szCs w:val="28"/>
          <w:lang w:eastAsia="ru-RU"/>
        </w:rPr>
        <w:t>.3</w:t>
      </w:r>
      <w:r w:rsidR="00351E9F" w:rsidRPr="00D05F0D">
        <w:rPr>
          <w:rFonts w:ascii="PF Din Text Cond Pro Thin" w:eastAsia="Times New Roman" w:hAnsi="PF Din Text Cond Pro Thin" w:cs="Times New Roman"/>
          <w:bCs/>
          <w:color w:val="000000"/>
          <w:sz w:val="28"/>
          <w:szCs w:val="28"/>
          <w:lang w:eastAsia="ru-RU"/>
        </w:rPr>
        <w:t>. Сведения о качестве услуг по технологическому присоединению к электри</w:t>
      </w:r>
      <w:r w:rsidR="00044B54" w:rsidRPr="00D05F0D">
        <w:rPr>
          <w:rFonts w:ascii="PF Din Text Cond Pro Thin" w:eastAsia="Times New Roman" w:hAnsi="PF Din Text Cond Pro Thin" w:cs="Times New Roman"/>
          <w:bCs/>
          <w:color w:val="000000"/>
          <w:sz w:val="28"/>
          <w:szCs w:val="28"/>
          <w:lang w:eastAsia="ru-RU"/>
        </w:rPr>
        <w:t xml:space="preserve">ческим сетям АО «Янтарьэнерго» </w:t>
      </w:r>
      <w:r w:rsidR="00804004" w:rsidRPr="00D05F0D">
        <w:rPr>
          <w:rFonts w:ascii="PF Din Text Cond Pro Thin" w:eastAsia="Times New Roman" w:hAnsi="PF Din Text Cond Pro Thin" w:cs="Times New Roman"/>
          <w:bCs/>
          <w:color w:val="000000"/>
          <w:sz w:val="28"/>
          <w:szCs w:val="28"/>
          <w:lang w:eastAsia="ru-RU"/>
        </w:rPr>
        <w:t>2020</w:t>
      </w:r>
      <w:r w:rsidR="00351E9F" w:rsidRPr="00D05F0D">
        <w:rPr>
          <w:rFonts w:ascii="PF Din Text Cond Pro Thin" w:eastAsia="Times New Roman" w:hAnsi="PF Din Text Cond Pro Thin" w:cs="Times New Roman"/>
          <w:bCs/>
          <w:color w:val="000000"/>
          <w:sz w:val="28"/>
          <w:szCs w:val="28"/>
          <w:lang w:eastAsia="ru-RU"/>
        </w:rPr>
        <w:t xml:space="preserve"> год.</w:t>
      </w:r>
      <w:bookmarkEnd w:id="13"/>
      <w:bookmarkEnd w:id="15"/>
    </w:p>
    <w:p w:rsidR="0003113D" w:rsidRPr="00D05F0D" w:rsidRDefault="0003113D" w:rsidP="0003113D">
      <w:pPr>
        <w:rPr>
          <w:lang w:eastAsia="ru-RU"/>
        </w:rPr>
      </w:pPr>
    </w:p>
    <w:tbl>
      <w:tblPr>
        <w:tblW w:w="15588" w:type="dxa"/>
        <w:tblInd w:w="-284" w:type="dxa"/>
        <w:tblLayout w:type="fixed"/>
        <w:tblLook w:val="04A0" w:firstRow="1" w:lastRow="0" w:firstColumn="1" w:lastColumn="0" w:noHBand="0" w:noVBand="1"/>
      </w:tblPr>
      <w:tblGrid>
        <w:gridCol w:w="490"/>
        <w:gridCol w:w="4184"/>
        <w:gridCol w:w="708"/>
        <w:gridCol w:w="709"/>
        <w:gridCol w:w="709"/>
        <w:gridCol w:w="709"/>
        <w:gridCol w:w="708"/>
        <w:gridCol w:w="567"/>
        <w:gridCol w:w="709"/>
        <w:gridCol w:w="709"/>
        <w:gridCol w:w="567"/>
        <w:gridCol w:w="709"/>
        <w:gridCol w:w="708"/>
        <w:gridCol w:w="567"/>
        <w:gridCol w:w="709"/>
        <w:gridCol w:w="709"/>
        <w:gridCol w:w="709"/>
        <w:gridCol w:w="708"/>
      </w:tblGrid>
      <w:tr w:rsidR="00CD0D7D" w:rsidRPr="00036EFF" w:rsidTr="00A2285D">
        <w:trPr>
          <w:trHeight w:val="408"/>
          <w:tblHeader/>
        </w:trPr>
        <w:tc>
          <w:tcPr>
            <w:tcW w:w="490"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36EFF" w:rsidRDefault="00CD0D7D" w:rsidP="00132393">
            <w:pPr>
              <w:spacing w:after="0" w:line="240" w:lineRule="auto"/>
              <w:jc w:val="center"/>
              <w:rPr>
                <w:rFonts w:ascii="PF Din Text Cond Pro Thin" w:eastAsia="Times New Roman" w:hAnsi="PF Din Text Cond Pro Thin" w:cs="Times New Roman"/>
                <w:b/>
                <w:sz w:val="28"/>
                <w:szCs w:val="28"/>
                <w:lang w:eastAsia="ru-RU"/>
              </w:rPr>
            </w:pPr>
            <w:r w:rsidRPr="00036EFF">
              <w:rPr>
                <w:rFonts w:ascii="PF Din Text Cond Pro Thin" w:eastAsia="Times New Roman" w:hAnsi="PF Din Text Cond Pro Thin" w:cs="Times New Roman"/>
                <w:b/>
                <w:sz w:val="28"/>
                <w:szCs w:val="28"/>
                <w:lang w:eastAsia="ru-RU"/>
              </w:rPr>
              <w:t>№</w:t>
            </w:r>
          </w:p>
        </w:tc>
        <w:tc>
          <w:tcPr>
            <w:tcW w:w="4184"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36EFF" w:rsidRDefault="00CD0D7D" w:rsidP="00132393">
            <w:pPr>
              <w:spacing w:after="0" w:line="240" w:lineRule="auto"/>
              <w:jc w:val="center"/>
              <w:rPr>
                <w:rFonts w:ascii="PF Din Text Cond Pro Thin" w:eastAsia="Times New Roman" w:hAnsi="PF Din Text Cond Pro Thin" w:cs="Times New Roman"/>
                <w:b/>
                <w:sz w:val="28"/>
                <w:szCs w:val="28"/>
                <w:lang w:eastAsia="ru-RU"/>
              </w:rPr>
            </w:pPr>
            <w:r w:rsidRPr="00036EFF">
              <w:rPr>
                <w:rFonts w:ascii="PF Din Text Cond Pro Thin" w:eastAsia="Times New Roman" w:hAnsi="PF Din Text Cond Pro Thin" w:cs="Times New Roman"/>
                <w:b/>
                <w:sz w:val="28"/>
                <w:szCs w:val="28"/>
                <w:lang w:eastAsia="ru-RU"/>
              </w:rPr>
              <w:t>Показатель</w:t>
            </w:r>
          </w:p>
        </w:tc>
        <w:tc>
          <w:tcPr>
            <w:tcW w:w="10206" w:type="dxa"/>
            <w:gridSpan w:val="15"/>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CD0D7D" w:rsidRPr="00036EFF" w:rsidRDefault="00CD0D7D" w:rsidP="00132393">
            <w:pPr>
              <w:spacing w:after="0" w:line="240" w:lineRule="auto"/>
              <w:jc w:val="center"/>
              <w:rPr>
                <w:rFonts w:ascii="PF Din Text Cond Pro Thin" w:eastAsia="Times New Roman" w:hAnsi="PF Din Text Cond Pro Thin" w:cs="Times New Roman"/>
                <w:b/>
                <w:sz w:val="28"/>
                <w:szCs w:val="28"/>
                <w:lang w:eastAsia="ru-RU"/>
              </w:rPr>
            </w:pPr>
            <w:r w:rsidRPr="00036EFF">
              <w:rPr>
                <w:rFonts w:ascii="PF Din Text Cond Pro Thin" w:eastAsia="Times New Roman" w:hAnsi="PF Din Text Cond Pro Thin" w:cs="Times New Roman"/>
                <w:b/>
                <w:sz w:val="28"/>
                <w:szCs w:val="28"/>
                <w:lang w:eastAsia="ru-RU"/>
              </w:rPr>
              <w:t>Категория присоединения услуг по передаче электрической энергии в разбивке по мощности, в динамике по годам</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CD0D7D" w:rsidRPr="00036EFF" w:rsidRDefault="00CD0D7D" w:rsidP="00132393">
            <w:pPr>
              <w:spacing w:after="0" w:line="240" w:lineRule="auto"/>
              <w:jc w:val="center"/>
              <w:rPr>
                <w:rFonts w:ascii="PF Din Text Cond Pro Thin" w:eastAsia="Times New Roman" w:hAnsi="PF Din Text Cond Pro Thin" w:cs="Times New Roman"/>
                <w:b/>
                <w:sz w:val="28"/>
                <w:szCs w:val="28"/>
                <w:lang w:eastAsia="ru-RU"/>
              </w:rPr>
            </w:pPr>
            <w:r w:rsidRPr="00036EFF">
              <w:rPr>
                <w:rFonts w:ascii="PF Din Text Cond Pro Thin" w:eastAsia="Times New Roman" w:hAnsi="PF Din Text Cond Pro Thin" w:cs="Times New Roman"/>
                <w:b/>
                <w:sz w:val="28"/>
                <w:szCs w:val="28"/>
                <w:lang w:eastAsia="ru-RU"/>
              </w:rPr>
              <w:t>Всего</w:t>
            </w:r>
          </w:p>
        </w:tc>
      </w:tr>
      <w:tr w:rsidR="00CD0D7D" w:rsidRPr="00036EFF" w:rsidTr="00A2285D">
        <w:trPr>
          <w:trHeight w:val="420"/>
          <w:tblHeader/>
        </w:trPr>
        <w:tc>
          <w:tcPr>
            <w:tcW w:w="490" w:type="dxa"/>
            <w:vMerge/>
            <w:tcBorders>
              <w:top w:val="single" w:sz="4" w:space="0" w:color="auto"/>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rPr>
                <w:rFonts w:ascii="PF Din Text Cond Pro Thin" w:eastAsia="Times New Roman" w:hAnsi="PF Din Text Cond Pro Thin" w:cs="Times New Roman"/>
                <w:color w:val="000000"/>
                <w:sz w:val="28"/>
                <w:szCs w:val="28"/>
                <w:lang w:eastAsia="ru-RU"/>
              </w:rPr>
            </w:pPr>
          </w:p>
        </w:tc>
        <w:tc>
          <w:tcPr>
            <w:tcW w:w="4184" w:type="dxa"/>
            <w:vMerge/>
            <w:tcBorders>
              <w:top w:val="single" w:sz="4" w:space="0" w:color="auto"/>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rPr>
                <w:rFonts w:ascii="PF Din Text Cond Pro Thin" w:eastAsia="Times New Roman" w:hAnsi="PF Din Text Cond Pro Thin" w:cs="Times New Roman"/>
                <w:color w:val="000000"/>
                <w:sz w:val="28"/>
                <w:szCs w:val="28"/>
                <w:lang w:eastAsia="ru-RU"/>
              </w:rPr>
            </w:pPr>
          </w:p>
        </w:tc>
        <w:tc>
          <w:tcPr>
            <w:tcW w:w="2126"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 xml:space="preserve">до 15 </w:t>
            </w:r>
            <w:proofErr w:type="spellStart"/>
            <w:r w:rsidRPr="00036EFF">
              <w:rPr>
                <w:rFonts w:ascii="PF Din Text Cond Pro Thin" w:eastAsia="Times New Roman" w:hAnsi="PF Din Text Cond Pro Thin" w:cs="Times New Roman"/>
                <w:b/>
                <w:color w:val="000000"/>
                <w:sz w:val="28"/>
                <w:szCs w:val="28"/>
                <w:lang w:eastAsia="ru-RU"/>
              </w:rPr>
              <w:t>кВТ</w:t>
            </w:r>
            <w:proofErr w:type="spellEnd"/>
            <w:r w:rsidRPr="00036EFF">
              <w:rPr>
                <w:rFonts w:ascii="PF Din Text Cond Pro Thin" w:eastAsia="Times New Roman" w:hAnsi="PF Din Text Cond Pro Thin" w:cs="Times New Roman"/>
                <w:b/>
                <w:color w:val="000000"/>
                <w:sz w:val="28"/>
                <w:szCs w:val="28"/>
                <w:lang w:eastAsia="ru-RU"/>
              </w:rPr>
              <w:t xml:space="preserve">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 xml:space="preserve">свыше 15 </w:t>
            </w:r>
            <w:proofErr w:type="spellStart"/>
            <w:r w:rsidRPr="00036EFF">
              <w:rPr>
                <w:rFonts w:ascii="PF Din Text Cond Pro Thin" w:eastAsia="Times New Roman" w:hAnsi="PF Din Text Cond Pro Thin" w:cs="Times New Roman"/>
                <w:b/>
                <w:color w:val="000000"/>
                <w:sz w:val="28"/>
                <w:szCs w:val="28"/>
                <w:lang w:eastAsia="ru-RU"/>
              </w:rPr>
              <w:t>кВТ</w:t>
            </w:r>
            <w:proofErr w:type="spellEnd"/>
            <w:r w:rsidRPr="00036EFF">
              <w:rPr>
                <w:rFonts w:ascii="PF Din Text Cond Pro Thin" w:eastAsia="Times New Roman" w:hAnsi="PF Din Text Cond Pro Thin" w:cs="Times New Roman"/>
                <w:b/>
                <w:color w:val="000000"/>
                <w:sz w:val="28"/>
                <w:szCs w:val="28"/>
                <w:lang w:eastAsia="ru-RU"/>
              </w:rPr>
              <w:t xml:space="preserve"> и до 150 кВт включительно</w:t>
            </w:r>
          </w:p>
        </w:tc>
        <w:tc>
          <w:tcPr>
            <w:tcW w:w="1985"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 xml:space="preserve">свыше 150 </w:t>
            </w:r>
            <w:proofErr w:type="spellStart"/>
            <w:r w:rsidRPr="00036EFF">
              <w:rPr>
                <w:rFonts w:ascii="PF Din Text Cond Pro Thin" w:eastAsia="Times New Roman" w:hAnsi="PF Din Text Cond Pro Thin" w:cs="Times New Roman"/>
                <w:b/>
                <w:color w:val="000000"/>
                <w:sz w:val="28"/>
                <w:szCs w:val="28"/>
                <w:lang w:eastAsia="ru-RU"/>
              </w:rPr>
              <w:t>кВТ</w:t>
            </w:r>
            <w:proofErr w:type="spellEnd"/>
            <w:r w:rsidRPr="00036EFF">
              <w:rPr>
                <w:rFonts w:ascii="PF Din Text Cond Pro Thin" w:eastAsia="Times New Roman" w:hAnsi="PF Din Text Cond Pro Thin" w:cs="Times New Roman"/>
                <w:b/>
                <w:color w:val="000000"/>
                <w:sz w:val="28"/>
                <w:szCs w:val="28"/>
                <w:lang w:eastAsia="ru-RU"/>
              </w:rPr>
              <w:t xml:space="preserve"> и менее 670 кВт включительно</w:t>
            </w:r>
          </w:p>
        </w:tc>
        <w:tc>
          <w:tcPr>
            <w:tcW w:w="1984"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не менее 670 кВт</w:t>
            </w:r>
          </w:p>
        </w:tc>
        <w:tc>
          <w:tcPr>
            <w:tcW w:w="2127" w:type="dxa"/>
            <w:gridSpan w:val="3"/>
            <w:tcBorders>
              <w:top w:val="single" w:sz="4" w:space="0" w:color="auto"/>
              <w:left w:val="nil"/>
              <w:bottom w:val="single" w:sz="4" w:space="0" w:color="auto"/>
              <w:right w:val="single" w:sz="4" w:space="0" w:color="000000"/>
            </w:tcBorders>
            <w:shd w:val="clear" w:color="auto" w:fill="B4C6E7" w:themeFill="accent5" w:themeFillTint="6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объекты по производству электрической энергии</w:t>
            </w:r>
          </w:p>
        </w:tc>
        <w:tc>
          <w:tcPr>
            <w:tcW w:w="708" w:type="dxa"/>
            <w:vMerge/>
            <w:tcBorders>
              <w:top w:val="single" w:sz="4" w:space="0" w:color="auto"/>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p>
        </w:tc>
      </w:tr>
      <w:tr w:rsidR="00A2285D" w:rsidRPr="00036EFF" w:rsidTr="00A2285D">
        <w:trPr>
          <w:trHeight w:val="334"/>
          <w:tblHeader/>
        </w:trPr>
        <w:tc>
          <w:tcPr>
            <w:tcW w:w="490" w:type="dxa"/>
            <w:vMerge/>
            <w:tcBorders>
              <w:top w:val="nil"/>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rPr>
                <w:rFonts w:ascii="PF Din Text Cond Pro Thin" w:eastAsia="Times New Roman" w:hAnsi="PF Din Text Cond Pro Thin" w:cs="Times New Roman"/>
                <w:color w:val="000000"/>
                <w:sz w:val="28"/>
                <w:szCs w:val="28"/>
                <w:lang w:eastAsia="ru-RU"/>
              </w:rPr>
            </w:pPr>
          </w:p>
        </w:tc>
        <w:tc>
          <w:tcPr>
            <w:tcW w:w="4184" w:type="dxa"/>
            <w:vMerge/>
            <w:tcBorders>
              <w:top w:val="nil"/>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rPr>
                <w:rFonts w:ascii="PF Din Text Cond Pro Thin" w:eastAsia="Times New Roman" w:hAnsi="PF Din Text Cond Pro Thin" w:cs="Times New Roman"/>
                <w:color w:val="000000"/>
                <w:sz w:val="28"/>
                <w:szCs w:val="28"/>
                <w:lang w:eastAsia="ru-RU"/>
              </w:rPr>
            </w:pP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2019</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2020</w:t>
            </w:r>
            <w:r w:rsidR="00CD0D7D" w:rsidRPr="00036EFF">
              <w:rPr>
                <w:rFonts w:ascii="PF Din Text Cond Pro Thin" w:eastAsia="Times New Roman" w:hAnsi="PF Din Text Cond Pro Thin" w:cs="Times New Roman"/>
                <w:b/>
                <w:color w:val="000000"/>
                <w:sz w:val="28"/>
                <w:szCs w:val="28"/>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CD0D7D"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2019</w:t>
            </w: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2020</w:t>
            </w:r>
            <w:r w:rsidR="00CD0D7D" w:rsidRPr="00036EFF">
              <w:rPr>
                <w:rFonts w:ascii="PF Din Text Cond Pro Thin" w:eastAsia="Times New Roman" w:hAnsi="PF Din Text Cond Pro Thin" w:cs="Times New Roman"/>
                <w:b/>
                <w:color w:val="000000"/>
                <w:sz w:val="28"/>
                <w:szCs w:val="28"/>
                <w:lang w:eastAsia="ru-RU"/>
              </w:rPr>
              <w:t xml:space="preserve"> </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CD0D7D"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2019</w:t>
            </w:r>
            <w:r w:rsidR="00CD0D7D" w:rsidRPr="00036EFF">
              <w:rPr>
                <w:rFonts w:ascii="PF Din Text Cond Pro Thin" w:eastAsia="Times New Roman" w:hAnsi="PF Din Text Cond Pro Thin" w:cs="Times New Roman"/>
                <w:b/>
                <w:color w:val="000000"/>
                <w:sz w:val="28"/>
                <w:szCs w:val="28"/>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2020</w:t>
            </w:r>
            <w:r w:rsidR="00CD0D7D" w:rsidRPr="00036EFF">
              <w:rPr>
                <w:rFonts w:ascii="PF Din Text Cond Pro Thin" w:eastAsia="Times New Roman" w:hAnsi="PF Din Text Cond Pro Thin" w:cs="Times New Roman"/>
                <w:b/>
                <w:color w:val="000000"/>
                <w:sz w:val="28"/>
                <w:szCs w:val="28"/>
                <w:lang w:eastAsia="ru-RU"/>
              </w:rPr>
              <w:t xml:space="preserve"> </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CD0D7D"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2019</w:t>
            </w:r>
          </w:p>
        </w:tc>
        <w:tc>
          <w:tcPr>
            <w:tcW w:w="708"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2020</w:t>
            </w:r>
          </w:p>
        </w:tc>
        <w:tc>
          <w:tcPr>
            <w:tcW w:w="567"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CD0D7D"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2019</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804004"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2020</w:t>
            </w:r>
            <w:r w:rsidR="00CD0D7D" w:rsidRPr="00036EFF">
              <w:rPr>
                <w:rFonts w:ascii="PF Din Text Cond Pro Thin" w:eastAsia="Times New Roman" w:hAnsi="PF Din Text Cond Pro Thin" w:cs="Times New Roman"/>
                <w:b/>
                <w:color w:val="000000"/>
                <w:sz w:val="28"/>
                <w:szCs w:val="28"/>
                <w:lang w:eastAsia="ru-RU"/>
              </w:rPr>
              <w:t xml:space="preserve"> </w:t>
            </w:r>
          </w:p>
        </w:tc>
        <w:tc>
          <w:tcPr>
            <w:tcW w:w="709" w:type="dxa"/>
            <w:tcBorders>
              <w:top w:val="nil"/>
              <w:left w:val="nil"/>
              <w:bottom w:val="single" w:sz="4" w:space="0" w:color="auto"/>
              <w:right w:val="single" w:sz="4" w:space="0" w:color="auto"/>
            </w:tcBorders>
            <w:shd w:val="clear" w:color="auto" w:fill="B4C6E7" w:themeFill="accent5" w:themeFillTint="66"/>
            <w:hideMark/>
          </w:tcPr>
          <w:p w:rsidR="00CD0D7D" w:rsidRPr="00036EFF" w:rsidRDefault="00CD0D7D" w:rsidP="00CD0D7D">
            <w:pPr>
              <w:spacing w:after="0" w:line="240" w:lineRule="auto"/>
              <w:rPr>
                <w:rFonts w:ascii="PF Din Text Cond Pro Thin" w:eastAsia="Times New Roman" w:hAnsi="PF Din Text Cond Pro Thin" w:cs="Times New Roman"/>
                <w:b/>
                <w:color w:val="000000"/>
                <w:sz w:val="28"/>
                <w:szCs w:val="28"/>
                <w:lang w:eastAsia="ru-RU"/>
              </w:rPr>
            </w:pPr>
            <w:r w:rsidRPr="00036EFF">
              <w:rPr>
                <w:rFonts w:ascii="PF Din Text Cond Pro Thin" w:eastAsia="Times New Roman" w:hAnsi="PF Din Text Cond Pro Thin" w:cs="Times New Roman"/>
                <w:b/>
                <w:color w:val="000000"/>
                <w:sz w:val="28"/>
                <w:szCs w:val="28"/>
                <w:lang w:eastAsia="ru-RU"/>
              </w:rPr>
              <w:t>%</w:t>
            </w:r>
          </w:p>
        </w:tc>
        <w:tc>
          <w:tcPr>
            <w:tcW w:w="708" w:type="dxa"/>
            <w:vMerge/>
            <w:tcBorders>
              <w:top w:val="nil"/>
              <w:left w:val="single" w:sz="4" w:space="0" w:color="auto"/>
              <w:bottom w:val="single" w:sz="4" w:space="0" w:color="000000"/>
              <w:right w:val="single" w:sz="4" w:space="0" w:color="auto"/>
            </w:tcBorders>
            <w:vAlign w:val="center"/>
            <w:hideMark/>
          </w:tcPr>
          <w:p w:rsidR="00CD0D7D" w:rsidRPr="00036EFF" w:rsidRDefault="00CD0D7D" w:rsidP="00CD0D7D">
            <w:pPr>
              <w:spacing w:after="0" w:line="240" w:lineRule="auto"/>
              <w:rPr>
                <w:rFonts w:ascii="PF Din Text Cond Pro Thin" w:eastAsia="Times New Roman" w:hAnsi="PF Din Text Cond Pro Thin" w:cs="Times New Roman"/>
                <w:color w:val="000000"/>
                <w:sz w:val="28"/>
                <w:szCs w:val="28"/>
                <w:lang w:eastAsia="ru-RU"/>
              </w:rPr>
            </w:pPr>
          </w:p>
        </w:tc>
      </w:tr>
      <w:tr w:rsidR="00A2285D" w:rsidRPr="00036EFF" w:rsidTr="00A2285D">
        <w:trPr>
          <w:trHeight w:val="162"/>
          <w:tblHeader/>
        </w:trPr>
        <w:tc>
          <w:tcPr>
            <w:tcW w:w="490" w:type="dxa"/>
            <w:tcBorders>
              <w:top w:val="nil"/>
              <w:left w:val="single" w:sz="4" w:space="0" w:color="auto"/>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w:t>
            </w:r>
          </w:p>
        </w:tc>
        <w:tc>
          <w:tcPr>
            <w:tcW w:w="4184"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w:t>
            </w:r>
          </w:p>
        </w:tc>
        <w:tc>
          <w:tcPr>
            <w:tcW w:w="708"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w:t>
            </w:r>
          </w:p>
        </w:tc>
        <w:tc>
          <w:tcPr>
            <w:tcW w:w="708"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9</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10</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11</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12</w:t>
            </w:r>
          </w:p>
        </w:tc>
        <w:tc>
          <w:tcPr>
            <w:tcW w:w="708"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13</w:t>
            </w:r>
          </w:p>
        </w:tc>
        <w:tc>
          <w:tcPr>
            <w:tcW w:w="567"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14</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15</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16</w:t>
            </w:r>
          </w:p>
        </w:tc>
        <w:tc>
          <w:tcPr>
            <w:tcW w:w="709"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17</w:t>
            </w:r>
          </w:p>
        </w:tc>
        <w:tc>
          <w:tcPr>
            <w:tcW w:w="708" w:type="dxa"/>
            <w:tcBorders>
              <w:top w:val="nil"/>
              <w:left w:val="nil"/>
              <w:bottom w:val="single" w:sz="4" w:space="0" w:color="auto"/>
              <w:right w:val="single" w:sz="4" w:space="0" w:color="auto"/>
            </w:tcBorders>
            <w:shd w:val="clear" w:color="auto" w:fill="D0CECE" w:themeFill="background2" w:themeFillShade="E6"/>
            <w:noWrap/>
            <w:vAlign w:val="bottom"/>
            <w:hideMark/>
          </w:tcPr>
          <w:p w:rsidR="00CD0D7D" w:rsidRPr="00036EFF" w:rsidRDefault="00CD0D7D" w:rsidP="00CD0D7D">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18</w:t>
            </w:r>
          </w:p>
        </w:tc>
      </w:tr>
      <w:tr w:rsidR="00E32114" w:rsidRPr="00036EFF" w:rsidTr="00CC44F7">
        <w:trPr>
          <w:trHeight w:val="17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1</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Количество поданных заявок на ТП, </w:t>
            </w:r>
            <w:proofErr w:type="spellStart"/>
            <w:r w:rsidRPr="00036EFF">
              <w:rPr>
                <w:rFonts w:ascii="PF Din Text Cond Pro Thin" w:eastAsia="Times New Roman" w:hAnsi="PF Din Text Cond Pro Thin" w:cs="Times New Roman"/>
                <w:color w:val="000000"/>
                <w:sz w:val="28"/>
                <w:szCs w:val="28"/>
                <w:lang w:eastAsia="ru-RU"/>
              </w:rPr>
              <w:t>шт</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5 085</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6 011</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18%</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646</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709</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136</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134</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52</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48</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300%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6 905</w:t>
            </w:r>
          </w:p>
        </w:tc>
      </w:tr>
      <w:tr w:rsidR="00E32114" w:rsidRPr="00036EFF" w:rsidTr="00CC44F7">
        <w:trPr>
          <w:trHeight w:val="845"/>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2</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Количество поданных заявок на ТП, по которым направлен проект договора об осуществлении ТП к электрическим сетям, </w:t>
            </w:r>
            <w:proofErr w:type="spellStart"/>
            <w:r w:rsidRPr="00036EFF">
              <w:rPr>
                <w:rFonts w:ascii="PF Din Text Cond Pro Thin" w:eastAsia="Times New Roman" w:hAnsi="PF Din Text Cond Pro Thin" w:cs="Times New Roman"/>
                <w:color w:val="000000"/>
                <w:sz w:val="28"/>
                <w:szCs w:val="28"/>
                <w:lang w:eastAsia="ru-RU"/>
              </w:rPr>
              <w:t>шт</w:t>
            </w:r>
            <w:proofErr w:type="spellEnd"/>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4 826</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5 031</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509</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549</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114</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99</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-13%</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37</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29</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200%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5 710</w:t>
            </w:r>
          </w:p>
        </w:tc>
      </w:tr>
      <w:tr w:rsidR="00E32114" w:rsidRPr="00036EFF" w:rsidTr="00CC44F7">
        <w:trPr>
          <w:trHeight w:val="987"/>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Количество поданных заявок на ТП, по которым направлен проект договора об осуществлении ТП к электрическим </w:t>
            </w:r>
            <w:proofErr w:type="gramStart"/>
            <w:r w:rsidRPr="00036EFF">
              <w:rPr>
                <w:rFonts w:ascii="PF Din Text Cond Pro Thin" w:eastAsia="Times New Roman" w:hAnsi="PF Din Text Cond Pro Thin" w:cs="Times New Roman"/>
                <w:color w:val="000000"/>
                <w:sz w:val="28"/>
                <w:szCs w:val="28"/>
                <w:lang w:eastAsia="ru-RU"/>
              </w:rPr>
              <w:t>сетям,  с</w:t>
            </w:r>
            <w:proofErr w:type="gramEnd"/>
            <w:r w:rsidRPr="00036EFF">
              <w:rPr>
                <w:rFonts w:ascii="PF Din Text Cond Pro Thin" w:eastAsia="Times New Roman" w:hAnsi="PF Din Text Cond Pro Thin" w:cs="Times New Roman"/>
                <w:color w:val="000000"/>
                <w:sz w:val="28"/>
                <w:szCs w:val="28"/>
                <w:lang w:eastAsia="ru-RU"/>
              </w:rPr>
              <w:t xml:space="preserve"> нарушение сроков, подтвержденным актами контролирующих организаций и решениями суда </w:t>
            </w:r>
            <w:proofErr w:type="spellStart"/>
            <w:r w:rsidRPr="00036EFF">
              <w:rPr>
                <w:rFonts w:ascii="PF Din Text Cond Pro Thin" w:eastAsia="Times New Roman" w:hAnsi="PF Din Text Cond Pro Thin" w:cs="Times New Roman"/>
                <w:color w:val="000000"/>
                <w:sz w:val="28"/>
                <w:szCs w:val="28"/>
                <w:lang w:eastAsia="ru-RU"/>
              </w:rPr>
              <w:t>шт</w:t>
            </w:r>
            <w:proofErr w:type="spellEnd"/>
            <w:r w:rsidRPr="00036EFF">
              <w:rPr>
                <w:rFonts w:ascii="PF Din Text Cond Pro Thin" w:eastAsia="Times New Roman" w:hAnsi="PF Din Text Cond Pro Thin" w:cs="Times New Roman"/>
                <w:color w:val="000000"/>
                <w:sz w:val="28"/>
                <w:szCs w:val="28"/>
                <w:lang w:eastAsia="ru-RU"/>
              </w:rPr>
              <w:t>, в том числе</w:t>
            </w:r>
          </w:p>
        </w:tc>
        <w:tc>
          <w:tcPr>
            <w:tcW w:w="708" w:type="dxa"/>
            <w:tcBorders>
              <w:top w:val="nil"/>
              <w:left w:val="nil"/>
              <w:bottom w:val="single" w:sz="4" w:space="0" w:color="auto"/>
              <w:right w:val="single" w:sz="4" w:space="0" w:color="auto"/>
            </w:tcBorders>
            <w:shd w:val="clear" w:color="auto" w:fill="auto"/>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CC44F7">
        <w:trPr>
          <w:trHeight w:val="24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3.1</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по вине АО "Янтарьэнерго"</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CC44F7">
        <w:trPr>
          <w:trHeight w:val="194"/>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3.2</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по вине сторонних лиц</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B23F1F">
        <w:trPr>
          <w:trHeight w:val="95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4</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Средняя </w:t>
            </w:r>
            <w:proofErr w:type="gramStart"/>
            <w:r w:rsidRPr="00036EFF">
              <w:rPr>
                <w:rFonts w:ascii="PF Din Text Cond Pro Thin" w:eastAsia="Times New Roman" w:hAnsi="PF Din Text Cond Pro Thin" w:cs="Times New Roman"/>
                <w:color w:val="000000"/>
                <w:sz w:val="28"/>
                <w:szCs w:val="28"/>
                <w:lang w:eastAsia="ru-RU"/>
              </w:rPr>
              <w:t>продолжительность  подготовки</w:t>
            </w:r>
            <w:proofErr w:type="gramEnd"/>
            <w:r w:rsidRPr="00036EFF">
              <w:rPr>
                <w:rFonts w:ascii="PF Din Text Cond Pro Thin" w:eastAsia="Times New Roman" w:hAnsi="PF Din Text Cond Pro Thin" w:cs="Times New Roman"/>
                <w:color w:val="000000"/>
                <w:sz w:val="28"/>
                <w:szCs w:val="28"/>
                <w:lang w:eastAsia="ru-RU"/>
              </w:rPr>
              <w:t xml:space="preserve"> и направления проекта </w:t>
            </w:r>
            <w:r w:rsidRPr="00036EFF">
              <w:rPr>
                <w:rFonts w:ascii="PF Din Text Cond Pro Thin" w:eastAsia="Times New Roman" w:hAnsi="PF Din Text Cond Pro Thin" w:cs="Times New Roman"/>
                <w:color w:val="000000"/>
                <w:sz w:val="28"/>
                <w:szCs w:val="28"/>
                <w:lang w:eastAsia="ru-RU"/>
              </w:rPr>
              <w:lastRenderedPageBreak/>
              <w:t>договора об осуществлении ТП к электрическим сетям, дней</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lastRenderedPageBreak/>
              <w:t>6</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6</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22</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23</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19</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22</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18</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-18%</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41</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8</w:t>
            </w:r>
          </w:p>
        </w:tc>
      </w:tr>
      <w:tr w:rsidR="00E32114" w:rsidRPr="00036EFF" w:rsidTr="00B23F1F">
        <w:trPr>
          <w:trHeight w:val="70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5</w:t>
            </w:r>
          </w:p>
        </w:tc>
        <w:tc>
          <w:tcPr>
            <w:tcW w:w="41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Количество заключенных договоров об осуществлении ТП к электрическим сетям, </w:t>
            </w:r>
            <w:proofErr w:type="spellStart"/>
            <w:r w:rsidRPr="00036EFF">
              <w:rPr>
                <w:rFonts w:ascii="PF Din Text Cond Pro Thin" w:eastAsia="Times New Roman" w:hAnsi="PF Din Text Cond Pro Thin" w:cs="Times New Roman"/>
                <w:color w:val="000000"/>
                <w:sz w:val="28"/>
                <w:szCs w:val="28"/>
                <w:lang w:eastAsia="ru-RU"/>
              </w:rPr>
              <w:t>шт</w:t>
            </w:r>
            <w:proofErr w:type="spellEnd"/>
          </w:p>
        </w:tc>
        <w:tc>
          <w:tcPr>
            <w:tcW w:w="708" w:type="dxa"/>
            <w:tcBorders>
              <w:top w:val="single" w:sz="4" w:space="0" w:color="auto"/>
              <w:left w:val="nil"/>
              <w:bottom w:val="single" w:sz="4" w:space="0" w:color="auto"/>
              <w:right w:val="nil"/>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4 299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3 721</w:t>
            </w:r>
          </w:p>
        </w:tc>
        <w:tc>
          <w:tcPr>
            <w:tcW w:w="709" w:type="dxa"/>
            <w:tcBorders>
              <w:top w:val="nil"/>
              <w:left w:val="single" w:sz="4" w:space="0" w:color="auto"/>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-13%</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454</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490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8%</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43</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46</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7%</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13</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17</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31%</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200%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4 276</w:t>
            </w:r>
          </w:p>
        </w:tc>
      </w:tr>
      <w:tr w:rsidR="00E32114" w:rsidRPr="00036EFF" w:rsidTr="00B23F1F">
        <w:trPr>
          <w:trHeight w:val="770"/>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6</w:t>
            </w:r>
          </w:p>
        </w:tc>
        <w:tc>
          <w:tcPr>
            <w:tcW w:w="4184" w:type="dxa"/>
            <w:tcBorders>
              <w:top w:val="single" w:sz="4" w:space="0" w:color="auto"/>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Количество исполненных договоров об осуществлении ТП к электрическим сетям, </w:t>
            </w:r>
            <w:proofErr w:type="spellStart"/>
            <w:r w:rsidRPr="00036EFF">
              <w:rPr>
                <w:rFonts w:ascii="PF Din Text Cond Pro Thin" w:eastAsia="Times New Roman" w:hAnsi="PF Din Text Cond Pro Thin" w:cs="Times New Roman"/>
                <w:color w:val="000000"/>
                <w:sz w:val="28"/>
                <w:szCs w:val="28"/>
                <w:lang w:eastAsia="ru-RU"/>
              </w:rPr>
              <w:t>шт</w:t>
            </w:r>
            <w:proofErr w:type="spellEnd"/>
          </w:p>
        </w:tc>
        <w:tc>
          <w:tcPr>
            <w:tcW w:w="708" w:type="dxa"/>
            <w:tcBorders>
              <w:top w:val="single" w:sz="4" w:space="0" w:color="auto"/>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5 302</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4 436</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-16%</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349</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396</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14%</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56</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54</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11</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8</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-27%</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200%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4 896</w:t>
            </w:r>
          </w:p>
        </w:tc>
      </w:tr>
      <w:tr w:rsidR="00E32114" w:rsidRPr="00036EFF" w:rsidTr="00CC44F7">
        <w:trPr>
          <w:trHeight w:val="1292"/>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Количество исполненных договоров об осуществлении ТП к электрическим сетям, по которым произошло нарушение сроков, подтвержденное актами контролирующих организации (или) решениями, шт.</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r w:rsidRPr="00036EFF">
              <w:rPr>
                <w:rFonts w:ascii="Cambria" w:hAnsi="Cambria" w:cs="Cambria"/>
                <w:color w:val="000000"/>
                <w:sz w:val="28"/>
                <w:szCs w:val="28"/>
              </w:rPr>
              <w:t> </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CC44F7">
        <w:trPr>
          <w:trHeight w:val="286"/>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7.1</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по вине АО "Янтарьэнерго"</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CC44F7">
        <w:trPr>
          <w:trHeight w:val="109"/>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7.2</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по вине заявителя</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Cambria" w:hAnsi="Cambria" w:cs="Cambria"/>
                <w:color w:val="000000"/>
                <w:sz w:val="28"/>
                <w:szCs w:val="28"/>
              </w:rPr>
              <w:t> </w:t>
            </w: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r>
      <w:tr w:rsidR="00E32114" w:rsidRPr="00036EFF" w:rsidTr="00CC44F7">
        <w:trPr>
          <w:trHeight w:val="613"/>
        </w:trPr>
        <w:tc>
          <w:tcPr>
            <w:tcW w:w="490" w:type="dxa"/>
            <w:tcBorders>
              <w:top w:val="nil"/>
              <w:left w:val="single" w:sz="4" w:space="0" w:color="auto"/>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jc w:val="center"/>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8</w:t>
            </w:r>
          </w:p>
        </w:tc>
        <w:tc>
          <w:tcPr>
            <w:tcW w:w="4184" w:type="dxa"/>
            <w:tcBorders>
              <w:top w:val="nil"/>
              <w:left w:val="nil"/>
              <w:bottom w:val="single" w:sz="4" w:space="0" w:color="auto"/>
              <w:right w:val="single" w:sz="4" w:space="0" w:color="auto"/>
            </w:tcBorders>
            <w:shd w:val="clear" w:color="auto" w:fill="auto"/>
            <w:noWrap/>
            <w:vAlign w:val="bottom"/>
            <w:hideMark/>
          </w:tcPr>
          <w:p w:rsidR="00E32114" w:rsidRPr="00036EFF" w:rsidRDefault="00E32114" w:rsidP="00E32114">
            <w:pPr>
              <w:spacing w:after="0" w:line="240" w:lineRule="auto"/>
              <w:rPr>
                <w:rFonts w:ascii="PF Din Text Cond Pro Thin" w:eastAsia="Times New Roman" w:hAnsi="PF Din Text Cond Pro Thin" w:cs="Times New Roman"/>
                <w:color w:val="000000"/>
                <w:sz w:val="28"/>
                <w:szCs w:val="28"/>
                <w:lang w:eastAsia="ru-RU"/>
              </w:rPr>
            </w:pPr>
            <w:r w:rsidRPr="00036EFF">
              <w:rPr>
                <w:rFonts w:ascii="PF Din Text Cond Pro Thin" w:eastAsia="Times New Roman" w:hAnsi="PF Din Text Cond Pro Thin" w:cs="Times New Roman"/>
                <w:color w:val="000000"/>
                <w:sz w:val="28"/>
                <w:szCs w:val="28"/>
                <w:lang w:eastAsia="ru-RU"/>
              </w:rPr>
              <w:t xml:space="preserve">Средняя </w:t>
            </w:r>
            <w:proofErr w:type="gramStart"/>
            <w:r w:rsidRPr="00036EFF">
              <w:rPr>
                <w:rFonts w:ascii="PF Din Text Cond Pro Thin" w:eastAsia="Times New Roman" w:hAnsi="PF Din Text Cond Pro Thin" w:cs="Times New Roman"/>
                <w:color w:val="000000"/>
                <w:sz w:val="28"/>
                <w:szCs w:val="28"/>
                <w:lang w:eastAsia="ru-RU"/>
              </w:rPr>
              <w:t>продолжительность  исполнения</w:t>
            </w:r>
            <w:proofErr w:type="gramEnd"/>
            <w:r w:rsidRPr="00036EFF">
              <w:rPr>
                <w:rFonts w:ascii="PF Din Text Cond Pro Thin" w:eastAsia="Times New Roman" w:hAnsi="PF Din Text Cond Pro Thin" w:cs="Times New Roman"/>
                <w:color w:val="000000"/>
                <w:sz w:val="28"/>
                <w:szCs w:val="28"/>
                <w:lang w:eastAsia="ru-RU"/>
              </w:rPr>
              <w:t xml:space="preserve"> договоров об осуществлении ТП электрическим сетям, дней</w:t>
            </w:r>
          </w:p>
        </w:tc>
        <w:tc>
          <w:tcPr>
            <w:tcW w:w="708"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485</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545</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12%</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253</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293</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16%</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746</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556</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-25%</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919</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280</w:t>
            </w:r>
          </w:p>
        </w:tc>
        <w:tc>
          <w:tcPr>
            <w:tcW w:w="567"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-70%</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9"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587</w:t>
            </w:r>
          </w:p>
        </w:tc>
        <w:tc>
          <w:tcPr>
            <w:tcW w:w="709" w:type="dxa"/>
            <w:tcBorders>
              <w:top w:val="nil"/>
              <w:left w:val="nil"/>
              <w:bottom w:val="single" w:sz="4" w:space="0" w:color="auto"/>
              <w:right w:val="single" w:sz="4" w:space="0" w:color="auto"/>
            </w:tcBorders>
            <w:shd w:val="clear" w:color="auto" w:fill="auto"/>
            <w:noWrap/>
            <w:vAlign w:val="center"/>
            <w:hideMark/>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0%</w:t>
            </w:r>
          </w:p>
        </w:tc>
        <w:tc>
          <w:tcPr>
            <w:tcW w:w="708" w:type="dxa"/>
            <w:tcBorders>
              <w:top w:val="nil"/>
              <w:left w:val="nil"/>
              <w:bottom w:val="single" w:sz="4" w:space="0" w:color="auto"/>
              <w:right w:val="single" w:sz="4" w:space="0" w:color="auto"/>
            </w:tcBorders>
            <w:shd w:val="clear" w:color="auto" w:fill="auto"/>
            <w:noWrap/>
            <w:vAlign w:val="center"/>
          </w:tcPr>
          <w:p w:rsidR="00E32114" w:rsidRPr="00036EFF" w:rsidRDefault="00E32114" w:rsidP="00E32114">
            <w:pPr>
              <w:jc w:val="center"/>
              <w:rPr>
                <w:rFonts w:ascii="PF Din Text Cond Pro Thin" w:hAnsi="PF Din Text Cond Pro Thin" w:cs="Times New Roman"/>
                <w:color w:val="000000"/>
                <w:sz w:val="28"/>
                <w:szCs w:val="28"/>
              </w:rPr>
            </w:pPr>
            <w:r w:rsidRPr="00036EFF">
              <w:rPr>
                <w:rFonts w:ascii="PF Din Text Cond Pro Thin" w:hAnsi="PF Din Text Cond Pro Thin" w:cs="Times New Roman"/>
                <w:color w:val="000000"/>
                <w:sz w:val="28"/>
                <w:szCs w:val="28"/>
              </w:rPr>
              <w:t>524</w:t>
            </w:r>
          </w:p>
        </w:tc>
      </w:tr>
    </w:tbl>
    <w:p w:rsidR="000B4780" w:rsidRPr="00036EFF" w:rsidRDefault="000B4780" w:rsidP="004F002C">
      <w:pPr>
        <w:spacing w:after="0" w:line="276" w:lineRule="auto"/>
        <w:rPr>
          <w:rFonts w:ascii="PF Din Text Cond Pro Thin" w:hAnsi="PF Din Text Cond Pro Thin" w:cs="Times New Roman"/>
          <w:color w:val="2F5496" w:themeColor="accent5" w:themeShade="BF"/>
          <w:sz w:val="28"/>
          <w:szCs w:val="28"/>
        </w:rPr>
      </w:pPr>
    </w:p>
    <w:p w:rsidR="00C33156" w:rsidRPr="00D05F0D" w:rsidRDefault="003D4607" w:rsidP="00D05F0D">
      <w:pPr>
        <w:pStyle w:val="2"/>
        <w:spacing w:line="360" w:lineRule="auto"/>
        <w:rPr>
          <w:rFonts w:ascii="PF Din Text Cond Pro Thin" w:hAnsi="PF Din Text Cond Pro Thin"/>
          <w:color w:val="auto"/>
          <w:sz w:val="28"/>
          <w:szCs w:val="28"/>
        </w:rPr>
      </w:pPr>
      <w:bookmarkStart w:id="16" w:name="_Toc67932673"/>
      <w:r w:rsidRPr="00D05F0D">
        <w:rPr>
          <w:rFonts w:ascii="PF Din Text Cond Pro Thin" w:hAnsi="PF Din Text Cond Pro Thin"/>
          <w:color w:val="auto"/>
          <w:sz w:val="28"/>
          <w:szCs w:val="28"/>
        </w:rPr>
        <w:t>3.4</w:t>
      </w:r>
      <w:r w:rsidR="00D05F0D" w:rsidRPr="00D05F0D">
        <w:rPr>
          <w:rFonts w:ascii="PF Din Text Cond Pro Thin" w:hAnsi="PF Din Text Cond Pro Thin"/>
          <w:color w:val="auto"/>
          <w:sz w:val="28"/>
          <w:szCs w:val="28"/>
        </w:rPr>
        <w:t>.</w:t>
      </w:r>
      <w:r w:rsidR="00C33156" w:rsidRPr="00D05F0D">
        <w:rPr>
          <w:rFonts w:ascii="PF Din Text Cond Pro Thin" w:hAnsi="PF Din Text Cond Pro Thin"/>
          <w:color w:val="auto"/>
          <w:sz w:val="28"/>
          <w:szCs w:val="28"/>
        </w:rPr>
        <w:t xml:space="preserve"> Стоимость технологического присоединения к электрическим сетям АО «Янтарьэнерго»</w:t>
      </w:r>
      <w:bookmarkEnd w:id="16"/>
    </w:p>
    <w:p w:rsidR="00C33156" w:rsidRPr="00D05F0D" w:rsidRDefault="00C33156" w:rsidP="005879CC">
      <w:pPr>
        <w:rPr>
          <w:rFonts w:ascii="PF Din Text Cond Pro Thin" w:hAnsi="PF Din Text Cond Pro Thin"/>
          <w:sz w:val="28"/>
          <w:szCs w:val="28"/>
        </w:rPr>
      </w:pPr>
      <w:r w:rsidRPr="00D05F0D">
        <w:rPr>
          <w:rFonts w:ascii="PF Din Text Cond Pro Thin" w:hAnsi="PF Din Text Cond Pro Thin"/>
          <w:sz w:val="28"/>
          <w:szCs w:val="28"/>
        </w:rPr>
        <w:t>Интерактивный калькулятор стоимости присоединения на официальном сайте АО «Янтарьэнерго» в сети Интернет http://www.yantarenergo.ru/potrebitelyam/uslugi/tekhnologicheskoe-prisoedinenie/ позволяет автоматически рассчитывать стоимость технологического присоединения при вводе параметров.</w:t>
      </w:r>
    </w:p>
    <w:p w:rsidR="00C33156" w:rsidRPr="00C33156" w:rsidRDefault="00C33156" w:rsidP="005879CC"/>
    <w:p w:rsidR="000B4780" w:rsidRPr="00036EFF" w:rsidRDefault="009A6014" w:rsidP="00D05F0D">
      <w:pPr>
        <w:pStyle w:val="a3"/>
        <w:numPr>
          <w:ilvl w:val="0"/>
          <w:numId w:val="2"/>
        </w:numPr>
        <w:spacing w:after="0" w:line="480" w:lineRule="auto"/>
        <w:jc w:val="center"/>
        <w:outlineLvl w:val="0"/>
        <w:rPr>
          <w:rFonts w:ascii="PF Din Text Cond Pro Thin" w:hAnsi="PF Din Text Cond Pro Thin" w:cs="Times New Roman"/>
          <w:b/>
          <w:color w:val="2F5496" w:themeColor="accent5" w:themeShade="BF"/>
          <w:sz w:val="28"/>
          <w:szCs w:val="28"/>
        </w:rPr>
      </w:pPr>
      <w:bookmarkStart w:id="17" w:name="_Toc67932674"/>
      <w:r w:rsidRPr="00036EFF">
        <w:rPr>
          <w:rFonts w:ascii="PF Din Text Cond Pro Thin" w:hAnsi="PF Din Text Cond Pro Thin" w:cs="Times New Roman"/>
          <w:b/>
          <w:color w:val="2F5496" w:themeColor="accent5" w:themeShade="BF"/>
          <w:sz w:val="28"/>
          <w:szCs w:val="28"/>
        </w:rPr>
        <w:t>Качество обслуживания</w:t>
      </w:r>
      <w:bookmarkEnd w:id="17"/>
    </w:p>
    <w:p w:rsidR="000B4780" w:rsidRPr="00036EFF" w:rsidRDefault="009A6014" w:rsidP="00D05F0D">
      <w:pPr>
        <w:pStyle w:val="a3"/>
        <w:numPr>
          <w:ilvl w:val="1"/>
          <w:numId w:val="2"/>
        </w:numPr>
        <w:spacing w:after="0" w:line="480" w:lineRule="auto"/>
        <w:outlineLvl w:val="1"/>
        <w:rPr>
          <w:rFonts w:ascii="PF Din Text Cond Pro Thin" w:hAnsi="PF Din Text Cond Pro Thin" w:cs="Times New Roman"/>
          <w:sz w:val="28"/>
          <w:szCs w:val="28"/>
        </w:rPr>
      </w:pPr>
      <w:bookmarkStart w:id="18" w:name="_Toc67932675"/>
      <w:r w:rsidRPr="00036EFF">
        <w:rPr>
          <w:rFonts w:ascii="PF Din Text Cond Pro Thin" w:hAnsi="PF Din Text Cond Pro Thin" w:cs="Times New Roman"/>
          <w:sz w:val="28"/>
          <w:szCs w:val="28"/>
        </w:rPr>
        <w:t>Количество обращений, поступивших в АО «Янтарьэнерго»</w:t>
      </w:r>
      <w:bookmarkEnd w:id="18"/>
    </w:p>
    <w:tbl>
      <w:tblPr>
        <w:tblW w:w="15593" w:type="dxa"/>
        <w:tblInd w:w="-5" w:type="dxa"/>
        <w:tblLayout w:type="fixed"/>
        <w:tblLook w:val="04A0" w:firstRow="1" w:lastRow="0" w:firstColumn="1" w:lastColumn="0" w:noHBand="0" w:noVBand="1"/>
      </w:tblPr>
      <w:tblGrid>
        <w:gridCol w:w="709"/>
        <w:gridCol w:w="3119"/>
        <w:gridCol w:w="850"/>
        <w:gridCol w:w="851"/>
        <w:gridCol w:w="992"/>
        <w:gridCol w:w="709"/>
        <w:gridCol w:w="850"/>
        <w:gridCol w:w="851"/>
        <w:gridCol w:w="850"/>
        <w:gridCol w:w="851"/>
        <w:gridCol w:w="850"/>
        <w:gridCol w:w="709"/>
        <w:gridCol w:w="850"/>
        <w:gridCol w:w="709"/>
        <w:gridCol w:w="709"/>
        <w:gridCol w:w="709"/>
        <w:gridCol w:w="425"/>
      </w:tblGrid>
      <w:tr w:rsidR="000A5400" w:rsidRPr="00036EFF" w:rsidTr="00E11641">
        <w:trPr>
          <w:trHeight w:val="255"/>
          <w:tblHeader/>
        </w:trPr>
        <w:tc>
          <w:tcPr>
            <w:tcW w:w="709"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N</w:t>
            </w:r>
          </w:p>
        </w:tc>
        <w:tc>
          <w:tcPr>
            <w:tcW w:w="3119" w:type="dxa"/>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Категории обращений потребителей</w:t>
            </w:r>
          </w:p>
        </w:tc>
        <w:tc>
          <w:tcPr>
            <w:tcW w:w="11765" w:type="dxa"/>
            <w:gridSpan w:val="15"/>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Формы обслуживания</w:t>
            </w:r>
          </w:p>
        </w:tc>
      </w:tr>
      <w:tr w:rsidR="000A5400" w:rsidRPr="00036EFF" w:rsidTr="00E73E67">
        <w:trPr>
          <w:trHeight w:val="649"/>
          <w:tblHeader/>
        </w:trPr>
        <w:tc>
          <w:tcPr>
            <w:tcW w:w="70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0A5400" w:rsidRPr="00604978" w:rsidRDefault="000A5400" w:rsidP="000A5400">
            <w:pPr>
              <w:spacing w:after="0" w:line="240" w:lineRule="auto"/>
              <w:rPr>
                <w:rFonts w:ascii="PF Din Text Cond Pro Thin" w:eastAsia="Times New Roman" w:hAnsi="PF Din Text Cond Pro Thin" w:cs="Times New Roman"/>
                <w:b/>
                <w:sz w:val="24"/>
                <w:szCs w:val="24"/>
                <w:lang w:eastAsia="ru-RU"/>
              </w:rPr>
            </w:pPr>
          </w:p>
        </w:tc>
        <w:tc>
          <w:tcPr>
            <w:tcW w:w="3119" w:type="dxa"/>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rsidR="000A5400" w:rsidRPr="00604978" w:rsidRDefault="000A5400" w:rsidP="000A5400">
            <w:pPr>
              <w:spacing w:after="0" w:line="240" w:lineRule="auto"/>
              <w:rPr>
                <w:rFonts w:ascii="PF Din Text Cond Pro Thin" w:eastAsia="Times New Roman" w:hAnsi="PF Din Text Cond Pro Thin" w:cs="Times New Roman"/>
                <w:b/>
                <w:sz w:val="24"/>
                <w:szCs w:val="24"/>
                <w:lang w:eastAsia="ru-RU"/>
              </w:rPr>
            </w:pPr>
          </w:p>
        </w:tc>
        <w:tc>
          <w:tcPr>
            <w:tcW w:w="2693"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Очная форма</w:t>
            </w:r>
          </w:p>
        </w:tc>
        <w:tc>
          <w:tcPr>
            <w:tcW w:w="2410"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Заочная форма с использованием телефонной связи</w:t>
            </w:r>
          </w:p>
        </w:tc>
        <w:tc>
          <w:tcPr>
            <w:tcW w:w="2551"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Электронная форма с использованием сети Интернет</w:t>
            </w:r>
          </w:p>
        </w:tc>
        <w:tc>
          <w:tcPr>
            <w:tcW w:w="2268"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Письменная форма с использованием почтовой связи</w:t>
            </w:r>
          </w:p>
        </w:tc>
        <w:tc>
          <w:tcPr>
            <w:tcW w:w="1843" w:type="dxa"/>
            <w:gridSpan w:val="3"/>
            <w:tcBorders>
              <w:top w:val="single" w:sz="4" w:space="0" w:color="auto"/>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b/>
                <w:sz w:val="24"/>
                <w:szCs w:val="24"/>
                <w:lang w:eastAsia="ru-RU"/>
              </w:rPr>
            </w:pPr>
            <w:r w:rsidRPr="00604978">
              <w:rPr>
                <w:rFonts w:ascii="PF Din Text Cond Pro Thin" w:eastAsia="Times New Roman" w:hAnsi="PF Din Text Cond Pro Thin" w:cs="Times New Roman"/>
                <w:b/>
                <w:sz w:val="24"/>
                <w:szCs w:val="24"/>
                <w:lang w:eastAsia="ru-RU"/>
              </w:rPr>
              <w:t>Прочее</w:t>
            </w:r>
          </w:p>
        </w:tc>
      </w:tr>
      <w:tr w:rsidR="00E11641" w:rsidRPr="00036EFF" w:rsidTr="00E73E67">
        <w:trPr>
          <w:trHeight w:val="238"/>
          <w:tblHeader/>
        </w:trPr>
        <w:tc>
          <w:tcPr>
            <w:tcW w:w="709" w:type="dxa"/>
            <w:tcBorders>
              <w:top w:val="nil"/>
              <w:left w:val="single" w:sz="4" w:space="0" w:color="auto"/>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rPr>
                <w:rFonts w:ascii="PF Din Text Cond Pro Thin" w:eastAsia="Times New Roman" w:hAnsi="PF Din Text Cond Pro Thin" w:cs="Times New Roman"/>
                <w:sz w:val="24"/>
                <w:szCs w:val="24"/>
                <w:lang w:eastAsia="ru-RU"/>
              </w:rPr>
            </w:pPr>
            <w:r w:rsidRPr="00604978">
              <w:rPr>
                <w:rFonts w:ascii="Cambria" w:eastAsia="Times New Roman" w:hAnsi="Cambria" w:cs="Cambria"/>
                <w:sz w:val="24"/>
                <w:szCs w:val="24"/>
                <w:lang w:eastAsia="ru-RU"/>
              </w:rPr>
              <w:t> </w:t>
            </w:r>
          </w:p>
        </w:tc>
        <w:tc>
          <w:tcPr>
            <w:tcW w:w="311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rPr>
                <w:rFonts w:ascii="PF Din Text Cond Pro Thin" w:eastAsia="Times New Roman" w:hAnsi="PF Din Text Cond Pro Thin" w:cs="Times New Roman"/>
                <w:sz w:val="24"/>
                <w:szCs w:val="24"/>
                <w:lang w:eastAsia="ru-RU"/>
              </w:rPr>
            </w:pPr>
            <w:r w:rsidRPr="00604978">
              <w:rPr>
                <w:rFonts w:ascii="Cambria" w:eastAsia="Times New Roman" w:hAnsi="Cambria" w:cs="Cambria"/>
                <w:sz w:val="24"/>
                <w:szCs w:val="24"/>
                <w:lang w:eastAsia="ru-RU"/>
              </w:rPr>
              <w:t> </w:t>
            </w:r>
          </w:p>
        </w:tc>
        <w:tc>
          <w:tcPr>
            <w:tcW w:w="850"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2019</w:t>
            </w:r>
          </w:p>
        </w:tc>
        <w:tc>
          <w:tcPr>
            <w:tcW w:w="851"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2020</w:t>
            </w:r>
          </w:p>
        </w:tc>
        <w:tc>
          <w:tcPr>
            <w:tcW w:w="992"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2019</w:t>
            </w:r>
          </w:p>
        </w:tc>
        <w:tc>
          <w:tcPr>
            <w:tcW w:w="850"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2020</w:t>
            </w:r>
          </w:p>
        </w:tc>
        <w:tc>
          <w:tcPr>
            <w:tcW w:w="851"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c>
          <w:tcPr>
            <w:tcW w:w="850"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2019</w:t>
            </w:r>
          </w:p>
        </w:tc>
        <w:tc>
          <w:tcPr>
            <w:tcW w:w="851"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2020</w:t>
            </w:r>
          </w:p>
        </w:tc>
        <w:tc>
          <w:tcPr>
            <w:tcW w:w="850"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2019</w:t>
            </w:r>
          </w:p>
        </w:tc>
        <w:tc>
          <w:tcPr>
            <w:tcW w:w="850"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2020</w:t>
            </w:r>
          </w:p>
        </w:tc>
        <w:tc>
          <w:tcPr>
            <w:tcW w:w="70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c>
          <w:tcPr>
            <w:tcW w:w="70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2019</w:t>
            </w:r>
          </w:p>
        </w:tc>
        <w:tc>
          <w:tcPr>
            <w:tcW w:w="709"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464688"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2020</w:t>
            </w:r>
          </w:p>
        </w:tc>
        <w:tc>
          <w:tcPr>
            <w:tcW w:w="425" w:type="dxa"/>
            <w:tcBorders>
              <w:top w:val="nil"/>
              <w:left w:val="nil"/>
              <w:bottom w:val="single" w:sz="4" w:space="0" w:color="auto"/>
              <w:right w:val="single" w:sz="4" w:space="0" w:color="auto"/>
            </w:tcBorders>
            <w:shd w:val="clear" w:color="auto" w:fill="B4C6E7" w:themeFill="accent5" w:themeFillTint="66"/>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E11641" w:rsidRPr="00036EFF" w:rsidTr="00E73E67">
        <w:trPr>
          <w:trHeight w:val="255"/>
          <w:tblHeader/>
        </w:trPr>
        <w:tc>
          <w:tcPr>
            <w:tcW w:w="709" w:type="dxa"/>
            <w:tcBorders>
              <w:top w:val="nil"/>
              <w:left w:val="single" w:sz="4" w:space="0" w:color="auto"/>
              <w:bottom w:val="single" w:sz="4" w:space="0" w:color="auto"/>
              <w:right w:val="single" w:sz="4" w:space="0" w:color="auto"/>
            </w:tcBorders>
            <w:shd w:val="clear" w:color="auto" w:fill="D9D9D9" w:themeFill="background1" w:themeFillShade="D9"/>
            <w:hideMark/>
          </w:tcPr>
          <w:p w:rsidR="000A5400" w:rsidRPr="00604978" w:rsidRDefault="000A5400" w:rsidP="00E11641">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w:t>
            </w:r>
          </w:p>
        </w:tc>
        <w:tc>
          <w:tcPr>
            <w:tcW w:w="311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3</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4</w:t>
            </w:r>
          </w:p>
        </w:tc>
        <w:tc>
          <w:tcPr>
            <w:tcW w:w="992"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5</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6</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7</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8</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9</w:t>
            </w:r>
          </w:p>
        </w:tc>
        <w:tc>
          <w:tcPr>
            <w:tcW w:w="851"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10</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11</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12</w:t>
            </w:r>
          </w:p>
        </w:tc>
        <w:tc>
          <w:tcPr>
            <w:tcW w:w="850"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13</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14</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15</w:t>
            </w:r>
          </w:p>
        </w:tc>
        <w:tc>
          <w:tcPr>
            <w:tcW w:w="709"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16</w:t>
            </w:r>
          </w:p>
        </w:tc>
        <w:tc>
          <w:tcPr>
            <w:tcW w:w="425" w:type="dxa"/>
            <w:tcBorders>
              <w:top w:val="nil"/>
              <w:left w:val="nil"/>
              <w:bottom w:val="single" w:sz="4" w:space="0" w:color="auto"/>
              <w:right w:val="single" w:sz="4" w:space="0" w:color="auto"/>
            </w:tcBorders>
            <w:shd w:val="clear" w:color="auto" w:fill="D9D9D9" w:themeFill="background1" w:themeFillShade="D9"/>
            <w:hideMark/>
          </w:tcPr>
          <w:p w:rsidR="000A5400" w:rsidRPr="00604978" w:rsidRDefault="000A5400" w:rsidP="000A5400">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17</w:t>
            </w:r>
          </w:p>
        </w:tc>
      </w:tr>
      <w:tr w:rsidR="00BC109C" w:rsidRPr="00036EFF" w:rsidTr="00E73E67">
        <w:trPr>
          <w:trHeight w:val="161"/>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w:t>
            </w:r>
          </w:p>
        </w:tc>
        <w:tc>
          <w:tcPr>
            <w:tcW w:w="311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Всего обращений потребителей в ДЗО, в том числе:</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63272</w:t>
            </w:r>
          </w:p>
        </w:tc>
        <w:tc>
          <w:tcPr>
            <w:tcW w:w="851"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12821</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-79,74%</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74066</w:t>
            </w:r>
          </w:p>
        </w:tc>
        <w:tc>
          <w:tcPr>
            <w:tcW w:w="850"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83802</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13%</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2554</w:t>
            </w:r>
          </w:p>
        </w:tc>
        <w:tc>
          <w:tcPr>
            <w:tcW w:w="851" w:type="dxa"/>
            <w:tcBorders>
              <w:top w:val="nil"/>
              <w:left w:val="nil"/>
              <w:bottom w:val="single" w:sz="4" w:space="0" w:color="auto"/>
              <w:right w:val="single" w:sz="4" w:space="0" w:color="auto"/>
            </w:tcBorders>
            <w:shd w:val="clear" w:color="auto" w:fill="F2F2F2" w:themeFill="background1" w:themeFillShade="F2"/>
          </w:tcPr>
          <w:p w:rsidR="00BC109C" w:rsidRPr="00BB4169" w:rsidRDefault="00BC109C" w:rsidP="00BC109C">
            <w:pPr>
              <w:rPr>
                <w:rFonts w:ascii="PF Din Text Cond Pro Thin" w:hAnsi="PF Din Text Cond Pro Thin"/>
                <w:sz w:val="24"/>
                <w:szCs w:val="24"/>
                <w:highlight w:val="yellow"/>
              </w:rPr>
            </w:pPr>
            <w:r w:rsidRPr="007415D8">
              <w:rPr>
                <w:rFonts w:ascii="PF Din Text Cond Pro Thin" w:hAnsi="PF Din Text Cond Pro Thin"/>
                <w:sz w:val="24"/>
                <w:szCs w:val="24"/>
              </w:rPr>
              <w:t>26095</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922%</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30133</w:t>
            </w:r>
          </w:p>
        </w:tc>
        <w:tc>
          <w:tcPr>
            <w:tcW w:w="850"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19726</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-35%</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168"/>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1.1</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оказание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24</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-83,33%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1256</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783</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-38%</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122</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531</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335%</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254</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195</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-23%</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28"/>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1.2</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осуществление технологического присоединения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57487</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11324</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-80,30%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6342</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21289</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236%</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1589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14518</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814%</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927</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778</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-16%</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133"/>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1.3</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коммерческий учет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400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1574</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294%</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5892</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5306%</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6509</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1453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-78%</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1.4</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качество обслуживания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-97,22%</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18</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94%</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25</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197"/>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1.5</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техническое обслуживание электросетевых объектов</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22</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15,79%</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113</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440</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289%</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116</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635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447%</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361</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19</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-95%</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56"/>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1.6</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отключение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-83,33%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41193</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40073</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42</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68</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62%</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17932</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14467</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-19%</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342"/>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1.7</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дополнительные услуги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383</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42</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-89,03%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348</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287%</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346</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3744%</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443</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186</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-58%</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84"/>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lastRenderedPageBreak/>
              <w:t>1.8</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контактная информация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4557</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2579</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-43%</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495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66</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132%</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1.9</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прочее (указать)</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5306</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1427</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-73,11%</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20111</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16709</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-17%</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549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3575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551%</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3616</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2455</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-32%</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w:t>
            </w:r>
          </w:p>
        </w:tc>
        <w:tc>
          <w:tcPr>
            <w:tcW w:w="311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Жалобы</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492</w:t>
            </w:r>
          </w:p>
        </w:tc>
        <w:tc>
          <w:tcPr>
            <w:tcW w:w="851"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41</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-91,67%</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68</w:t>
            </w:r>
          </w:p>
        </w:tc>
        <w:tc>
          <w:tcPr>
            <w:tcW w:w="850"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182</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167,65%</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595</w:t>
            </w:r>
          </w:p>
        </w:tc>
        <w:tc>
          <w:tcPr>
            <w:tcW w:w="851"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1414</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137,65%</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1035</w:t>
            </w:r>
          </w:p>
        </w:tc>
        <w:tc>
          <w:tcPr>
            <w:tcW w:w="850" w:type="dxa"/>
            <w:tcBorders>
              <w:top w:val="nil"/>
              <w:left w:val="nil"/>
              <w:bottom w:val="single" w:sz="4" w:space="0" w:color="auto"/>
              <w:right w:val="single" w:sz="4" w:space="0" w:color="auto"/>
            </w:tcBorders>
            <w:shd w:val="clear" w:color="auto" w:fill="F2F2F2" w:themeFill="background1" w:themeFillShade="F2"/>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395</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-61,84%</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F2F2F2" w:themeFill="background1" w:themeFillShade="F2"/>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2.1</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оказание услуг по передаче электрической энергии, в том числе:</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-60,00%</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350,00%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65</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92,31%</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189</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69</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-63,49%</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182"/>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2.1.1.</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качество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30</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500,00%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45</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155,56%</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-23,33%</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604978">
        <w:trPr>
          <w:trHeight w:val="94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2.1.2.</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качество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-60,00%</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100,00%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159</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46</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-71,07%</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510"/>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2.2</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осуществление технологического присоединения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446</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22</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-95,07%</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122,22%</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302</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974</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222,52%</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537</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127</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-76,35%</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2.3</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коммерческий учет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-66,67%</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27</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11,11%</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55</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21</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-61,82%</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2.4</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качество обслуживания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-50,00%</w:t>
            </w:r>
          </w:p>
        </w:tc>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200,00%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14</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27,27%</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-70,00%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217"/>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lastRenderedPageBreak/>
              <w:t>2.5</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техническое обслуживание объектов электросетевого хозяйства</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992" w:type="dxa"/>
            <w:tcBorders>
              <w:top w:val="single" w:sz="4" w:space="0" w:color="auto"/>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-87,50%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-66,67%</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89</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125</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40,45%</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151</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118</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-21,85%</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2.6</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отключение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44</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91</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106,82%</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38</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48</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26,32%</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23</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-36,11%</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2.7</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дополнительные услуги</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-100,00%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2.8</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контактная информация</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BC109C"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BC109C" w:rsidRPr="00604978" w:rsidRDefault="00BC109C" w:rsidP="00BC109C">
            <w:pPr>
              <w:spacing w:after="0" w:line="240" w:lineRule="auto"/>
              <w:rPr>
                <w:rFonts w:ascii="PF Din Text Cond Pro Thin" w:eastAsia="Times New Roman" w:hAnsi="PF Din Text Cond Pro Thin" w:cs="Times New Roman"/>
                <w:sz w:val="24"/>
                <w:szCs w:val="24"/>
                <w:lang w:eastAsia="ru-RU"/>
              </w:rPr>
            </w:pPr>
            <w:r w:rsidRPr="00604978">
              <w:rPr>
                <w:rFonts w:ascii="PF Din Text Cond Pro Thin" w:eastAsia="Times New Roman" w:hAnsi="PF Din Text Cond Pro Thin" w:cs="Times New Roman"/>
                <w:sz w:val="24"/>
                <w:szCs w:val="24"/>
                <w:lang w:eastAsia="ru-RU"/>
              </w:rPr>
              <w:t>2.9</w:t>
            </w:r>
          </w:p>
        </w:tc>
        <w:tc>
          <w:tcPr>
            <w:tcW w:w="311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прочее (указать)</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w:t>
            </w:r>
          </w:p>
        </w:tc>
        <w:tc>
          <w:tcPr>
            <w:tcW w:w="992"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50,00%</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22</w:t>
            </w:r>
          </w:p>
        </w:tc>
        <w:tc>
          <w:tcPr>
            <w:tcW w:w="851"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61</w:t>
            </w:r>
          </w:p>
        </w:tc>
        <w:tc>
          <w:tcPr>
            <w:tcW w:w="851"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98</w:t>
            </w:r>
          </w:p>
        </w:tc>
        <w:tc>
          <w:tcPr>
            <w:tcW w:w="850"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67%</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57</w:t>
            </w:r>
          </w:p>
        </w:tc>
        <w:tc>
          <w:tcPr>
            <w:tcW w:w="850" w:type="dxa"/>
            <w:tcBorders>
              <w:top w:val="nil"/>
              <w:left w:val="nil"/>
              <w:bottom w:val="single" w:sz="4" w:space="0" w:color="auto"/>
              <w:right w:val="single" w:sz="4" w:space="0" w:color="auto"/>
            </w:tcBorders>
            <w:shd w:val="clear" w:color="auto" w:fill="auto"/>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34</w:t>
            </w:r>
          </w:p>
        </w:tc>
        <w:tc>
          <w:tcPr>
            <w:tcW w:w="709" w:type="dxa"/>
            <w:tcBorders>
              <w:top w:val="nil"/>
              <w:left w:val="nil"/>
              <w:bottom w:val="single" w:sz="4" w:space="0" w:color="auto"/>
              <w:right w:val="single" w:sz="4" w:space="0" w:color="auto"/>
            </w:tcBorders>
            <w:shd w:val="clear" w:color="auto" w:fill="auto"/>
            <w:hideMark/>
          </w:tcPr>
          <w:p w:rsidR="00BC109C" w:rsidRPr="00604978" w:rsidRDefault="00BC109C" w:rsidP="00BC109C">
            <w:pPr>
              <w:rPr>
                <w:rFonts w:ascii="PF Din Text Cond Pro Thin" w:hAnsi="PF Din Text Cond Pro Thin"/>
                <w:sz w:val="24"/>
                <w:szCs w:val="24"/>
              </w:rPr>
            </w:pPr>
            <w:r w:rsidRPr="00604978">
              <w:rPr>
                <w:rFonts w:ascii="PF Din Text Cond Pro Thin" w:hAnsi="PF Din Text Cond Pro Thin"/>
                <w:sz w:val="24"/>
                <w:szCs w:val="24"/>
              </w:rPr>
              <w:t>-40,35%</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BC109C" w:rsidRPr="00604978" w:rsidRDefault="00BC109C" w:rsidP="00BC109C">
            <w:pPr>
              <w:spacing w:after="0" w:line="240" w:lineRule="auto"/>
              <w:jc w:val="center"/>
              <w:rPr>
                <w:rFonts w:ascii="PF Din Text Cond Pro Thin" w:eastAsia="Times New Roman" w:hAnsi="PF Din Text Cond Pro Thin" w:cs="Times New Roman"/>
                <w:color w:val="000000" w:themeColor="text1"/>
                <w:sz w:val="24"/>
                <w:szCs w:val="24"/>
                <w:lang w:eastAsia="ru-RU"/>
              </w:rPr>
            </w:pPr>
            <w:r w:rsidRPr="00604978">
              <w:rPr>
                <w:rFonts w:ascii="PF Din Text Cond Pro Thin" w:eastAsia="Times New Roman" w:hAnsi="PF Din Text Cond Pro Thin" w:cs="Times New Roman"/>
                <w:color w:val="000000" w:themeColor="text1"/>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F2F2F2" w:themeFill="background1" w:themeFillShade="F2"/>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w:t>
            </w:r>
          </w:p>
        </w:tc>
        <w:tc>
          <w:tcPr>
            <w:tcW w:w="3119"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Заявка на оказание услуг</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10198</w:t>
            </w:r>
          </w:p>
        </w:tc>
        <w:tc>
          <w:tcPr>
            <w:tcW w:w="851" w:type="dxa"/>
            <w:tcBorders>
              <w:top w:val="nil"/>
              <w:left w:val="nil"/>
              <w:bottom w:val="single" w:sz="4" w:space="0" w:color="auto"/>
              <w:right w:val="single" w:sz="4" w:space="0" w:color="auto"/>
            </w:tcBorders>
            <w:shd w:val="clear" w:color="auto" w:fill="F2F2F2" w:themeFill="background1" w:themeFillShade="F2"/>
          </w:tcPr>
          <w:p w:rsidR="006141D3" w:rsidRPr="00720AB3" w:rsidRDefault="001E6C1C" w:rsidP="006141D3">
            <w:pPr>
              <w:rPr>
                <w:rFonts w:ascii="PF Din Text Cond Pro Thin" w:hAnsi="PF Din Text Cond Pro Thin"/>
                <w:sz w:val="24"/>
                <w:szCs w:val="24"/>
              </w:rPr>
            </w:pPr>
            <w:r w:rsidRPr="00720AB3">
              <w:rPr>
                <w:rFonts w:ascii="PF Din Text Cond Pro Thin" w:hAnsi="PF Din Text Cond Pro Thin"/>
                <w:sz w:val="24"/>
                <w:szCs w:val="24"/>
              </w:rPr>
              <w:t>4525</w:t>
            </w:r>
          </w:p>
        </w:tc>
        <w:tc>
          <w:tcPr>
            <w:tcW w:w="992"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290806">
            <w:pPr>
              <w:rPr>
                <w:rFonts w:ascii="PF Din Text Cond Pro Thin" w:hAnsi="PF Din Text Cond Pro Thin"/>
                <w:sz w:val="24"/>
                <w:szCs w:val="24"/>
              </w:rPr>
            </w:pPr>
            <w:r w:rsidRPr="00720AB3">
              <w:rPr>
                <w:rFonts w:ascii="PF Din Text Cond Pro Thin" w:hAnsi="PF Din Text Cond Pro Thin"/>
                <w:sz w:val="24"/>
                <w:szCs w:val="24"/>
              </w:rPr>
              <w:t>-</w:t>
            </w:r>
            <w:r w:rsidR="00290806" w:rsidRPr="00720AB3">
              <w:rPr>
                <w:rFonts w:ascii="PF Din Text Cond Pro Thin" w:hAnsi="PF Din Text Cond Pro Thin"/>
                <w:sz w:val="24"/>
                <w:szCs w:val="24"/>
              </w:rPr>
              <w:t>55,63</w:t>
            </w: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3037</w:t>
            </w:r>
          </w:p>
        </w:tc>
        <w:tc>
          <w:tcPr>
            <w:tcW w:w="850" w:type="dxa"/>
            <w:tcBorders>
              <w:top w:val="nil"/>
              <w:left w:val="nil"/>
              <w:bottom w:val="single" w:sz="4" w:space="0" w:color="auto"/>
              <w:right w:val="single" w:sz="4" w:space="0" w:color="auto"/>
            </w:tcBorders>
            <w:shd w:val="clear" w:color="auto" w:fill="F2F2F2" w:themeFill="background1" w:themeFillShade="F2"/>
          </w:tcPr>
          <w:p w:rsidR="006141D3" w:rsidRPr="00720AB3" w:rsidRDefault="00047A2F" w:rsidP="006141D3">
            <w:pPr>
              <w:rPr>
                <w:rFonts w:ascii="PF Din Text Cond Pro Thin" w:hAnsi="PF Din Text Cond Pro Thin"/>
                <w:sz w:val="24"/>
                <w:szCs w:val="24"/>
              </w:rPr>
            </w:pPr>
            <w:r w:rsidRPr="00720AB3">
              <w:rPr>
                <w:rFonts w:ascii="PF Din Text Cond Pro Thin" w:hAnsi="PF Din Text Cond Pro Thin"/>
                <w:sz w:val="24"/>
                <w:szCs w:val="24"/>
              </w:rPr>
              <w:t>930</w:t>
            </w:r>
          </w:p>
        </w:tc>
        <w:tc>
          <w:tcPr>
            <w:tcW w:w="851"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-69</w:t>
            </w:r>
            <w:r w:rsidR="006141D3"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1065</w:t>
            </w:r>
          </w:p>
        </w:tc>
        <w:tc>
          <w:tcPr>
            <w:tcW w:w="851" w:type="dxa"/>
            <w:tcBorders>
              <w:top w:val="nil"/>
              <w:left w:val="nil"/>
              <w:bottom w:val="single" w:sz="4" w:space="0" w:color="auto"/>
              <w:right w:val="single" w:sz="4" w:space="0" w:color="auto"/>
            </w:tcBorders>
            <w:shd w:val="clear" w:color="auto" w:fill="F2F2F2" w:themeFill="background1" w:themeFillShade="F2"/>
          </w:tcPr>
          <w:p w:rsidR="006141D3" w:rsidRPr="00720AB3" w:rsidRDefault="001E6C1C" w:rsidP="008579D4">
            <w:pPr>
              <w:rPr>
                <w:rFonts w:ascii="PF Din Text Cond Pro Thin" w:hAnsi="PF Din Text Cond Pro Thin"/>
                <w:sz w:val="24"/>
                <w:szCs w:val="24"/>
              </w:rPr>
            </w:pPr>
            <w:r w:rsidRPr="00720AB3">
              <w:rPr>
                <w:rFonts w:ascii="PF Din Text Cond Pro Thin" w:hAnsi="PF Din Text Cond Pro Thin"/>
                <w:sz w:val="24"/>
                <w:szCs w:val="24"/>
              </w:rPr>
              <w:t>11500</w:t>
            </w:r>
          </w:p>
          <w:p w:rsidR="008579D4" w:rsidRPr="00720AB3" w:rsidRDefault="008579D4" w:rsidP="008579D4">
            <w:pPr>
              <w:rPr>
                <w:rFonts w:ascii="PF Din Text Cond Pro Thin" w:hAnsi="PF Din Text Cond Pro Thin"/>
                <w:sz w:val="24"/>
                <w:szCs w:val="24"/>
              </w:rPr>
            </w:pPr>
          </w:p>
        </w:tc>
        <w:tc>
          <w:tcPr>
            <w:tcW w:w="850"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980</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19813</w:t>
            </w:r>
          </w:p>
        </w:tc>
        <w:tc>
          <w:tcPr>
            <w:tcW w:w="850" w:type="dxa"/>
            <w:tcBorders>
              <w:top w:val="nil"/>
              <w:left w:val="nil"/>
              <w:bottom w:val="single" w:sz="4" w:space="0" w:color="auto"/>
              <w:right w:val="single" w:sz="4" w:space="0" w:color="auto"/>
            </w:tcBorders>
            <w:shd w:val="clear" w:color="auto" w:fill="F2F2F2" w:themeFill="background1" w:themeFillShade="F2"/>
          </w:tcPr>
          <w:p w:rsidR="006141D3" w:rsidRPr="00720AB3" w:rsidRDefault="001E6C1C" w:rsidP="006141D3">
            <w:pPr>
              <w:rPr>
                <w:rFonts w:ascii="PF Din Text Cond Pro Thin" w:hAnsi="PF Din Text Cond Pro Thin"/>
                <w:sz w:val="24"/>
                <w:szCs w:val="24"/>
              </w:rPr>
            </w:pPr>
            <w:r w:rsidRPr="00720AB3">
              <w:rPr>
                <w:rFonts w:ascii="PF Din Text Cond Pro Thin" w:hAnsi="PF Din Text Cond Pro Thin"/>
                <w:sz w:val="24"/>
                <w:szCs w:val="24"/>
              </w:rPr>
              <w:t>12824</w:t>
            </w:r>
          </w:p>
          <w:p w:rsidR="007415D8" w:rsidRPr="00720AB3" w:rsidRDefault="007415D8" w:rsidP="006141D3">
            <w:pPr>
              <w:rPr>
                <w:rFonts w:ascii="PF Din Text Cond Pro Thin" w:hAnsi="PF Din Text Cond Pro Thin"/>
                <w:sz w:val="24"/>
                <w:szCs w:val="24"/>
              </w:rPr>
            </w:pPr>
          </w:p>
        </w:tc>
        <w:tc>
          <w:tcPr>
            <w:tcW w:w="709" w:type="dxa"/>
            <w:tcBorders>
              <w:top w:val="nil"/>
              <w:left w:val="nil"/>
              <w:bottom w:val="single" w:sz="4" w:space="0" w:color="auto"/>
              <w:right w:val="single" w:sz="4" w:space="0" w:color="auto"/>
            </w:tcBorders>
            <w:shd w:val="clear" w:color="auto" w:fill="F2F2F2" w:themeFill="background1" w:themeFillShade="F2"/>
            <w:hideMark/>
          </w:tcPr>
          <w:p w:rsidR="006141D3" w:rsidRPr="00720AB3" w:rsidRDefault="00E73E67" w:rsidP="007415D8">
            <w:pPr>
              <w:rPr>
                <w:rFonts w:ascii="PF Din Text Cond Pro Thin" w:hAnsi="PF Din Text Cond Pro Thin"/>
                <w:sz w:val="24"/>
                <w:szCs w:val="24"/>
              </w:rPr>
            </w:pPr>
            <w:r w:rsidRPr="00720AB3">
              <w:rPr>
                <w:rFonts w:ascii="PF Din Text Cond Pro Thin" w:hAnsi="PF Din Text Cond Pro Thin"/>
                <w:sz w:val="24"/>
                <w:szCs w:val="24"/>
              </w:rPr>
              <w:t>-</w:t>
            </w:r>
            <w:r w:rsidR="00290806" w:rsidRPr="00720AB3">
              <w:rPr>
                <w:rFonts w:ascii="PF Din Text Cond Pro Thin" w:hAnsi="PF Din Text Cond Pro Thin"/>
                <w:sz w:val="24"/>
                <w:szCs w:val="24"/>
              </w:rPr>
              <w:t>35</w:t>
            </w: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F2F2F2" w:themeFill="background1" w:themeFillShade="F2"/>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F2F2F2" w:themeFill="background1" w:themeFillShade="F2"/>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по технологическому присоединению</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5075</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1663</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-67,23%</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1047</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7776</w:t>
            </w:r>
          </w:p>
        </w:tc>
        <w:tc>
          <w:tcPr>
            <w:tcW w:w="850" w:type="dxa"/>
            <w:tcBorders>
              <w:top w:val="nil"/>
              <w:left w:val="nil"/>
              <w:bottom w:val="single" w:sz="4" w:space="0" w:color="auto"/>
              <w:right w:val="single" w:sz="4" w:space="0" w:color="auto"/>
            </w:tcBorders>
            <w:shd w:val="clear" w:color="auto" w:fill="auto"/>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643</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222C3B" w:rsidP="006141D3">
            <w:pPr>
              <w:rPr>
                <w:rFonts w:ascii="PF Din Text Cond Pro Thin" w:hAnsi="PF Din Text Cond Pro Thin"/>
                <w:sz w:val="24"/>
                <w:szCs w:val="24"/>
              </w:rPr>
            </w:pPr>
            <w:r w:rsidRPr="00720AB3">
              <w:rPr>
                <w:rFonts w:ascii="PF Din Text Cond Pro Thin" w:hAnsi="PF Din Text Cond Pro Thin"/>
                <w:sz w:val="24"/>
                <w:szCs w:val="24"/>
              </w:rPr>
              <w:t>192</w:t>
            </w:r>
          </w:p>
        </w:tc>
        <w:tc>
          <w:tcPr>
            <w:tcW w:w="709" w:type="dxa"/>
            <w:tcBorders>
              <w:top w:val="nil"/>
              <w:left w:val="nil"/>
              <w:bottom w:val="single" w:sz="4" w:space="0" w:color="auto"/>
              <w:right w:val="single" w:sz="4" w:space="0" w:color="auto"/>
            </w:tcBorders>
            <w:shd w:val="clear" w:color="auto" w:fill="auto"/>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9"/>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3.2</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на заключение договора на оказание услуг по передаче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7E25AD" w:rsidP="006141D3">
            <w:pPr>
              <w:rPr>
                <w:rFonts w:ascii="PF Din Text Cond Pro Thin" w:hAnsi="PF Din Text Cond Pro Thin"/>
                <w:sz w:val="24"/>
                <w:szCs w:val="24"/>
              </w:rPr>
            </w:pPr>
            <w:r w:rsidRPr="00720AB3">
              <w:rPr>
                <w:rFonts w:ascii="PF Din Text Cond Pro Thin" w:hAnsi="PF Din Text Cond Pro Thin"/>
                <w:sz w:val="24"/>
                <w:szCs w:val="24"/>
              </w:rPr>
              <w:t>1</w:t>
            </w:r>
          </w:p>
        </w:tc>
        <w:tc>
          <w:tcPr>
            <w:tcW w:w="709" w:type="dxa"/>
            <w:tcBorders>
              <w:top w:val="nil"/>
              <w:left w:val="nil"/>
              <w:bottom w:val="single" w:sz="4" w:space="0" w:color="auto"/>
              <w:right w:val="single" w:sz="4" w:space="0" w:color="auto"/>
            </w:tcBorders>
            <w:shd w:val="clear" w:color="auto" w:fill="auto"/>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22"/>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3.3</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организация коммерческого учета электрической энергии</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047A2F"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lang w:val="en-US"/>
              </w:rPr>
            </w:pP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18</w:t>
            </w:r>
          </w:p>
        </w:tc>
        <w:tc>
          <w:tcPr>
            <w:tcW w:w="851" w:type="dxa"/>
            <w:tcBorders>
              <w:top w:val="nil"/>
              <w:left w:val="nil"/>
              <w:bottom w:val="single" w:sz="4" w:space="0" w:color="auto"/>
              <w:right w:val="single" w:sz="4" w:space="0" w:color="auto"/>
            </w:tcBorders>
            <w:shd w:val="clear" w:color="auto" w:fill="auto"/>
          </w:tcPr>
          <w:p w:rsidR="006141D3" w:rsidRPr="00720AB3" w:rsidRDefault="00047A2F" w:rsidP="006141D3">
            <w:pPr>
              <w:rPr>
                <w:rFonts w:ascii="PF Din Text Cond Pro Thin" w:hAnsi="PF Din Text Cond Pro Thin"/>
                <w:sz w:val="24"/>
                <w:szCs w:val="24"/>
              </w:rPr>
            </w:pPr>
            <w:r w:rsidRPr="00720AB3">
              <w:rPr>
                <w:rFonts w:ascii="PF Din Text Cond Pro Thin" w:hAnsi="PF Din Text Cond Pro Thin"/>
                <w:sz w:val="24"/>
                <w:szCs w:val="24"/>
              </w:rPr>
              <w:t>1780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290806">
            <w:pPr>
              <w:rPr>
                <w:rFonts w:ascii="PF Din Text Cond Pro Thin" w:hAnsi="PF Din Text Cond Pro Thin"/>
                <w:sz w:val="24"/>
                <w:szCs w:val="24"/>
              </w:rPr>
            </w:pPr>
            <w:r w:rsidRPr="00720AB3">
              <w:rPr>
                <w:rFonts w:ascii="PF Din Text Cond Pro Thin" w:hAnsi="PF Din Text Cond Pro Thin"/>
                <w:sz w:val="24"/>
                <w:szCs w:val="24"/>
              </w:rPr>
              <w:t>-</w:t>
            </w:r>
            <w:r w:rsidR="00290806" w:rsidRPr="00720AB3">
              <w:rPr>
                <w:rFonts w:ascii="PF Din Text Cond Pro Thin" w:hAnsi="PF Din Text Cond Pro Thin"/>
                <w:sz w:val="24"/>
                <w:szCs w:val="24"/>
              </w:rPr>
              <w:t>9789</w:t>
            </w: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5218</w:t>
            </w:r>
          </w:p>
        </w:tc>
        <w:tc>
          <w:tcPr>
            <w:tcW w:w="850" w:type="dxa"/>
            <w:tcBorders>
              <w:top w:val="nil"/>
              <w:left w:val="nil"/>
              <w:bottom w:val="single" w:sz="4" w:space="0" w:color="auto"/>
              <w:right w:val="single" w:sz="4" w:space="0" w:color="auto"/>
            </w:tcBorders>
            <w:shd w:val="clear" w:color="auto" w:fill="auto"/>
          </w:tcPr>
          <w:p w:rsidR="006141D3" w:rsidRPr="00720AB3" w:rsidRDefault="001E6C1C" w:rsidP="006141D3">
            <w:pPr>
              <w:rPr>
                <w:rFonts w:ascii="PF Din Text Cond Pro Thin" w:hAnsi="PF Din Text Cond Pro Thin"/>
                <w:sz w:val="24"/>
                <w:szCs w:val="24"/>
              </w:rPr>
            </w:pPr>
            <w:r w:rsidRPr="00720AB3">
              <w:rPr>
                <w:rFonts w:ascii="PF Din Text Cond Pro Thin" w:hAnsi="PF Din Text Cond Pro Thin"/>
                <w:sz w:val="24"/>
                <w:szCs w:val="24"/>
              </w:rPr>
              <w:t>4682</w:t>
            </w:r>
          </w:p>
        </w:tc>
        <w:tc>
          <w:tcPr>
            <w:tcW w:w="709" w:type="dxa"/>
            <w:tcBorders>
              <w:top w:val="nil"/>
              <w:left w:val="nil"/>
              <w:bottom w:val="single" w:sz="4" w:space="0" w:color="auto"/>
              <w:right w:val="single" w:sz="4" w:space="0" w:color="auto"/>
            </w:tcBorders>
            <w:shd w:val="clear" w:color="auto" w:fill="auto"/>
            <w:hideMark/>
          </w:tcPr>
          <w:p w:rsidR="006141D3" w:rsidRPr="00720AB3" w:rsidRDefault="00C84D19" w:rsidP="00290806">
            <w:pPr>
              <w:rPr>
                <w:rFonts w:ascii="PF Din Text Cond Pro Thin" w:hAnsi="PF Din Text Cond Pro Thin"/>
                <w:sz w:val="24"/>
                <w:szCs w:val="24"/>
              </w:rPr>
            </w:pPr>
            <w:r w:rsidRPr="00720AB3">
              <w:rPr>
                <w:rFonts w:ascii="PF Din Text Cond Pro Thin" w:hAnsi="PF Din Text Cond Pro Thin"/>
                <w:sz w:val="24"/>
                <w:szCs w:val="24"/>
              </w:rPr>
              <w:t>-</w:t>
            </w:r>
            <w:r w:rsidR="00290806" w:rsidRPr="00720AB3">
              <w:rPr>
                <w:rFonts w:ascii="PF Din Text Cond Pro Thin" w:hAnsi="PF Din Text Cond Pro Thin"/>
                <w:sz w:val="24"/>
                <w:szCs w:val="24"/>
              </w:rPr>
              <w:t>10</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14"/>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3.4</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техническое обслуживание электросетевых объектов</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5E45B2"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314455"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8</w:t>
            </w:r>
          </w:p>
        </w:tc>
        <w:tc>
          <w:tcPr>
            <w:tcW w:w="850" w:type="dxa"/>
            <w:tcBorders>
              <w:top w:val="nil"/>
              <w:left w:val="nil"/>
              <w:bottom w:val="single" w:sz="4" w:space="0" w:color="auto"/>
              <w:right w:val="single" w:sz="4" w:space="0" w:color="auto"/>
            </w:tcBorders>
            <w:shd w:val="clear" w:color="auto" w:fill="auto"/>
          </w:tcPr>
          <w:p w:rsidR="006141D3" w:rsidRPr="00720AB3" w:rsidRDefault="009217F2" w:rsidP="006141D3">
            <w:pPr>
              <w:rPr>
                <w:rFonts w:ascii="PF Din Text Cond Pro Thin" w:hAnsi="PF Din Text Cond Pro Thin"/>
                <w:sz w:val="24"/>
                <w:szCs w:val="24"/>
              </w:rPr>
            </w:pPr>
            <w:r w:rsidRPr="00720AB3">
              <w:rPr>
                <w:rFonts w:ascii="PF Din Text Cond Pro Thin" w:hAnsi="PF Din Text Cond Pro Thin"/>
                <w:sz w:val="24"/>
                <w:szCs w:val="24"/>
              </w:rPr>
              <w:t>8</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192"/>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lastRenderedPageBreak/>
              <w:t>3.5</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по техническому обслуживанию и ремонту сетей потребителей</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26</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7</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14</w:t>
            </w:r>
          </w:p>
        </w:tc>
        <w:tc>
          <w:tcPr>
            <w:tcW w:w="850"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43</w:t>
            </w:r>
          </w:p>
        </w:tc>
        <w:tc>
          <w:tcPr>
            <w:tcW w:w="709" w:type="dxa"/>
            <w:tcBorders>
              <w:top w:val="nil"/>
              <w:left w:val="nil"/>
              <w:bottom w:val="single" w:sz="4" w:space="0" w:color="auto"/>
              <w:right w:val="single" w:sz="4" w:space="0" w:color="auto"/>
            </w:tcBorders>
            <w:shd w:val="clear" w:color="auto" w:fill="auto"/>
            <w:hideMark/>
          </w:tcPr>
          <w:p w:rsidR="006141D3" w:rsidRPr="00720AB3" w:rsidRDefault="00720AB3" w:rsidP="006141D3">
            <w:pPr>
              <w:rPr>
                <w:rFonts w:ascii="PF Din Text Cond Pro Thin" w:hAnsi="PF Din Text Cond Pro Thin"/>
                <w:sz w:val="24"/>
                <w:szCs w:val="24"/>
              </w:rPr>
            </w:pPr>
            <w:r w:rsidRPr="00720AB3">
              <w:rPr>
                <w:rFonts w:ascii="PF Din Text Cond Pro Thin" w:hAnsi="PF Din Text Cond Pro Thin"/>
                <w:sz w:val="24"/>
                <w:szCs w:val="24"/>
              </w:rPr>
              <w:t>207</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3.6</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 xml:space="preserve">по переустройству электросетевых объектов </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83</w:t>
            </w:r>
          </w:p>
        </w:tc>
        <w:tc>
          <w:tcPr>
            <w:tcW w:w="851" w:type="dxa"/>
            <w:tcBorders>
              <w:top w:val="nil"/>
              <w:left w:val="nil"/>
              <w:bottom w:val="single" w:sz="4" w:space="0" w:color="auto"/>
              <w:right w:val="single" w:sz="4" w:space="0" w:color="auto"/>
            </w:tcBorders>
            <w:shd w:val="clear" w:color="auto" w:fill="auto"/>
          </w:tcPr>
          <w:p w:rsidR="006141D3" w:rsidRPr="00720AB3" w:rsidRDefault="005A0787" w:rsidP="006141D3">
            <w:pPr>
              <w:rPr>
                <w:rFonts w:ascii="PF Din Text Cond Pro Thin" w:hAnsi="PF Din Text Cond Pro Thin"/>
                <w:sz w:val="24"/>
                <w:szCs w:val="24"/>
              </w:rPr>
            </w:pPr>
            <w:r w:rsidRPr="00720AB3">
              <w:rPr>
                <w:rFonts w:ascii="PF Din Text Cond Pro Thin" w:hAnsi="PF Din Text Cond Pro Thin"/>
                <w:sz w:val="24"/>
                <w:szCs w:val="24"/>
              </w:rPr>
              <w:t>30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290806">
            <w:pPr>
              <w:rPr>
                <w:rFonts w:ascii="PF Din Text Cond Pro Thin" w:hAnsi="PF Din Text Cond Pro Thin"/>
                <w:sz w:val="24"/>
                <w:szCs w:val="24"/>
              </w:rPr>
            </w:pPr>
            <w:r w:rsidRPr="00720AB3">
              <w:rPr>
                <w:rFonts w:ascii="PF Din Text Cond Pro Thin" w:hAnsi="PF Din Text Cond Pro Thin"/>
                <w:sz w:val="24"/>
                <w:szCs w:val="24"/>
              </w:rPr>
              <w:t>-</w:t>
            </w:r>
            <w:r w:rsidR="00290806" w:rsidRPr="00720AB3">
              <w:rPr>
                <w:rFonts w:ascii="PF Din Text Cond Pro Thin" w:hAnsi="PF Din Text Cond Pro Thin"/>
                <w:sz w:val="24"/>
                <w:szCs w:val="24"/>
              </w:rPr>
              <w:t>63,86</w:t>
            </w: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5A0787" w:rsidP="006141D3">
            <w:pPr>
              <w:rPr>
                <w:rFonts w:ascii="PF Din Text Cond Pro Thin" w:hAnsi="PF Din Text Cond Pro Thin"/>
                <w:sz w:val="24"/>
                <w:szCs w:val="24"/>
              </w:rPr>
            </w:pPr>
            <w:r w:rsidRPr="00720AB3">
              <w:rPr>
                <w:rFonts w:ascii="PF Din Text Cond Pro Thin" w:hAnsi="PF Din Text Cond Pro Thin"/>
                <w:sz w:val="24"/>
                <w:szCs w:val="24"/>
              </w:rPr>
              <w:t>72</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5A0787" w:rsidP="006141D3">
            <w:pPr>
              <w:rPr>
                <w:rFonts w:ascii="PF Din Text Cond Pro Thin" w:hAnsi="PF Din Text Cond Pro Thin"/>
                <w:sz w:val="24"/>
                <w:szCs w:val="24"/>
              </w:rPr>
            </w:pPr>
            <w:r w:rsidRPr="00720AB3">
              <w:rPr>
                <w:rFonts w:ascii="PF Din Text Cond Pro Thin" w:hAnsi="PF Din Text Cond Pro Thin"/>
                <w:sz w:val="24"/>
                <w:szCs w:val="24"/>
              </w:rPr>
              <w:t>31</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3.7</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по предоставлению технических ресурсов</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3.8</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по испытанию и диагностике</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101</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8</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69</w:t>
            </w:r>
          </w:p>
        </w:tc>
        <w:tc>
          <w:tcPr>
            <w:tcW w:w="850" w:type="dxa"/>
            <w:tcBorders>
              <w:top w:val="nil"/>
              <w:left w:val="nil"/>
              <w:bottom w:val="single" w:sz="4" w:space="0" w:color="auto"/>
              <w:right w:val="single" w:sz="4" w:space="0" w:color="auto"/>
            </w:tcBorders>
            <w:shd w:val="clear" w:color="auto" w:fill="auto"/>
          </w:tcPr>
          <w:p w:rsidR="006141D3" w:rsidRPr="00720AB3" w:rsidRDefault="00C73E6E"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79</w:t>
            </w:r>
          </w:p>
        </w:tc>
        <w:tc>
          <w:tcPr>
            <w:tcW w:w="709" w:type="dxa"/>
            <w:tcBorders>
              <w:top w:val="nil"/>
              <w:left w:val="nil"/>
              <w:bottom w:val="single" w:sz="4" w:space="0" w:color="auto"/>
              <w:right w:val="single" w:sz="4" w:space="0" w:color="auto"/>
            </w:tcBorders>
            <w:shd w:val="clear" w:color="auto" w:fill="auto"/>
            <w:hideMark/>
          </w:tcPr>
          <w:p w:rsidR="006141D3" w:rsidRPr="00720AB3" w:rsidRDefault="00720AB3" w:rsidP="00C84D19">
            <w:pPr>
              <w:rPr>
                <w:rFonts w:ascii="PF Din Text Cond Pro Thin" w:hAnsi="PF Din Text Cond Pro Thin"/>
                <w:sz w:val="24"/>
                <w:szCs w:val="24"/>
              </w:rPr>
            </w:pPr>
            <w:r w:rsidRPr="00720AB3">
              <w:rPr>
                <w:rFonts w:ascii="PF Din Text Cond Pro Thin" w:hAnsi="PF Din Text Cond Pro Thin"/>
                <w:sz w:val="24"/>
                <w:szCs w:val="24"/>
              </w:rPr>
              <w:t>14</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308"/>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3.9</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по выполнению работ, относящихся к компетенции клиента при осуществлении технологического присоединения</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38</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5</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-86,84%</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8579D4" w:rsidP="006141D3">
            <w:pPr>
              <w:rPr>
                <w:rFonts w:ascii="PF Din Text Cond Pro Thin" w:hAnsi="PF Din Text Cond Pro Thin"/>
                <w:sz w:val="24"/>
                <w:szCs w:val="24"/>
              </w:rPr>
            </w:pPr>
            <w:r w:rsidRPr="00720AB3">
              <w:rPr>
                <w:rFonts w:ascii="PF Din Text Cond Pro Thin" w:hAnsi="PF Din Text Cond Pro Thin"/>
                <w:sz w:val="24"/>
                <w:szCs w:val="24"/>
              </w:rPr>
              <w:t>3</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3.10.</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Допуск сторонних бригад</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19</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3</w:t>
            </w:r>
          </w:p>
        </w:tc>
        <w:tc>
          <w:tcPr>
            <w:tcW w:w="709" w:type="dxa"/>
            <w:tcBorders>
              <w:top w:val="nil"/>
              <w:left w:val="nil"/>
              <w:bottom w:val="single" w:sz="4" w:space="0" w:color="auto"/>
              <w:right w:val="single" w:sz="4" w:space="0" w:color="auto"/>
            </w:tcBorders>
            <w:shd w:val="clear" w:color="auto" w:fill="auto"/>
            <w:hideMark/>
          </w:tcPr>
          <w:p w:rsidR="006141D3" w:rsidRPr="00720AB3" w:rsidRDefault="00720AB3" w:rsidP="006141D3">
            <w:pPr>
              <w:rPr>
                <w:rFonts w:ascii="PF Din Text Cond Pro Thin" w:hAnsi="PF Din Text Cond Pro Thin"/>
                <w:sz w:val="24"/>
                <w:szCs w:val="24"/>
              </w:rPr>
            </w:pPr>
            <w:r w:rsidRPr="00720AB3">
              <w:rPr>
                <w:rFonts w:ascii="PF Din Text Cond Pro Thin" w:hAnsi="PF Din Text Cond Pro Thin"/>
                <w:sz w:val="24"/>
                <w:szCs w:val="24"/>
              </w:rPr>
              <w:t xml:space="preserve">-84 </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3.11.</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на восстановление ранее выданных ТУ</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217</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366</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9217F2"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3.12.</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 xml:space="preserve"> на переоформление мощности</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3408</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1253</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-63,23%</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1248</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Cambria" w:eastAsia="Times New Roman" w:hAnsi="Cambria" w:cs="Cambria"/>
                <w:sz w:val="24"/>
                <w:szCs w:val="24"/>
                <w:lang w:eastAsia="ru-RU"/>
              </w:rPr>
              <w:t> </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3.13.</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 xml:space="preserve">на продление ту для </w:t>
            </w:r>
            <w:proofErr w:type="spellStart"/>
            <w:r w:rsidRPr="00720AB3">
              <w:rPr>
                <w:rFonts w:ascii="PF Din Text Cond Pro Thin" w:eastAsia="Times New Roman" w:hAnsi="PF Din Text Cond Pro Thin" w:cs="Times New Roman"/>
                <w:sz w:val="24"/>
                <w:szCs w:val="24"/>
                <w:lang w:eastAsia="ru-RU"/>
              </w:rPr>
              <w:t>тп</w:t>
            </w:r>
            <w:proofErr w:type="spellEnd"/>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99</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45</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-54,55%</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3.14.</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на дубликат договора ТП</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54</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6</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-88,89%</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3.15.</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внесение изменений в ТУ и договор ТП</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1005</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1270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26,37%</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3.16.</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BE03BF" w:rsidP="00BE03BF">
            <w:pPr>
              <w:spacing w:after="0" w:line="240" w:lineRule="auto"/>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 xml:space="preserve">Ограничения </w:t>
            </w:r>
            <w:r w:rsidR="006141D3" w:rsidRPr="00720AB3">
              <w:rPr>
                <w:rFonts w:ascii="PF Din Text Cond Pro Thin" w:eastAsia="Times New Roman" w:hAnsi="PF Din Text Cond Pro Thin" w:cs="Times New Roman"/>
                <w:sz w:val="24"/>
                <w:szCs w:val="24"/>
                <w:lang w:eastAsia="ru-RU"/>
              </w:rPr>
              <w:t xml:space="preserve">режима </w:t>
            </w:r>
            <w:r w:rsidRPr="00720AB3">
              <w:rPr>
                <w:rFonts w:ascii="PF Din Text Cond Pro Thin" w:eastAsia="Times New Roman" w:hAnsi="PF Din Text Cond Pro Thin" w:cs="Times New Roman"/>
                <w:sz w:val="24"/>
                <w:szCs w:val="24"/>
                <w:lang w:eastAsia="ru-RU"/>
              </w:rPr>
              <w:t>потребления</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3037</w:t>
            </w:r>
          </w:p>
        </w:tc>
        <w:tc>
          <w:tcPr>
            <w:tcW w:w="850" w:type="dxa"/>
            <w:tcBorders>
              <w:top w:val="nil"/>
              <w:left w:val="nil"/>
              <w:bottom w:val="single" w:sz="4" w:space="0" w:color="auto"/>
              <w:right w:val="single" w:sz="4" w:space="0" w:color="auto"/>
            </w:tcBorders>
            <w:shd w:val="clear" w:color="auto" w:fill="auto"/>
          </w:tcPr>
          <w:p w:rsidR="006141D3" w:rsidRPr="00720AB3" w:rsidRDefault="00027CBD" w:rsidP="006141D3">
            <w:pPr>
              <w:rPr>
                <w:rFonts w:ascii="PF Din Text Cond Pro Thin" w:hAnsi="PF Din Text Cond Pro Thin"/>
                <w:sz w:val="24"/>
                <w:szCs w:val="24"/>
              </w:rPr>
            </w:pPr>
            <w:r w:rsidRPr="00720AB3">
              <w:rPr>
                <w:rFonts w:ascii="PF Din Text Cond Pro Thin" w:hAnsi="PF Din Text Cond Pro Thin"/>
                <w:sz w:val="24"/>
                <w:szCs w:val="24"/>
              </w:rPr>
              <w:t>923</w:t>
            </w:r>
          </w:p>
        </w:tc>
        <w:tc>
          <w:tcPr>
            <w:tcW w:w="851" w:type="dxa"/>
            <w:tcBorders>
              <w:top w:val="nil"/>
              <w:left w:val="nil"/>
              <w:bottom w:val="single" w:sz="4" w:space="0" w:color="auto"/>
              <w:right w:val="single" w:sz="4" w:space="0" w:color="auto"/>
            </w:tcBorders>
            <w:shd w:val="clear" w:color="auto" w:fill="auto"/>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-70</w:t>
            </w:r>
            <w:r w:rsidR="006141D3"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14086</w:t>
            </w:r>
          </w:p>
        </w:tc>
        <w:tc>
          <w:tcPr>
            <w:tcW w:w="850" w:type="dxa"/>
            <w:tcBorders>
              <w:top w:val="nil"/>
              <w:left w:val="nil"/>
              <w:bottom w:val="single" w:sz="4" w:space="0" w:color="auto"/>
              <w:right w:val="single" w:sz="4" w:space="0" w:color="auto"/>
            </w:tcBorders>
            <w:shd w:val="clear" w:color="auto" w:fill="auto"/>
          </w:tcPr>
          <w:p w:rsidR="006141D3" w:rsidRPr="00720AB3" w:rsidRDefault="002474ED" w:rsidP="006141D3">
            <w:pPr>
              <w:rPr>
                <w:rFonts w:ascii="PF Din Text Cond Pro Thin" w:hAnsi="PF Din Text Cond Pro Thin"/>
                <w:sz w:val="24"/>
                <w:szCs w:val="24"/>
              </w:rPr>
            </w:pPr>
            <w:r w:rsidRPr="00720AB3">
              <w:rPr>
                <w:rFonts w:ascii="PF Din Text Cond Pro Thin" w:hAnsi="PF Din Text Cond Pro Thin"/>
                <w:sz w:val="24"/>
                <w:szCs w:val="24"/>
              </w:rPr>
              <w:t>774</w:t>
            </w:r>
            <w:r w:rsidR="008579D4"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C84D19" w:rsidP="00720AB3">
            <w:pPr>
              <w:rPr>
                <w:rFonts w:ascii="PF Din Text Cond Pro Thin" w:hAnsi="PF Din Text Cond Pro Thin"/>
                <w:sz w:val="24"/>
                <w:szCs w:val="24"/>
              </w:rPr>
            </w:pPr>
            <w:r w:rsidRPr="00720AB3">
              <w:rPr>
                <w:rFonts w:ascii="PF Din Text Cond Pro Thin" w:hAnsi="PF Din Text Cond Pro Thin"/>
                <w:sz w:val="24"/>
                <w:szCs w:val="24"/>
              </w:rPr>
              <w:t>-</w:t>
            </w:r>
            <w:r w:rsidR="00720AB3" w:rsidRPr="00720AB3">
              <w:rPr>
                <w:rFonts w:ascii="PF Din Text Cond Pro Thin" w:hAnsi="PF Din Text Cond Pro Thin"/>
                <w:sz w:val="24"/>
                <w:szCs w:val="24"/>
              </w:rPr>
              <w:t>45</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64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3.17.</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заявление на перераспределение мощности</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6</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100,00%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11</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3.18</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2C26D4"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авто услуги</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123"/>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lastRenderedPageBreak/>
              <w:t>3.19</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 xml:space="preserve">Предоставление в аренду объектов ДЗО для заявителя </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D0D30" w:rsidP="006141D3">
            <w:pPr>
              <w:rPr>
                <w:rFonts w:ascii="PF Din Text Cond Pro Thin" w:hAnsi="PF Din Text Cond Pro Thin"/>
                <w:sz w:val="24"/>
                <w:szCs w:val="24"/>
                <w:lang w:val="en-US"/>
              </w:rPr>
            </w:pPr>
            <w:r w:rsidRPr="00720AB3">
              <w:rPr>
                <w:rFonts w:ascii="PF Din Text Cond Pro Thin" w:hAnsi="PF Din Text Cond Pro Thin"/>
                <w:sz w:val="24"/>
                <w:szCs w:val="24"/>
                <w:lang w:val="en-US"/>
              </w:rPr>
              <w:t>26</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720AB3" w:rsidTr="00E73E67">
        <w:trPr>
          <w:trHeight w:val="70"/>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3.20</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Изменение топологии сетей (снятие ограничения по землепользованию) в интересах заявителя</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399</w:t>
            </w:r>
          </w:p>
        </w:tc>
        <w:tc>
          <w:tcPr>
            <w:tcW w:w="850" w:type="dxa"/>
            <w:tcBorders>
              <w:top w:val="nil"/>
              <w:left w:val="nil"/>
              <w:bottom w:val="single" w:sz="4" w:space="0" w:color="auto"/>
              <w:right w:val="single" w:sz="4" w:space="0" w:color="auto"/>
            </w:tcBorders>
            <w:shd w:val="clear" w:color="auto" w:fill="auto"/>
          </w:tcPr>
          <w:p w:rsidR="006141D3" w:rsidRPr="00720AB3" w:rsidRDefault="00C84D19" w:rsidP="006141D3">
            <w:pPr>
              <w:rPr>
                <w:rFonts w:ascii="PF Din Text Cond Pro Thin" w:hAnsi="PF Din Text Cond Pro Thin"/>
                <w:sz w:val="24"/>
                <w:szCs w:val="24"/>
              </w:rPr>
            </w:pPr>
            <w:r w:rsidRPr="00720AB3">
              <w:rPr>
                <w:rFonts w:ascii="PF Din Text Cond Pro Thin" w:hAnsi="PF Din Text Cond Pro Thin"/>
                <w:sz w:val="24"/>
                <w:szCs w:val="24"/>
              </w:rPr>
              <w:t>35</w:t>
            </w:r>
          </w:p>
        </w:tc>
        <w:tc>
          <w:tcPr>
            <w:tcW w:w="709" w:type="dxa"/>
            <w:tcBorders>
              <w:top w:val="nil"/>
              <w:left w:val="nil"/>
              <w:bottom w:val="single" w:sz="4" w:space="0" w:color="auto"/>
              <w:right w:val="single" w:sz="4" w:space="0" w:color="auto"/>
            </w:tcBorders>
            <w:shd w:val="clear" w:color="auto" w:fill="auto"/>
            <w:hideMark/>
          </w:tcPr>
          <w:p w:rsidR="006141D3" w:rsidRPr="00720AB3" w:rsidRDefault="00720AB3" w:rsidP="006141D3">
            <w:pPr>
              <w:rPr>
                <w:rFonts w:ascii="PF Din Text Cond Pro Thin" w:hAnsi="PF Din Text Cond Pro Thin"/>
                <w:sz w:val="24"/>
                <w:szCs w:val="24"/>
              </w:rPr>
            </w:pPr>
            <w:r w:rsidRPr="00720AB3">
              <w:rPr>
                <w:rFonts w:ascii="PF Din Text Cond Pro Thin" w:hAnsi="PF Din Text Cond Pro Thin"/>
                <w:sz w:val="24"/>
                <w:szCs w:val="24"/>
              </w:rPr>
              <w:t>-91,</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r w:rsidR="006141D3" w:rsidRPr="00036EFF" w:rsidTr="00E73E67">
        <w:trPr>
          <w:trHeight w:val="255"/>
        </w:trPr>
        <w:tc>
          <w:tcPr>
            <w:tcW w:w="709" w:type="dxa"/>
            <w:tcBorders>
              <w:top w:val="nil"/>
              <w:left w:val="single" w:sz="4" w:space="0" w:color="auto"/>
              <w:bottom w:val="single" w:sz="4" w:space="0" w:color="auto"/>
              <w:right w:val="single" w:sz="4" w:space="0" w:color="auto"/>
            </w:tcBorders>
            <w:shd w:val="clear" w:color="auto" w:fill="auto"/>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3.21</w:t>
            </w:r>
          </w:p>
        </w:tc>
        <w:tc>
          <w:tcPr>
            <w:tcW w:w="3119" w:type="dxa"/>
            <w:tcBorders>
              <w:top w:val="nil"/>
              <w:left w:val="nil"/>
              <w:bottom w:val="single" w:sz="4" w:space="0" w:color="auto"/>
              <w:right w:val="single" w:sz="4" w:space="0" w:color="auto"/>
            </w:tcBorders>
            <w:shd w:val="clear" w:color="auto" w:fill="auto"/>
            <w:hideMark/>
          </w:tcPr>
          <w:p w:rsidR="006141D3" w:rsidRPr="00720AB3" w:rsidRDefault="006141D3" w:rsidP="006141D3">
            <w:pPr>
              <w:spacing w:after="0" w:line="240" w:lineRule="auto"/>
              <w:jc w:val="both"/>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Согласование проекта</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216</w:t>
            </w:r>
          </w:p>
        </w:tc>
        <w:tc>
          <w:tcPr>
            <w:tcW w:w="851" w:type="dxa"/>
            <w:tcBorders>
              <w:top w:val="nil"/>
              <w:left w:val="nil"/>
              <w:bottom w:val="single" w:sz="4" w:space="0" w:color="auto"/>
              <w:right w:val="single" w:sz="4" w:space="0" w:color="auto"/>
            </w:tcBorders>
            <w:shd w:val="clear" w:color="auto" w:fill="auto"/>
          </w:tcPr>
          <w:p w:rsidR="006141D3" w:rsidRPr="00720AB3" w:rsidRDefault="008579D4" w:rsidP="006141D3">
            <w:pPr>
              <w:rPr>
                <w:rFonts w:ascii="PF Din Text Cond Pro Thin" w:hAnsi="PF Din Text Cond Pro Thin"/>
                <w:sz w:val="24"/>
                <w:szCs w:val="24"/>
              </w:rPr>
            </w:pPr>
            <w:r w:rsidRPr="00720AB3">
              <w:rPr>
                <w:rFonts w:ascii="PF Din Text Cond Pro Thin" w:hAnsi="PF Din Text Cond Pro Thin"/>
                <w:sz w:val="24"/>
                <w:szCs w:val="24"/>
              </w:rPr>
              <w:t>120</w:t>
            </w:r>
          </w:p>
        </w:tc>
        <w:tc>
          <w:tcPr>
            <w:tcW w:w="992" w:type="dxa"/>
            <w:tcBorders>
              <w:top w:val="nil"/>
              <w:left w:val="nil"/>
              <w:bottom w:val="single" w:sz="4" w:space="0" w:color="auto"/>
              <w:right w:val="single" w:sz="4" w:space="0" w:color="auto"/>
            </w:tcBorders>
            <w:shd w:val="clear" w:color="auto" w:fill="auto"/>
            <w:hideMark/>
          </w:tcPr>
          <w:p w:rsidR="006141D3" w:rsidRPr="00720AB3" w:rsidRDefault="00290806" w:rsidP="006141D3">
            <w:pPr>
              <w:rPr>
                <w:rFonts w:ascii="PF Din Text Cond Pro Thin" w:hAnsi="PF Din Text Cond Pro Thin"/>
                <w:sz w:val="24"/>
                <w:szCs w:val="24"/>
              </w:rPr>
            </w:pPr>
            <w:r w:rsidRPr="00720AB3">
              <w:rPr>
                <w:rFonts w:ascii="PF Din Text Cond Pro Thin" w:hAnsi="PF Din Text Cond Pro Thin"/>
                <w:sz w:val="24"/>
                <w:szCs w:val="24"/>
              </w:rPr>
              <w:t>-44,44</w:t>
            </w:r>
            <w:r w:rsidR="006141D3"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1" w:type="dxa"/>
            <w:tcBorders>
              <w:top w:val="nil"/>
              <w:left w:val="nil"/>
              <w:bottom w:val="single" w:sz="4" w:space="0" w:color="auto"/>
              <w:right w:val="single" w:sz="4" w:space="0" w:color="auto"/>
            </w:tcBorders>
            <w:shd w:val="clear" w:color="auto" w:fill="auto"/>
          </w:tcPr>
          <w:p w:rsidR="006141D3" w:rsidRPr="00720AB3" w:rsidRDefault="008579D4" w:rsidP="006141D3">
            <w:pPr>
              <w:rPr>
                <w:rFonts w:ascii="PF Din Text Cond Pro Thin" w:hAnsi="PF Din Text Cond Pro Thin"/>
                <w:sz w:val="24"/>
                <w:szCs w:val="24"/>
              </w:rPr>
            </w:pPr>
            <w:r w:rsidRPr="00720AB3">
              <w:rPr>
                <w:rFonts w:ascii="PF Din Text Cond Pro Thin" w:hAnsi="PF Din Text Cond Pro Thin"/>
                <w:sz w:val="24"/>
                <w:szCs w:val="24"/>
              </w:rPr>
              <w:t>210</w:t>
            </w:r>
          </w:p>
        </w:tc>
        <w:tc>
          <w:tcPr>
            <w:tcW w:w="850"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0,00%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0</w:t>
            </w:r>
          </w:p>
        </w:tc>
        <w:tc>
          <w:tcPr>
            <w:tcW w:w="850" w:type="dxa"/>
            <w:tcBorders>
              <w:top w:val="nil"/>
              <w:left w:val="nil"/>
              <w:bottom w:val="single" w:sz="4" w:space="0" w:color="auto"/>
              <w:right w:val="single" w:sz="4" w:space="0" w:color="auto"/>
            </w:tcBorders>
            <w:shd w:val="clear" w:color="auto" w:fill="auto"/>
          </w:tcPr>
          <w:p w:rsidR="006141D3" w:rsidRPr="00720AB3" w:rsidRDefault="008579D4" w:rsidP="006141D3">
            <w:pPr>
              <w:rPr>
                <w:rFonts w:ascii="PF Din Text Cond Pro Thin" w:hAnsi="PF Din Text Cond Pro Thin"/>
                <w:sz w:val="24"/>
                <w:szCs w:val="24"/>
              </w:rPr>
            </w:pPr>
            <w:r w:rsidRPr="00720AB3">
              <w:rPr>
                <w:rFonts w:ascii="PF Din Text Cond Pro Thin" w:hAnsi="PF Din Text Cond Pro Thin"/>
                <w:sz w:val="24"/>
                <w:szCs w:val="24"/>
              </w:rPr>
              <w:t>10</w:t>
            </w:r>
          </w:p>
        </w:tc>
        <w:tc>
          <w:tcPr>
            <w:tcW w:w="709" w:type="dxa"/>
            <w:tcBorders>
              <w:top w:val="nil"/>
              <w:left w:val="nil"/>
              <w:bottom w:val="single" w:sz="4" w:space="0" w:color="auto"/>
              <w:right w:val="single" w:sz="4" w:space="0" w:color="auto"/>
            </w:tcBorders>
            <w:shd w:val="clear" w:color="auto" w:fill="auto"/>
            <w:hideMark/>
          </w:tcPr>
          <w:p w:rsidR="006141D3" w:rsidRPr="00720AB3" w:rsidRDefault="006141D3" w:rsidP="006141D3">
            <w:pPr>
              <w:rPr>
                <w:rFonts w:ascii="PF Din Text Cond Pro Thin" w:hAnsi="PF Din Text Cond Pro Thin"/>
                <w:sz w:val="24"/>
                <w:szCs w:val="24"/>
              </w:rPr>
            </w:pPr>
            <w:r w:rsidRPr="00720AB3">
              <w:rPr>
                <w:rFonts w:ascii="PF Din Text Cond Pro Thin" w:hAnsi="PF Din Text Cond Pro Thin"/>
                <w:sz w:val="24"/>
                <w:szCs w:val="24"/>
              </w:rPr>
              <w:t>-</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709" w:type="dxa"/>
            <w:tcBorders>
              <w:top w:val="nil"/>
              <w:left w:val="nil"/>
              <w:bottom w:val="single" w:sz="4" w:space="0" w:color="auto"/>
              <w:right w:val="single" w:sz="4" w:space="0" w:color="auto"/>
            </w:tcBorders>
            <w:shd w:val="clear" w:color="auto" w:fill="auto"/>
            <w:vAlign w:val="center"/>
            <w:hideMark/>
          </w:tcPr>
          <w:p w:rsidR="006141D3" w:rsidRPr="00720AB3"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0</w:t>
            </w:r>
          </w:p>
        </w:tc>
        <w:tc>
          <w:tcPr>
            <w:tcW w:w="425" w:type="dxa"/>
            <w:tcBorders>
              <w:top w:val="nil"/>
              <w:left w:val="nil"/>
              <w:bottom w:val="single" w:sz="4" w:space="0" w:color="auto"/>
              <w:right w:val="single" w:sz="4" w:space="0" w:color="auto"/>
            </w:tcBorders>
            <w:shd w:val="clear" w:color="auto" w:fill="auto"/>
            <w:vAlign w:val="center"/>
            <w:hideMark/>
          </w:tcPr>
          <w:p w:rsidR="006141D3" w:rsidRPr="00604978" w:rsidRDefault="006141D3" w:rsidP="006141D3">
            <w:pPr>
              <w:spacing w:after="0" w:line="240" w:lineRule="auto"/>
              <w:jc w:val="center"/>
              <w:rPr>
                <w:rFonts w:ascii="PF Din Text Cond Pro Thin" w:eastAsia="Times New Roman" w:hAnsi="PF Din Text Cond Pro Thin" w:cs="Times New Roman"/>
                <w:sz w:val="24"/>
                <w:szCs w:val="24"/>
                <w:lang w:eastAsia="ru-RU"/>
              </w:rPr>
            </w:pPr>
            <w:r w:rsidRPr="00720AB3">
              <w:rPr>
                <w:rFonts w:ascii="PF Din Text Cond Pro Thin" w:eastAsia="Times New Roman" w:hAnsi="PF Din Text Cond Pro Thin" w:cs="Times New Roman"/>
                <w:sz w:val="24"/>
                <w:szCs w:val="24"/>
                <w:lang w:eastAsia="ru-RU"/>
              </w:rPr>
              <w:t>-</w:t>
            </w:r>
          </w:p>
        </w:tc>
      </w:tr>
    </w:tbl>
    <w:p w:rsidR="00CC3A8C" w:rsidRPr="005879CC" w:rsidRDefault="00CC3A8C" w:rsidP="005879CC">
      <w:pPr>
        <w:tabs>
          <w:tab w:val="left" w:pos="5333"/>
        </w:tabs>
        <w:spacing w:after="0" w:line="276" w:lineRule="auto"/>
        <w:rPr>
          <w:rFonts w:ascii="PF Din Text Cond Pro Thin" w:hAnsi="PF Din Text Cond Pro Thin" w:cs="Times New Roman"/>
          <w:color w:val="000000" w:themeColor="text1"/>
          <w:sz w:val="28"/>
          <w:szCs w:val="28"/>
        </w:rPr>
      </w:pPr>
    </w:p>
    <w:p w:rsidR="00720AB3" w:rsidRPr="00036EFF" w:rsidRDefault="00720AB3" w:rsidP="00C9480F">
      <w:pPr>
        <w:spacing w:after="0" w:line="276" w:lineRule="auto"/>
        <w:rPr>
          <w:rFonts w:ascii="PF Din Text Cond Pro Thin" w:hAnsi="PF Din Text Cond Pro Thin" w:cs="Times New Roman"/>
          <w:color w:val="000000" w:themeColor="text1"/>
          <w:sz w:val="28"/>
          <w:szCs w:val="28"/>
          <w:highlight w:val="yellow"/>
        </w:rPr>
      </w:pPr>
    </w:p>
    <w:p w:rsidR="00564658" w:rsidRPr="005879CC" w:rsidRDefault="00564658" w:rsidP="005879CC">
      <w:pPr>
        <w:pStyle w:val="a3"/>
        <w:outlineLvl w:val="1"/>
        <w:rPr>
          <w:rFonts w:ascii="PF Din Text Cond Pro Thin" w:hAnsi="PF Din Text Cond Pro Thin"/>
          <w:sz w:val="28"/>
          <w:szCs w:val="28"/>
        </w:rPr>
      </w:pPr>
      <w:bookmarkStart w:id="19" w:name="_Toc67932676"/>
      <w:r w:rsidRPr="00564658">
        <w:rPr>
          <w:rFonts w:ascii="PF Din Text Cond Pro Thin" w:hAnsi="PF Din Text Cond Pro Thin"/>
          <w:sz w:val="28"/>
          <w:szCs w:val="28"/>
        </w:rPr>
        <w:t>4.2.Информация о деятельности офисов обслуживания потребителей</w:t>
      </w:r>
      <w:bookmarkEnd w:id="19"/>
      <w:r w:rsidRPr="00564658">
        <w:rPr>
          <w:rFonts w:ascii="PF Din Text Cond Pro Thin" w:hAnsi="PF Din Text Cond Pro Thin"/>
          <w:sz w:val="28"/>
          <w:szCs w:val="28"/>
        </w:rPr>
        <w:t xml:space="preserve"> </w:t>
      </w:r>
    </w:p>
    <w:tbl>
      <w:tblPr>
        <w:tblW w:w="15446" w:type="dxa"/>
        <w:tblLayout w:type="fixed"/>
        <w:tblLook w:val="04A0" w:firstRow="1" w:lastRow="0" w:firstColumn="1" w:lastColumn="0" w:noHBand="0" w:noVBand="1"/>
      </w:tblPr>
      <w:tblGrid>
        <w:gridCol w:w="279"/>
        <w:gridCol w:w="1559"/>
        <w:gridCol w:w="567"/>
        <w:gridCol w:w="2268"/>
        <w:gridCol w:w="2126"/>
        <w:gridCol w:w="1134"/>
        <w:gridCol w:w="1843"/>
        <w:gridCol w:w="1276"/>
        <w:gridCol w:w="1276"/>
        <w:gridCol w:w="1174"/>
        <w:gridCol w:w="1944"/>
      </w:tblGrid>
      <w:tr w:rsidR="00564658" w:rsidRPr="002C26D4" w:rsidTr="002C26D4">
        <w:trPr>
          <w:trHeight w:val="1200"/>
          <w:tblHeader/>
        </w:trPr>
        <w:tc>
          <w:tcPr>
            <w:tcW w:w="279"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564658" w:rsidRPr="00581520" w:rsidRDefault="00564658" w:rsidP="00564658">
            <w:pPr>
              <w:rPr>
                <w:rFonts w:ascii="PF Din Text Cond Pro Thin" w:hAnsi="PF Din Text Cond Pro Thin"/>
                <w:sz w:val="24"/>
                <w:szCs w:val="24"/>
              </w:rPr>
            </w:pPr>
            <w:r w:rsidRPr="00581520">
              <w:rPr>
                <w:rFonts w:ascii="PF Din Text Cond Pro Thin" w:hAnsi="PF Din Text Cond Pro Thin"/>
                <w:sz w:val="24"/>
                <w:szCs w:val="24"/>
              </w:rPr>
              <w:t>№</w:t>
            </w:r>
          </w:p>
        </w:tc>
        <w:tc>
          <w:tcPr>
            <w:tcW w:w="1559"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Офис обслуживания потребителей</w:t>
            </w:r>
          </w:p>
        </w:tc>
        <w:tc>
          <w:tcPr>
            <w:tcW w:w="567"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Тип офиса</w:t>
            </w:r>
          </w:p>
        </w:tc>
        <w:tc>
          <w:tcPr>
            <w:tcW w:w="2268"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Адрес местонахождения</w:t>
            </w:r>
          </w:p>
        </w:tc>
        <w:tc>
          <w:tcPr>
            <w:tcW w:w="212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Номер телефона, адрес электронной почты</w:t>
            </w:r>
          </w:p>
        </w:tc>
        <w:tc>
          <w:tcPr>
            <w:tcW w:w="113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Режим работы</w:t>
            </w:r>
          </w:p>
        </w:tc>
        <w:tc>
          <w:tcPr>
            <w:tcW w:w="1843"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Предоставляемые услуги</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Количество потребителей, обратившихся очно в отчетном периоде</w:t>
            </w:r>
          </w:p>
        </w:tc>
        <w:tc>
          <w:tcPr>
            <w:tcW w:w="1276"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Среднее время на обслуживания потребителя, мин.</w:t>
            </w:r>
          </w:p>
        </w:tc>
        <w:tc>
          <w:tcPr>
            <w:tcW w:w="117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Среднее время ожидания потребителя в очереди, мин.</w:t>
            </w:r>
          </w:p>
        </w:tc>
        <w:tc>
          <w:tcPr>
            <w:tcW w:w="1944" w:type="dxa"/>
            <w:tcBorders>
              <w:top w:val="single" w:sz="4" w:space="0" w:color="auto"/>
              <w:left w:val="nil"/>
              <w:bottom w:val="single" w:sz="4" w:space="0" w:color="auto"/>
              <w:right w:val="single" w:sz="4" w:space="0" w:color="auto"/>
            </w:tcBorders>
            <w:shd w:val="clear" w:color="auto" w:fill="B4C6E7" w:themeFill="accent5" w:themeFillTint="66"/>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Количество сторонних организаций на территории обслуживания (при наличии указать названия организаций)</w:t>
            </w:r>
          </w:p>
        </w:tc>
      </w:tr>
      <w:tr w:rsidR="00564658" w:rsidRPr="002C26D4" w:rsidTr="002C26D4">
        <w:trPr>
          <w:cantSplit/>
          <w:trHeight w:val="300"/>
        </w:trPr>
        <w:tc>
          <w:tcPr>
            <w:tcW w:w="279" w:type="dxa"/>
            <w:tcBorders>
              <w:top w:val="nil"/>
              <w:left w:val="single" w:sz="4" w:space="0" w:color="auto"/>
              <w:bottom w:val="single" w:sz="4" w:space="0" w:color="auto"/>
              <w:right w:val="single" w:sz="4" w:space="0" w:color="auto"/>
            </w:tcBorders>
            <w:shd w:val="clear" w:color="000000" w:fill="D9D9D9"/>
            <w:noWrap/>
            <w:vAlign w:val="center"/>
            <w:hideMark/>
          </w:tcPr>
          <w:p w:rsidR="00564658" w:rsidRPr="00581520" w:rsidRDefault="00564658" w:rsidP="00564658">
            <w:pPr>
              <w:rPr>
                <w:rFonts w:ascii="PF Din Text Cond Pro Thin" w:hAnsi="PF Din Text Cond Pro Thin"/>
                <w:sz w:val="24"/>
                <w:szCs w:val="24"/>
              </w:rPr>
            </w:pPr>
            <w:r w:rsidRPr="00581520">
              <w:rPr>
                <w:rFonts w:ascii="PF Din Text Cond Pro Thin" w:hAnsi="PF Din Text Cond Pro Thin"/>
                <w:sz w:val="24"/>
                <w:szCs w:val="24"/>
              </w:rPr>
              <w:t>1</w:t>
            </w:r>
          </w:p>
        </w:tc>
        <w:tc>
          <w:tcPr>
            <w:tcW w:w="1559"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2</w:t>
            </w:r>
          </w:p>
        </w:tc>
        <w:tc>
          <w:tcPr>
            <w:tcW w:w="567"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3</w:t>
            </w:r>
          </w:p>
        </w:tc>
        <w:tc>
          <w:tcPr>
            <w:tcW w:w="2268"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4</w:t>
            </w:r>
          </w:p>
        </w:tc>
        <w:tc>
          <w:tcPr>
            <w:tcW w:w="2126"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5</w:t>
            </w:r>
          </w:p>
        </w:tc>
        <w:tc>
          <w:tcPr>
            <w:tcW w:w="1134"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6</w:t>
            </w:r>
          </w:p>
        </w:tc>
        <w:tc>
          <w:tcPr>
            <w:tcW w:w="1843"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7</w:t>
            </w:r>
          </w:p>
        </w:tc>
        <w:tc>
          <w:tcPr>
            <w:tcW w:w="1276"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8</w:t>
            </w:r>
          </w:p>
        </w:tc>
        <w:tc>
          <w:tcPr>
            <w:tcW w:w="1276"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9</w:t>
            </w:r>
          </w:p>
        </w:tc>
        <w:tc>
          <w:tcPr>
            <w:tcW w:w="1174"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10</w:t>
            </w:r>
          </w:p>
        </w:tc>
        <w:tc>
          <w:tcPr>
            <w:tcW w:w="1944" w:type="dxa"/>
            <w:tcBorders>
              <w:top w:val="nil"/>
              <w:left w:val="nil"/>
              <w:bottom w:val="single" w:sz="4" w:space="0" w:color="auto"/>
              <w:right w:val="single" w:sz="4" w:space="0" w:color="auto"/>
            </w:tcBorders>
            <w:shd w:val="clear" w:color="000000" w:fill="D9D9D9"/>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11</w:t>
            </w:r>
          </w:p>
        </w:tc>
      </w:tr>
      <w:tr w:rsidR="00564658" w:rsidRPr="002C26D4" w:rsidTr="002C26D4">
        <w:trPr>
          <w:trHeight w:val="490"/>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564658" w:rsidRPr="00581520" w:rsidRDefault="00564658" w:rsidP="00564658">
            <w:pPr>
              <w:rPr>
                <w:rFonts w:ascii="PF Din Text Cond Pro Thin" w:hAnsi="PF Din Text Cond Pro Thin"/>
                <w:sz w:val="24"/>
                <w:szCs w:val="24"/>
                <w:highlight w:val="yellow"/>
              </w:rPr>
            </w:pPr>
            <w:r w:rsidRPr="00581520">
              <w:rPr>
                <w:rFonts w:ascii="PF Din Text Cond Pro Thin" w:hAnsi="PF Din Text Cond Pro Thin"/>
                <w:sz w:val="24"/>
                <w:szCs w:val="24"/>
              </w:rPr>
              <w:t>1</w:t>
            </w:r>
          </w:p>
        </w:tc>
        <w:tc>
          <w:tcPr>
            <w:tcW w:w="1559"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г. Калининград, ул. Театральная, 34</w:t>
            </w:r>
          </w:p>
        </w:tc>
        <w:tc>
          <w:tcPr>
            <w:tcW w:w="2126"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8-800-775-57-48, </w:t>
            </w:r>
            <w:r w:rsidRPr="002C26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пн. - пят. </w:t>
            </w:r>
            <w:r w:rsidRPr="002C26D4">
              <w:rPr>
                <w:rFonts w:ascii="PF Din Text Cond Pro Thin" w:hAnsi="PF Din Text Cond Pro Thin"/>
                <w:sz w:val="24"/>
                <w:szCs w:val="24"/>
              </w:rPr>
              <w:br/>
              <w:t xml:space="preserve">09.00-18.00, </w:t>
            </w:r>
            <w:r w:rsidRPr="002C26D4">
              <w:rPr>
                <w:rFonts w:ascii="PF Din Text Cond Pro Thin" w:hAnsi="PF Din Text Cond Pro Thin"/>
                <w:sz w:val="24"/>
                <w:szCs w:val="24"/>
              </w:rPr>
              <w:br/>
            </w:r>
            <w:proofErr w:type="spellStart"/>
            <w:r w:rsidRPr="002C26D4">
              <w:rPr>
                <w:rFonts w:ascii="PF Din Text Cond Pro Thin" w:hAnsi="PF Din Text Cond Pro Thin"/>
                <w:sz w:val="24"/>
                <w:szCs w:val="24"/>
              </w:rPr>
              <w:t>суб</w:t>
            </w:r>
            <w:proofErr w:type="spellEnd"/>
            <w:r w:rsidRPr="002C26D4">
              <w:rPr>
                <w:rFonts w:ascii="PF Din Text Cond Pro Thin" w:hAnsi="PF Din Text Cond Pro Thin"/>
                <w:sz w:val="24"/>
                <w:szCs w:val="24"/>
              </w:rPr>
              <w:t xml:space="preserve">. 09.00-15.00 </w:t>
            </w:r>
          </w:p>
        </w:tc>
        <w:tc>
          <w:tcPr>
            <w:tcW w:w="1843"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услуги «Янтарьэнерго»</w:t>
            </w:r>
          </w:p>
        </w:tc>
        <w:tc>
          <w:tcPr>
            <w:tcW w:w="1276"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8638</w:t>
            </w:r>
          </w:p>
        </w:tc>
        <w:tc>
          <w:tcPr>
            <w:tcW w:w="1276"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0:03:15</w:t>
            </w:r>
          </w:p>
        </w:tc>
        <w:tc>
          <w:tcPr>
            <w:tcW w:w="1174"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00:03:16</w:t>
            </w:r>
          </w:p>
        </w:tc>
        <w:tc>
          <w:tcPr>
            <w:tcW w:w="1944"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w:t>
            </w:r>
          </w:p>
        </w:tc>
      </w:tr>
      <w:tr w:rsidR="00564658" w:rsidRPr="002C26D4" w:rsidTr="002C26D4">
        <w:trPr>
          <w:trHeight w:val="516"/>
        </w:trPr>
        <w:tc>
          <w:tcPr>
            <w:tcW w:w="279" w:type="dxa"/>
            <w:tcBorders>
              <w:top w:val="nil"/>
              <w:left w:val="single" w:sz="4" w:space="0" w:color="auto"/>
              <w:bottom w:val="single" w:sz="4" w:space="0" w:color="auto"/>
              <w:right w:val="single" w:sz="4" w:space="0" w:color="auto"/>
            </w:tcBorders>
            <w:shd w:val="clear" w:color="auto" w:fill="auto"/>
            <w:vAlign w:val="center"/>
            <w:hideMark/>
          </w:tcPr>
          <w:p w:rsidR="00564658" w:rsidRPr="00581520" w:rsidRDefault="00564658" w:rsidP="00564658">
            <w:pPr>
              <w:rPr>
                <w:rFonts w:ascii="PF Din Text Cond Pro Thin" w:hAnsi="PF Din Text Cond Pro Thin"/>
                <w:sz w:val="24"/>
                <w:szCs w:val="24"/>
              </w:rPr>
            </w:pPr>
            <w:r w:rsidRPr="00581520">
              <w:rPr>
                <w:rFonts w:ascii="PF Din Text Cond Pro Thin" w:hAnsi="PF Din Text Cond Pro Thin"/>
                <w:sz w:val="24"/>
                <w:szCs w:val="24"/>
              </w:rPr>
              <w:lastRenderedPageBreak/>
              <w:t>2</w:t>
            </w:r>
          </w:p>
        </w:tc>
        <w:tc>
          <w:tcPr>
            <w:tcW w:w="1559"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Калининградская область, </w:t>
            </w:r>
            <w:r w:rsidRPr="002C26D4">
              <w:rPr>
                <w:rFonts w:ascii="PF Din Text Cond Pro Thin" w:hAnsi="PF Din Text Cond Pro Thin"/>
                <w:sz w:val="24"/>
                <w:szCs w:val="24"/>
              </w:rPr>
              <w:br/>
              <w:t>г. Черняховск, 2-ой Дачный переулок 20</w:t>
            </w:r>
          </w:p>
        </w:tc>
        <w:tc>
          <w:tcPr>
            <w:tcW w:w="2126"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8-800-775-57-48, </w:t>
            </w:r>
            <w:r w:rsidRPr="002C26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пн.-пт.</w:t>
            </w:r>
            <w:r w:rsidRPr="002C26D4">
              <w:rPr>
                <w:rFonts w:ascii="PF Din Text Cond Pro Thin" w:hAnsi="PF Din Text Cond Pro Thin"/>
                <w:sz w:val="24"/>
                <w:szCs w:val="24"/>
              </w:rPr>
              <w:br/>
              <w:t xml:space="preserve"> 8.00 -17.00                       </w:t>
            </w:r>
          </w:p>
        </w:tc>
        <w:tc>
          <w:tcPr>
            <w:tcW w:w="1843"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услуги «Янтарьэнерго» и «Янтарьэнергосбыт»</w:t>
            </w:r>
          </w:p>
        </w:tc>
        <w:tc>
          <w:tcPr>
            <w:tcW w:w="1276"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2301</w:t>
            </w:r>
          </w:p>
        </w:tc>
        <w:tc>
          <w:tcPr>
            <w:tcW w:w="1276"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00:06:15</w:t>
            </w:r>
          </w:p>
        </w:tc>
        <w:tc>
          <w:tcPr>
            <w:tcW w:w="1174" w:type="dxa"/>
            <w:tcBorders>
              <w:top w:val="nil"/>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0:03:00</w:t>
            </w:r>
          </w:p>
        </w:tc>
        <w:tc>
          <w:tcPr>
            <w:tcW w:w="1944" w:type="dxa"/>
            <w:tcBorders>
              <w:top w:val="nil"/>
              <w:left w:val="nil"/>
              <w:bottom w:val="single" w:sz="4" w:space="0" w:color="auto"/>
              <w:right w:val="single" w:sz="4" w:space="0" w:color="auto"/>
            </w:tcBorders>
            <w:shd w:val="clear" w:color="auto" w:fill="auto"/>
            <w:vAlign w:val="center"/>
            <w:hideMark/>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АО "Янтарьэнергосбыт"</w:t>
            </w:r>
          </w:p>
        </w:tc>
      </w:tr>
      <w:tr w:rsidR="00564658" w:rsidRPr="002C26D4" w:rsidTr="002C26D4">
        <w:trPr>
          <w:trHeight w:val="454"/>
        </w:trPr>
        <w:tc>
          <w:tcPr>
            <w:tcW w:w="279" w:type="dxa"/>
            <w:tcBorders>
              <w:top w:val="nil"/>
              <w:left w:val="single" w:sz="4" w:space="0" w:color="auto"/>
              <w:bottom w:val="single" w:sz="4" w:space="0" w:color="auto"/>
              <w:right w:val="single" w:sz="4" w:space="0" w:color="auto"/>
            </w:tcBorders>
            <w:shd w:val="clear" w:color="auto" w:fill="auto"/>
            <w:vAlign w:val="center"/>
          </w:tcPr>
          <w:p w:rsidR="00564658" w:rsidRPr="00581520" w:rsidRDefault="00564658" w:rsidP="00564658">
            <w:pPr>
              <w:rPr>
                <w:rFonts w:ascii="PF Din Text Cond Pro Thin" w:hAnsi="PF Din Text Cond Pro Thin"/>
                <w:sz w:val="24"/>
                <w:szCs w:val="24"/>
              </w:rPr>
            </w:pPr>
            <w:r w:rsidRPr="00581520">
              <w:rPr>
                <w:rFonts w:ascii="PF Din Text Cond Pro Thin" w:hAnsi="PF Din Text Cond Pro Thin"/>
                <w:sz w:val="24"/>
                <w:szCs w:val="24"/>
              </w:rPr>
              <w:t>3</w:t>
            </w:r>
          </w:p>
        </w:tc>
        <w:tc>
          <w:tcPr>
            <w:tcW w:w="1559"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Центр обслуживания клиентов</w:t>
            </w:r>
          </w:p>
        </w:tc>
        <w:tc>
          <w:tcPr>
            <w:tcW w:w="567"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ЦОП</w:t>
            </w:r>
          </w:p>
        </w:tc>
        <w:tc>
          <w:tcPr>
            <w:tcW w:w="2268"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Калининградская область, </w:t>
            </w:r>
            <w:r w:rsidRPr="002C26D4">
              <w:rPr>
                <w:rFonts w:ascii="PF Din Text Cond Pro Thin" w:hAnsi="PF Din Text Cond Pro Thin"/>
                <w:sz w:val="24"/>
                <w:szCs w:val="24"/>
              </w:rPr>
              <w:br/>
              <w:t>г. Советск, ул. 9 Января, 15</w:t>
            </w:r>
          </w:p>
        </w:tc>
        <w:tc>
          <w:tcPr>
            <w:tcW w:w="2126"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8-800-775-57-48, </w:t>
            </w:r>
            <w:r w:rsidRPr="002C26D4">
              <w:rPr>
                <w:rFonts w:ascii="PF Din Text Cond Pro Thin" w:hAnsi="PF Din Text Cond Pro Thin"/>
                <w:sz w:val="24"/>
                <w:szCs w:val="24"/>
              </w:rPr>
              <w:br/>
              <w:t>complaint@yantarenergo.ru</w:t>
            </w:r>
          </w:p>
        </w:tc>
        <w:tc>
          <w:tcPr>
            <w:tcW w:w="1134"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пн.-пт.</w:t>
            </w:r>
            <w:r w:rsidRPr="002C26D4">
              <w:rPr>
                <w:rFonts w:ascii="PF Din Text Cond Pro Thin" w:hAnsi="PF Din Text Cond Pro Thin"/>
                <w:sz w:val="24"/>
                <w:szCs w:val="24"/>
              </w:rPr>
              <w:br/>
              <w:t xml:space="preserve"> 9.00 -18.00                       </w:t>
            </w:r>
          </w:p>
        </w:tc>
        <w:tc>
          <w:tcPr>
            <w:tcW w:w="1843" w:type="dxa"/>
            <w:tcBorders>
              <w:top w:val="nil"/>
              <w:left w:val="nil"/>
              <w:bottom w:val="single" w:sz="4" w:space="0" w:color="auto"/>
              <w:right w:val="single" w:sz="4" w:space="0" w:color="auto"/>
            </w:tcBorders>
            <w:shd w:val="clear" w:color="auto" w:fill="auto"/>
            <w:noWrap/>
            <w:vAlign w:val="center"/>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услуги «Янтарьэнерго» и «Янтарьэнергосбыт»</w:t>
            </w:r>
          </w:p>
        </w:tc>
        <w:tc>
          <w:tcPr>
            <w:tcW w:w="1276" w:type="dxa"/>
            <w:tcBorders>
              <w:top w:val="nil"/>
              <w:left w:val="nil"/>
              <w:bottom w:val="single" w:sz="4" w:space="0" w:color="auto"/>
              <w:right w:val="single" w:sz="4" w:space="0" w:color="auto"/>
            </w:tcBorders>
            <w:shd w:val="clear" w:color="auto" w:fill="auto"/>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1560</w:t>
            </w:r>
          </w:p>
        </w:tc>
        <w:tc>
          <w:tcPr>
            <w:tcW w:w="1276" w:type="dxa"/>
            <w:tcBorders>
              <w:top w:val="nil"/>
              <w:left w:val="nil"/>
              <w:bottom w:val="single" w:sz="4" w:space="0" w:color="auto"/>
              <w:right w:val="single" w:sz="4" w:space="0" w:color="auto"/>
            </w:tcBorders>
            <w:shd w:val="clear" w:color="auto" w:fill="auto"/>
            <w:noWrap/>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00:06:15</w:t>
            </w:r>
          </w:p>
        </w:tc>
        <w:tc>
          <w:tcPr>
            <w:tcW w:w="1174" w:type="dxa"/>
            <w:tcBorders>
              <w:top w:val="nil"/>
              <w:left w:val="nil"/>
              <w:bottom w:val="single" w:sz="4" w:space="0" w:color="auto"/>
              <w:right w:val="single" w:sz="4" w:space="0" w:color="auto"/>
            </w:tcBorders>
            <w:shd w:val="clear" w:color="auto" w:fill="auto"/>
            <w:noWrap/>
            <w:vAlign w:val="center"/>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00:04:55</w:t>
            </w:r>
          </w:p>
        </w:tc>
        <w:tc>
          <w:tcPr>
            <w:tcW w:w="1944" w:type="dxa"/>
            <w:tcBorders>
              <w:top w:val="nil"/>
              <w:left w:val="nil"/>
              <w:bottom w:val="single" w:sz="4" w:space="0" w:color="auto"/>
              <w:right w:val="single" w:sz="4" w:space="0" w:color="auto"/>
            </w:tcBorders>
            <w:shd w:val="clear" w:color="auto" w:fill="auto"/>
            <w:vAlign w:val="center"/>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АО "Янтарьэнергосбыт"</w:t>
            </w:r>
          </w:p>
        </w:tc>
      </w:tr>
      <w:tr w:rsidR="00564658" w:rsidRPr="002C26D4" w:rsidTr="002C26D4">
        <w:trPr>
          <w:trHeight w:val="534"/>
        </w:trPr>
        <w:tc>
          <w:tcPr>
            <w:tcW w:w="2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4658" w:rsidRPr="00581520" w:rsidRDefault="00564658" w:rsidP="00564658">
            <w:pPr>
              <w:rPr>
                <w:rFonts w:ascii="PF Din Text Cond Pro Thin" w:hAnsi="PF Din Text Cond Pro Thin"/>
                <w:sz w:val="24"/>
                <w:szCs w:val="24"/>
                <w:highlight w:val="yellow"/>
              </w:rPr>
            </w:pPr>
            <w:r w:rsidRPr="00581520">
              <w:rPr>
                <w:rFonts w:ascii="PF Din Text Cond Pro Thin" w:hAnsi="PF Din Text Cond Pro Thi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Пункт по работе с потребителями</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ППП</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Калининградская область, г. Зеленоградск, Курортный проспект, 15</w:t>
            </w:r>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 xml:space="preserve">8-800-775-57-48, </w:t>
            </w:r>
            <w:r w:rsidRPr="002C26D4">
              <w:rPr>
                <w:rFonts w:ascii="PF Din Text Cond Pro Thin" w:hAnsi="PF Din Text Cond Pro Thin"/>
                <w:sz w:val="24"/>
                <w:szCs w:val="24"/>
              </w:rPr>
              <w:br/>
              <w:t>complaint@yantarenergo.ru</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пн.-пт.</w:t>
            </w:r>
            <w:r w:rsidRPr="002C26D4">
              <w:rPr>
                <w:rFonts w:ascii="PF Din Text Cond Pro Thin" w:hAnsi="PF Din Text Cond Pro Thin"/>
                <w:sz w:val="24"/>
                <w:szCs w:val="24"/>
              </w:rPr>
              <w:br/>
              <w:t xml:space="preserve"> 9.00 -18.00</w:t>
            </w:r>
          </w:p>
        </w:tc>
        <w:tc>
          <w:tcPr>
            <w:tcW w:w="1843" w:type="dxa"/>
            <w:tcBorders>
              <w:top w:val="single" w:sz="4" w:space="0" w:color="auto"/>
              <w:left w:val="nil"/>
              <w:bottom w:val="single" w:sz="4" w:space="0" w:color="auto"/>
              <w:right w:val="single" w:sz="4" w:space="0" w:color="auto"/>
            </w:tcBorders>
            <w:shd w:val="clear" w:color="auto" w:fill="auto"/>
            <w:noWrap/>
            <w:vAlign w:val="center"/>
            <w:hideMark/>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услуги «Янтарьэнерго»</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322</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w:t>
            </w:r>
          </w:p>
        </w:tc>
        <w:tc>
          <w:tcPr>
            <w:tcW w:w="1174" w:type="dxa"/>
            <w:tcBorders>
              <w:top w:val="single" w:sz="4" w:space="0" w:color="auto"/>
              <w:left w:val="nil"/>
              <w:bottom w:val="single" w:sz="4" w:space="0" w:color="auto"/>
              <w:right w:val="single" w:sz="4" w:space="0" w:color="auto"/>
            </w:tcBorders>
            <w:shd w:val="clear" w:color="auto" w:fill="auto"/>
            <w:noWrap/>
            <w:vAlign w:val="center"/>
            <w:hideMark/>
          </w:tcPr>
          <w:p w:rsidR="00564658" w:rsidRPr="002C26D4" w:rsidRDefault="00564658" w:rsidP="00564658">
            <w:pPr>
              <w:rPr>
                <w:rFonts w:ascii="PF Din Text Cond Pro Thin" w:hAnsi="PF Din Text Cond Pro Thin"/>
                <w:sz w:val="24"/>
                <w:szCs w:val="24"/>
              </w:rPr>
            </w:pPr>
            <w:r w:rsidRPr="002C26D4">
              <w:rPr>
                <w:rFonts w:ascii="PF Din Text Cond Pro Thin" w:hAnsi="PF Din Text Cond Pro Thin"/>
                <w:sz w:val="24"/>
                <w:szCs w:val="24"/>
              </w:rPr>
              <w:t>-</w:t>
            </w:r>
          </w:p>
        </w:tc>
        <w:tc>
          <w:tcPr>
            <w:tcW w:w="1944" w:type="dxa"/>
            <w:tcBorders>
              <w:top w:val="single" w:sz="4" w:space="0" w:color="auto"/>
              <w:left w:val="nil"/>
              <w:bottom w:val="single" w:sz="4" w:space="0" w:color="auto"/>
              <w:right w:val="single" w:sz="4" w:space="0" w:color="auto"/>
            </w:tcBorders>
            <w:shd w:val="clear" w:color="auto" w:fill="auto"/>
            <w:vAlign w:val="center"/>
            <w:hideMark/>
          </w:tcPr>
          <w:p w:rsidR="00564658" w:rsidRPr="002C26D4" w:rsidRDefault="00564658" w:rsidP="002C26D4">
            <w:pPr>
              <w:jc w:val="center"/>
              <w:rPr>
                <w:rFonts w:ascii="PF Din Text Cond Pro Thin" w:hAnsi="PF Din Text Cond Pro Thin"/>
                <w:sz w:val="24"/>
                <w:szCs w:val="24"/>
              </w:rPr>
            </w:pPr>
            <w:r w:rsidRPr="002C26D4">
              <w:rPr>
                <w:rFonts w:ascii="PF Din Text Cond Pro Thin" w:hAnsi="PF Din Text Cond Pro Thin"/>
                <w:sz w:val="24"/>
                <w:szCs w:val="24"/>
              </w:rPr>
              <w:t>МФЦ предоставления государственных и муниципальных услуг</w:t>
            </w:r>
          </w:p>
        </w:tc>
      </w:tr>
    </w:tbl>
    <w:p w:rsidR="00564658" w:rsidRPr="00564658" w:rsidRDefault="00564658" w:rsidP="00564658"/>
    <w:p w:rsidR="00C9480F" w:rsidRPr="00C9480F" w:rsidRDefault="00564658">
      <w:pPr>
        <w:pStyle w:val="a3"/>
        <w:outlineLvl w:val="1"/>
        <w:rPr>
          <w:rFonts w:ascii="PF Din Text Cond Pro Thin" w:hAnsi="PF Din Text Cond Pro Thin"/>
          <w:sz w:val="28"/>
          <w:szCs w:val="28"/>
        </w:rPr>
      </w:pPr>
      <w:bookmarkStart w:id="20" w:name="_Toc67932677"/>
      <w:r>
        <w:rPr>
          <w:rFonts w:ascii="PF Din Text Cond Pro Thin" w:hAnsi="PF Din Text Cond Pro Thin"/>
          <w:sz w:val="28"/>
          <w:szCs w:val="28"/>
        </w:rPr>
        <w:t>4.3 информация о заочном обслуживании потребителей посредством телефонной связи</w:t>
      </w:r>
      <w:bookmarkEnd w:id="20"/>
    </w:p>
    <w:tbl>
      <w:tblPr>
        <w:tblW w:w="15388" w:type="dxa"/>
        <w:tblLook w:val="04A0" w:firstRow="1" w:lastRow="0" w:firstColumn="1" w:lastColumn="0" w:noHBand="0" w:noVBand="1"/>
      </w:tblPr>
      <w:tblGrid>
        <w:gridCol w:w="835"/>
        <w:gridCol w:w="222"/>
        <w:gridCol w:w="6747"/>
        <w:gridCol w:w="3792"/>
        <w:gridCol w:w="3792"/>
      </w:tblGrid>
      <w:tr w:rsidR="000B4780" w:rsidRPr="00036EFF" w:rsidTr="000B4780">
        <w:trPr>
          <w:trHeight w:val="283"/>
        </w:trPr>
        <w:tc>
          <w:tcPr>
            <w:tcW w:w="835" w:type="dxa"/>
            <w:tcBorders>
              <w:top w:val="single" w:sz="4" w:space="0" w:color="auto"/>
              <w:left w:val="single" w:sz="4" w:space="0" w:color="auto"/>
              <w:bottom w:val="single" w:sz="4" w:space="0" w:color="auto"/>
              <w:right w:val="single" w:sz="4" w:space="0" w:color="auto"/>
            </w:tcBorders>
            <w:shd w:val="clear" w:color="auto" w:fill="B4C6E7" w:themeFill="accent5" w:themeFillTint="66"/>
            <w:noWrap/>
            <w:vAlign w:val="center"/>
            <w:hideMark/>
          </w:tcPr>
          <w:p w:rsidR="000B4780" w:rsidRPr="00036EFF" w:rsidRDefault="000B4780" w:rsidP="00F56AB7">
            <w:pPr>
              <w:spacing w:after="0" w:line="240" w:lineRule="auto"/>
              <w:jc w:val="center"/>
              <w:rPr>
                <w:rFonts w:ascii="PF Din Text Cond Pro Thin" w:eastAsia="Times New Roman" w:hAnsi="PF Din Text Cond Pro Thin" w:cs="Times New Roman"/>
                <w:b/>
                <w:color w:val="000000"/>
                <w:sz w:val="28"/>
                <w:szCs w:val="28"/>
                <w:highlight w:val="yellow"/>
                <w:lang w:eastAsia="ru-RU"/>
              </w:rPr>
            </w:pPr>
            <w:r w:rsidRPr="00036EFF">
              <w:rPr>
                <w:rFonts w:ascii="PF Din Text Cond Pro Thin" w:eastAsia="Times New Roman" w:hAnsi="PF Din Text Cond Pro Thin" w:cs="Times New Roman"/>
                <w:b/>
                <w:color w:val="000000"/>
                <w:sz w:val="28"/>
                <w:szCs w:val="28"/>
                <w:lang w:eastAsia="ru-RU"/>
              </w:rPr>
              <w:t>№</w:t>
            </w:r>
          </w:p>
        </w:tc>
        <w:tc>
          <w:tcPr>
            <w:tcW w:w="222" w:type="dxa"/>
            <w:tcBorders>
              <w:top w:val="single" w:sz="4" w:space="0" w:color="auto"/>
              <w:left w:val="nil"/>
              <w:bottom w:val="single" w:sz="4" w:space="0" w:color="auto"/>
              <w:right w:val="nil"/>
            </w:tcBorders>
            <w:shd w:val="clear" w:color="auto" w:fill="B4C6E7" w:themeFill="accent5" w:themeFillTint="66"/>
          </w:tcPr>
          <w:p w:rsidR="000B4780" w:rsidRPr="00036EFF" w:rsidRDefault="000B4780" w:rsidP="00F56AB7">
            <w:pPr>
              <w:spacing w:after="0" w:line="240" w:lineRule="auto"/>
              <w:jc w:val="center"/>
              <w:rPr>
                <w:rFonts w:ascii="PF Din Text Cond Pro Thin" w:eastAsia="Times New Roman" w:hAnsi="PF Din Text Cond Pro Thin" w:cs="Times New Roman"/>
                <w:b/>
                <w:color w:val="000000"/>
                <w:sz w:val="28"/>
                <w:szCs w:val="28"/>
                <w:highlight w:val="yellow"/>
                <w:lang w:eastAsia="ru-RU"/>
              </w:rPr>
            </w:pPr>
          </w:p>
        </w:tc>
        <w:tc>
          <w:tcPr>
            <w:tcW w:w="6747" w:type="dxa"/>
            <w:tcBorders>
              <w:top w:val="single" w:sz="4" w:space="0" w:color="auto"/>
              <w:left w:val="nil"/>
              <w:bottom w:val="single" w:sz="4" w:space="0" w:color="auto"/>
              <w:right w:val="single" w:sz="4" w:space="0" w:color="auto"/>
            </w:tcBorders>
            <w:shd w:val="clear" w:color="auto" w:fill="B4C6E7" w:themeFill="accent5" w:themeFillTint="66"/>
            <w:noWrap/>
            <w:vAlign w:val="center"/>
            <w:hideMark/>
          </w:tcPr>
          <w:p w:rsidR="000B4780" w:rsidRPr="00036EFF" w:rsidRDefault="000B4780" w:rsidP="00F56AB7">
            <w:pPr>
              <w:spacing w:after="0" w:line="240" w:lineRule="auto"/>
              <w:jc w:val="center"/>
              <w:rPr>
                <w:rFonts w:ascii="PF Din Text Cond Pro Thin" w:eastAsia="Times New Roman" w:hAnsi="PF Din Text Cond Pro Thin" w:cs="Times New Roman"/>
                <w:b/>
                <w:color w:val="000000"/>
                <w:sz w:val="28"/>
                <w:szCs w:val="28"/>
                <w:highlight w:val="yellow"/>
                <w:lang w:eastAsia="ru-RU"/>
              </w:rPr>
            </w:pPr>
            <w:r w:rsidRPr="00036EFF">
              <w:rPr>
                <w:rFonts w:ascii="PF Din Text Cond Pro Thin" w:eastAsia="Times New Roman" w:hAnsi="PF Din Text Cond Pro Thin" w:cs="Times New Roman"/>
                <w:b/>
                <w:color w:val="000000"/>
                <w:sz w:val="28"/>
                <w:szCs w:val="28"/>
                <w:lang w:eastAsia="ru-RU"/>
              </w:rPr>
              <w:t>Наименование</w:t>
            </w:r>
          </w:p>
        </w:tc>
        <w:tc>
          <w:tcPr>
            <w:tcW w:w="3792"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036EFF" w:rsidRDefault="000B4780" w:rsidP="00F56AB7">
            <w:pPr>
              <w:spacing w:after="0" w:line="240" w:lineRule="auto"/>
              <w:jc w:val="center"/>
              <w:rPr>
                <w:rFonts w:ascii="PF Din Text Cond Pro Thin" w:eastAsia="Times New Roman" w:hAnsi="PF Din Text Cond Pro Thin" w:cs="Times New Roman"/>
                <w:b/>
                <w:color w:val="000000"/>
                <w:sz w:val="28"/>
                <w:szCs w:val="28"/>
                <w:highlight w:val="yellow"/>
                <w:lang w:eastAsia="ru-RU"/>
              </w:rPr>
            </w:pPr>
            <w:r w:rsidRPr="00036EFF">
              <w:rPr>
                <w:rFonts w:ascii="Cambria" w:eastAsia="Times New Roman" w:hAnsi="Cambria" w:cs="Cambria"/>
                <w:b/>
                <w:color w:val="000000"/>
                <w:sz w:val="28"/>
                <w:szCs w:val="28"/>
                <w:lang w:eastAsia="ru-RU"/>
              </w:rPr>
              <w:t> </w:t>
            </w:r>
          </w:p>
        </w:tc>
        <w:tc>
          <w:tcPr>
            <w:tcW w:w="3792" w:type="dxa"/>
            <w:tcBorders>
              <w:top w:val="single" w:sz="4" w:space="0" w:color="auto"/>
              <w:left w:val="nil"/>
              <w:bottom w:val="single" w:sz="4" w:space="0" w:color="auto"/>
              <w:right w:val="single" w:sz="4" w:space="0" w:color="auto"/>
            </w:tcBorders>
            <w:shd w:val="clear" w:color="auto" w:fill="B4C6E7" w:themeFill="accent5" w:themeFillTint="66"/>
            <w:noWrap/>
            <w:vAlign w:val="bottom"/>
            <w:hideMark/>
          </w:tcPr>
          <w:p w:rsidR="000B4780" w:rsidRPr="00036EFF" w:rsidRDefault="000B4780" w:rsidP="00F56AB7">
            <w:pPr>
              <w:spacing w:after="0" w:line="240" w:lineRule="auto"/>
              <w:jc w:val="center"/>
              <w:rPr>
                <w:rFonts w:ascii="PF Din Text Cond Pro Thin" w:eastAsia="Times New Roman" w:hAnsi="PF Din Text Cond Pro Thin" w:cs="Times New Roman"/>
                <w:b/>
                <w:color w:val="000000"/>
                <w:sz w:val="28"/>
                <w:szCs w:val="28"/>
                <w:highlight w:val="yellow"/>
                <w:lang w:eastAsia="ru-RU"/>
              </w:rPr>
            </w:pPr>
            <w:r w:rsidRPr="00036EFF">
              <w:rPr>
                <w:rFonts w:ascii="Cambria" w:eastAsia="Times New Roman" w:hAnsi="Cambria" w:cs="Cambria"/>
                <w:b/>
                <w:color w:val="000000"/>
                <w:sz w:val="28"/>
                <w:szCs w:val="28"/>
                <w:lang w:eastAsia="ru-RU"/>
              </w:rPr>
              <w:t> </w:t>
            </w:r>
          </w:p>
        </w:tc>
      </w:tr>
      <w:tr w:rsidR="000B4780" w:rsidRPr="002C26D4" w:rsidTr="000B4780">
        <w:trPr>
          <w:trHeight w:val="570"/>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1</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 xml:space="preserve">Перечень номеров телефонов, выделенных для обслуживания потребителей: </w:t>
            </w:r>
            <w:r w:rsidRPr="002C26D4">
              <w:rPr>
                <w:rFonts w:ascii="PF Din Text Cond Pro Thin" w:hAnsi="PF Din Text Cond Pro Thin" w:cs="Times New Roman"/>
                <w:color w:val="000000"/>
              </w:rPr>
              <w:br/>
              <w:t xml:space="preserve">Номер телефона по вопросам энергоснабжения: </w:t>
            </w:r>
            <w:r w:rsidRPr="002C26D4">
              <w:rPr>
                <w:rFonts w:ascii="PF Din Text Cond Pro Thin" w:hAnsi="PF Din Text Cond Pro Thin" w:cs="Times New Roman"/>
                <w:color w:val="000000"/>
              </w:rPr>
              <w:br/>
              <w:t>Номер телефонов центров обработки телефонных вызовов:</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номер телефона</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8-800-775-57-48</w:t>
            </w:r>
          </w:p>
          <w:p w:rsidR="00753FE7" w:rsidRPr="002C26D4" w:rsidRDefault="000B216F"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8-800-220-0-220</w:t>
            </w:r>
          </w:p>
        </w:tc>
      </w:tr>
      <w:tr w:rsidR="000B4780" w:rsidRPr="002C26D4" w:rsidTr="000B4780">
        <w:trPr>
          <w:trHeight w:val="442"/>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2</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Общее число телефонных вызовов от потребителей по выделенным номерам телефонов</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821771" w:rsidP="000B4780">
            <w:pPr>
              <w:spacing w:after="0" w:line="240" w:lineRule="auto"/>
              <w:contextualSpacing/>
              <w:jc w:val="center"/>
              <w:rPr>
                <w:rFonts w:ascii="PF Din Text Cond Pro Thin" w:hAnsi="PF Din Text Cond Pro Thin"/>
                <w:lang w:val="en-US"/>
              </w:rPr>
            </w:pPr>
            <w:r w:rsidRPr="002C26D4">
              <w:rPr>
                <w:rFonts w:ascii="PF Din Text Cond Pro Thin" w:hAnsi="PF Din Text Cond Pro Thin"/>
                <w:lang w:val="en-US"/>
              </w:rPr>
              <w:t>83 802</w:t>
            </w:r>
          </w:p>
        </w:tc>
      </w:tr>
      <w:tr w:rsidR="000B4780" w:rsidRPr="002C26D4" w:rsidTr="000B4780">
        <w:trPr>
          <w:trHeight w:val="405"/>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2.1</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Общее число телефонных вызовов от потребителей, на которые ответил оператор организации</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821771" w:rsidP="000B4780">
            <w:pPr>
              <w:spacing w:after="0" w:line="240" w:lineRule="auto"/>
              <w:contextualSpacing/>
              <w:jc w:val="center"/>
              <w:rPr>
                <w:rFonts w:ascii="PF Din Text Cond Pro Thin" w:hAnsi="PF Din Text Cond Pro Thin"/>
                <w:lang w:val="en-US"/>
              </w:rPr>
            </w:pPr>
            <w:r w:rsidRPr="002C26D4">
              <w:rPr>
                <w:rFonts w:ascii="PF Din Text Cond Pro Thin" w:hAnsi="PF Din Text Cond Pro Thin"/>
                <w:lang w:val="en-US"/>
              </w:rPr>
              <w:t>83</w:t>
            </w:r>
            <w:r w:rsidRPr="002C26D4">
              <w:rPr>
                <w:rFonts w:ascii="Cambria" w:hAnsi="Cambria" w:cs="Cambria"/>
                <w:lang w:val="en-US"/>
              </w:rPr>
              <w:t> </w:t>
            </w:r>
            <w:r w:rsidRPr="002C26D4">
              <w:rPr>
                <w:rFonts w:ascii="PF Din Text Cond Pro Thin" w:hAnsi="PF Din Text Cond Pro Thin"/>
                <w:lang w:val="en-US"/>
              </w:rPr>
              <w:t xml:space="preserve">802 </w:t>
            </w:r>
          </w:p>
        </w:tc>
      </w:tr>
      <w:tr w:rsidR="000B4780" w:rsidRPr="002C26D4"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lastRenderedPageBreak/>
              <w:t>2.2</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Общее число телефонных вызовов от потребителей, обработанных автоматически системой интерактивного голосового меню</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единицы</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rPr>
            </w:pPr>
            <w:r w:rsidRPr="002C26D4">
              <w:rPr>
                <w:rFonts w:ascii="PF Din Text Cond Pro Thin" w:hAnsi="PF Din Text Cond Pro Thin"/>
              </w:rPr>
              <w:t>-</w:t>
            </w:r>
          </w:p>
        </w:tc>
      </w:tr>
      <w:tr w:rsidR="000B4780" w:rsidRPr="002C26D4"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3</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Среднее время ожидания ответа потребителем при телефонном вызове на выделенные номера телефонов за текущий период</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мин</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rPr>
            </w:pPr>
            <w:r w:rsidRPr="002C26D4">
              <w:rPr>
                <w:rFonts w:ascii="PF Din Text Cond Pro Thin" w:hAnsi="PF Din Text Cond Pro Thin"/>
              </w:rPr>
              <w:t>-</w:t>
            </w:r>
          </w:p>
        </w:tc>
      </w:tr>
      <w:tr w:rsidR="000B4780" w:rsidRPr="002C26D4" w:rsidTr="000B4780">
        <w:trPr>
          <w:trHeight w:val="608"/>
        </w:trPr>
        <w:tc>
          <w:tcPr>
            <w:tcW w:w="835" w:type="dxa"/>
            <w:tcBorders>
              <w:top w:val="nil"/>
              <w:left w:val="single" w:sz="4" w:space="0" w:color="auto"/>
              <w:bottom w:val="single" w:sz="4" w:space="0" w:color="auto"/>
              <w:right w:val="single" w:sz="4" w:space="0" w:color="auto"/>
            </w:tcBorders>
            <w:shd w:val="clear" w:color="auto" w:fill="auto"/>
            <w:noWrap/>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4</w:t>
            </w:r>
          </w:p>
        </w:tc>
        <w:tc>
          <w:tcPr>
            <w:tcW w:w="222" w:type="dxa"/>
            <w:tcBorders>
              <w:top w:val="nil"/>
              <w:left w:val="nil"/>
              <w:bottom w:val="single" w:sz="4" w:space="0" w:color="auto"/>
              <w:right w:val="nil"/>
            </w:tcBorders>
          </w:tcPr>
          <w:p w:rsidR="000B4780" w:rsidRPr="002C26D4" w:rsidRDefault="000B4780" w:rsidP="000B4780">
            <w:pPr>
              <w:spacing w:after="0" w:line="240" w:lineRule="auto"/>
              <w:contextualSpacing/>
              <w:rPr>
                <w:rFonts w:ascii="PF Din Text Cond Pro Thin" w:hAnsi="PF Din Text Cond Pro Thin" w:cs="Times New Roman"/>
                <w:color w:val="000000"/>
              </w:rPr>
            </w:pPr>
          </w:p>
        </w:tc>
        <w:tc>
          <w:tcPr>
            <w:tcW w:w="6747"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rPr>
                <w:rFonts w:ascii="PF Din Text Cond Pro Thin" w:hAnsi="PF Din Text Cond Pro Thin" w:cs="Times New Roman"/>
                <w:color w:val="000000"/>
              </w:rPr>
            </w:pPr>
            <w:r w:rsidRPr="002C26D4">
              <w:rPr>
                <w:rFonts w:ascii="PF Din Text Cond Pro Thin" w:hAnsi="PF Din Text Cond Pro Thin" w:cs="Times New Roman"/>
                <w:color w:val="000000"/>
              </w:rPr>
              <w:t>Среднее время обработки телефонного вызова от потребителя на выделенные номера телефонов за текущий период</w:t>
            </w:r>
          </w:p>
        </w:tc>
        <w:tc>
          <w:tcPr>
            <w:tcW w:w="3792" w:type="dxa"/>
            <w:tcBorders>
              <w:top w:val="nil"/>
              <w:left w:val="nil"/>
              <w:bottom w:val="single" w:sz="4" w:space="0" w:color="auto"/>
              <w:right w:val="single" w:sz="4" w:space="0" w:color="auto"/>
            </w:tcBorders>
            <w:shd w:val="clear" w:color="auto" w:fill="auto"/>
            <w:vAlign w:val="center"/>
            <w:hideMark/>
          </w:tcPr>
          <w:p w:rsidR="000B4780" w:rsidRPr="002C26D4" w:rsidRDefault="000B4780" w:rsidP="000B4780">
            <w:pPr>
              <w:spacing w:after="0" w:line="240" w:lineRule="auto"/>
              <w:contextualSpacing/>
              <w:jc w:val="center"/>
              <w:rPr>
                <w:rFonts w:ascii="PF Din Text Cond Pro Thin" w:hAnsi="PF Din Text Cond Pro Thin" w:cs="Times New Roman"/>
                <w:color w:val="000000"/>
              </w:rPr>
            </w:pPr>
            <w:r w:rsidRPr="002C26D4">
              <w:rPr>
                <w:rFonts w:ascii="PF Din Text Cond Pro Thin" w:hAnsi="PF Din Text Cond Pro Thin" w:cs="Times New Roman"/>
                <w:color w:val="000000"/>
              </w:rPr>
              <w:t>мин</w:t>
            </w:r>
          </w:p>
        </w:tc>
        <w:tc>
          <w:tcPr>
            <w:tcW w:w="3792" w:type="dxa"/>
            <w:tcBorders>
              <w:top w:val="nil"/>
              <w:left w:val="nil"/>
              <w:bottom w:val="single" w:sz="4" w:space="0" w:color="auto"/>
              <w:right w:val="single" w:sz="4" w:space="0" w:color="auto"/>
            </w:tcBorders>
            <w:shd w:val="clear" w:color="auto" w:fill="auto"/>
            <w:noWrap/>
            <w:vAlign w:val="center"/>
            <w:hideMark/>
          </w:tcPr>
          <w:p w:rsidR="000B4780" w:rsidRPr="002C26D4" w:rsidRDefault="000B4780" w:rsidP="00564658">
            <w:pPr>
              <w:pStyle w:val="a3"/>
              <w:numPr>
                <w:ilvl w:val="0"/>
                <w:numId w:val="24"/>
              </w:numPr>
              <w:spacing w:after="0" w:line="240" w:lineRule="auto"/>
              <w:jc w:val="center"/>
              <w:rPr>
                <w:rFonts w:ascii="PF Din Text Cond Pro Thin" w:hAnsi="PF Din Text Cond Pro Thin"/>
              </w:rPr>
            </w:pPr>
            <w:r w:rsidRPr="002C26D4">
              <w:rPr>
                <w:rFonts w:ascii="PF Din Text Cond Pro Thin" w:hAnsi="PF Din Text Cond Pro Thin"/>
              </w:rPr>
              <w:t xml:space="preserve">мин </w:t>
            </w:r>
            <w:r w:rsidR="009D7AFA" w:rsidRPr="002C26D4">
              <w:rPr>
                <w:rFonts w:ascii="PF Din Text Cond Pro Thin" w:hAnsi="PF Din Text Cond Pro Thin"/>
              </w:rPr>
              <w:t xml:space="preserve">16 </w:t>
            </w:r>
            <w:r w:rsidRPr="002C26D4">
              <w:rPr>
                <w:rFonts w:ascii="PF Din Text Cond Pro Thin" w:hAnsi="PF Din Text Cond Pro Thin"/>
              </w:rPr>
              <w:t>сек</w:t>
            </w:r>
          </w:p>
        </w:tc>
      </w:tr>
    </w:tbl>
    <w:p w:rsidR="00043055" w:rsidRPr="002C26D4" w:rsidRDefault="00043055" w:rsidP="00DF066D">
      <w:pPr>
        <w:tabs>
          <w:tab w:val="left" w:pos="3544"/>
        </w:tabs>
        <w:spacing w:after="0"/>
        <w:rPr>
          <w:rFonts w:ascii="PF Din Text Cond Pro Thin" w:hAnsi="PF Din Text Cond Pro Thin" w:cs="Times New Roman"/>
          <w:b/>
          <w:highlight w:val="yellow"/>
        </w:rPr>
      </w:pPr>
    </w:p>
    <w:p w:rsidR="00AD75BD" w:rsidRDefault="00564658" w:rsidP="005879CC">
      <w:pPr>
        <w:tabs>
          <w:tab w:val="left" w:pos="567"/>
        </w:tabs>
        <w:spacing w:after="0" w:line="240" w:lineRule="auto"/>
        <w:ind w:left="142"/>
        <w:jc w:val="both"/>
        <w:outlineLvl w:val="1"/>
        <w:rPr>
          <w:rFonts w:ascii="PF Din Text Cond Pro Thin" w:hAnsi="PF Din Text Cond Pro Thin" w:cs="Times New Roman"/>
          <w:sz w:val="28"/>
          <w:szCs w:val="28"/>
        </w:rPr>
      </w:pPr>
      <w:bookmarkStart w:id="21" w:name="_Toc67932678"/>
      <w:r>
        <w:rPr>
          <w:rFonts w:ascii="PF Din Text Cond Pro Thin" w:hAnsi="PF Din Text Cond Pro Thin" w:cs="Times New Roman"/>
          <w:sz w:val="28"/>
          <w:szCs w:val="28"/>
        </w:rPr>
        <w:t>4.4.</w:t>
      </w:r>
      <w:r w:rsidR="00AD75BD" w:rsidRPr="00564658">
        <w:rPr>
          <w:rFonts w:ascii="PF Din Text Cond Pro Thin" w:hAnsi="PF Din Text Cond Pro Thin" w:cs="Times New Roman"/>
          <w:sz w:val="28"/>
          <w:szCs w:val="28"/>
        </w:rPr>
        <w:t xml:space="preserve">Категория обращений, в которой зарегистрировано наибольшее число, обращений, содержащих жалобу, </w:t>
      </w:r>
      <w:r w:rsidR="00722610" w:rsidRPr="00564658">
        <w:rPr>
          <w:rFonts w:ascii="PF Din Text Cond Pro Thin" w:hAnsi="PF Din Text Cond Pro Thin" w:cs="Times New Roman"/>
          <w:sz w:val="28"/>
          <w:szCs w:val="28"/>
        </w:rPr>
        <w:t>обращений,</w:t>
      </w:r>
      <w:r w:rsidR="00AD75BD" w:rsidRPr="00564658">
        <w:rPr>
          <w:rFonts w:ascii="PF Din Text Cond Pro Thin" w:hAnsi="PF Din Text Cond Pro Thin" w:cs="Times New Roman"/>
          <w:sz w:val="28"/>
          <w:szCs w:val="28"/>
        </w:rPr>
        <w:t xml:space="preserve"> содержащих заявку </w:t>
      </w:r>
      <w:r w:rsidR="00BE63FF">
        <w:rPr>
          <w:rFonts w:ascii="PF Din Text Cond Pro Thin" w:hAnsi="PF Din Text Cond Pro Thin" w:cs="Times New Roman"/>
          <w:sz w:val="28"/>
          <w:szCs w:val="28"/>
        </w:rPr>
        <w:br/>
      </w:r>
      <w:r w:rsidR="00AD75BD" w:rsidRPr="00564658">
        <w:rPr>
          <w:rFonts w:ascii="PF Din Text Cond Pro Thin" w:hAnsi="PF Din Text Cond Pro Thin" w:cs="Times New Roman"/>
          <w:sz w:val="28"/>
          <w:szCs w:val="28"/>
        </w:rPr>
        <w:t>на оказание услуг, поступивших в отчетном</w:t>
      </w:r>
      <w:r w:rsidR="00722610" w:rsidRPr="00564658">
        <w:rPr>
          <w:rFonts w:ascii="PF Din Text Cond Pro Thin" w:hAnsi="PF Din Text Cond Pro Thin" w:cs="Times New Roman"/>
          <w:sz w:val="28"/>
          <w:szCs w:val="28"/>
        </w:rPr>
        <w:t xml:space="preserve"> периоде в соответствии с пунктом 4.1. Информации о качестве обслуживания потребителей услуг.</w:t>
      </w:r>
      <w:bookmarkEnd w:id="21"/>
    </w:p>
    <w:p w:rsidR="005879CC" w:rsidRPr="007C1572" w:rsidRDefault="005879CC" w:rsidP="007C1572"/>
    <w:p w:rsidR="0025484D" w:rsidRPr="00BE63FF" w:rsidRDefault="0028036C" w:rsidP="00BE63FF">
      <w:pPr>
        <w:tabs>
          <w:tab w:val="left" w:pos="567"/>
        </w:tabs>
        <w:spacing w:after="0" w:line="276" w:lineRule="auto"/>
        <w:jc w:val="both"/>
        <w:rPr>
          <w:rFonts w:ascii="PF Din Text Cond Pro Thin" w:hAnsi="PF Din Text Cond Pro Thin" w:cs="Times New Roman"/>
          <w:sz w:val="28"/>
          <w:szCs w:val="28"/>
        </w:rPr>
      </w:pPr>
      <w:r w:rsidRPr="0025484D">
        <w:rPr>
          <w:rFonts w:ascii="PF Din Text Cond Pro Thin" w:hAnsi="PF Din Text Cond Pro Thin" w:cs="Times New Roman"/>
          <w:sz w:val="28"/>
          <w:szCs w:val="28"/>
        </w:rPr>
        <w:tab/>
      </w:r>
      <w:r w:rsidR="00821771" w:rsidRPr="0025484D">
        <w:rPr>
          <w:rFonts w:ascii="PF Din Text Cond Pro Thin" w:hAnsi="PF Din Text Cond Pro Thin" w:cs="Times New Roman"/>
          <w:sz w:val="28"/>
          <w:szCs w:val="28"/>
        </w:rPr>
        <w:t>В 2020</w:t>
      </w:r>
      <w:r w:rsidR="00722610" w:rsidRPr="0025484D">
        <w:rPr>
          <w:rFonts w:ascii="PF Din Text Cond Pro Thin" w:hAnsi="PF Din Text Cond Pro Thin" w:cs="Times New Roman"/>
          <w:sz w:val="28"/>
          <w:szCs w:val="28"/>
        </w:rPr>
        <w:t xml:space="preserve"> году в АО «Янтарьэнерго» наибольшее число обращений зарегистрировано в категории «Сообщение информации»,</w:t>
      </w:r>
      <w:r w:rsidR="000A0514">
        <w:rPr>
          <w:rFonts w:ascii="PF Din Text Cond Pro Thin" w:hAnsi="PF Din Text Cond Pro Thin" w:cs="Times New Roman"/>
          <w:sz w:val="28"/>
          <w:szCs w:val="28"/>
        </w:rPr>
        <w:t xml:space="preserve"> 59871 </w:t>
      </w:r>
      <w:proofErr w:type="spellStart"/>
      <w:r w:rsidR="00D05F0D">
        <w:rPr>
          <w:rFonts w:ascii="PF Din Text Cond Pro Thin" w:hAnsi="PF Din Text Cond Pro Thin" w:cs="Times New Roman"/>
          <w:sz w:val="28"/>
          <w:szCs w:val="28"/>
        </w:rPr>
        <w:t>шт</w:t>
      </w:r>
      <w:proofErr w:type="spellEnd"/>
      <w:r w:rsidR="00D05F0D">
        <w:rPr>
          <w:rFonts w:ascii="PF Din Text Cond Pro Thin" w:hAnsi="PF Din Text Cond Pro Thin" w:cs="Times New Roman"/>
          <w:sz w:val="28"/>
          <w:szCs w:val="28"/>
        </w:rPr>
        <w:t>,</w:t>
      </w:r>
      <w:r w:rsidR="00D05F0D" w:rsidRPr="0025484D">
        <w:rPr>
          <w:rFonts w:ascii="PF Din Text Cond Pro Thin" w:hAnsi="PF Din Text Cond Pro Thin" w:cs="Times New Roman"/>
          <w:sz w:val="28"/>
          <w:szCs w:val="28"/>
        </w:rPr>
        <w:t xml:space="preserve"> </w:t>
      </w:r>
      <w:r w:rsidR="00D05F0D">
        <w:rPr>
          <w:rFonts w:ascii="PF Din Text Cond Pro Thin" w:hAnsi="PF Din Text Cond Pro Thin" w:cs="Times New Roman"/>
          <w:sz w:val="28"/>
          <w:szCs w:val="28"/>
        </w:rPr>
        <w:t>по</w:t>
      </w:r>
      <w:r w:rsidR="0025484D" w:rsidRPr="0025484D">
        <w:rPr>
          <w:rFonts w:ascii="PF Din Text Cond Pro Thin" w:hAnsi="PF Din Text Cond Pro Thin" w:cs="Times New Roman"/>
          <w:sz w:val="28"/>
          <w:szCs w:val="28"/>
        </w:rPr>
        <w:t xml:space="preserve"> сравнению с 2019 годом количество обращений данной категории увеличено на 6 %, в </w:t>
      </w:r>
      <w:r w:rsidR="000B216F">
        <w:rPr>
          <w:rFonts w:ascii="PF Din Text Cond Pro Thin" w:hAnsi="PF Din Text Cond Pro Thin" w:cs="Times New Roman"/>
          <w:sz w:val="28"/>
          <w:szCs w:val="28"/>
        </w:rPr>
        <w:t>абсолютных показателях на 3</w:t>
      </w:r>
      <w:r w:rsidR="000B216F">
        <w:rPr>
          <w:rFonts w:ascii="Cambria" w:hAnsi="Cambria" w:cs="Cambria"/>
          <w:sz w:val="28"/>
          <w:szCs w:val="28"/>
        </w:rPr>
        <w:t> </w:t>
      </w:r>
      <w:r w:rsidR="000B216F">
        <w:rPr>
          <w:rFonts w:ascii="PF Din Text Cond Pro Thin" w:hAnsi="PF Din Text Cond Pro Thin" w:cs="Times New Roman"/>
          <w:sz w:val="28"/>
          <w:szCs w:val="28"/>
        </w:rPr>
        <w:t xml:space="preserve">192 </w:t>
      </w:r>
      <w:r w:rsidR="002C26D4">
        <w:rPr>
          <w:rFonts w:ascii="PF Din Text Cond Pro Thin" w:hAnsi="PF Din Text Cond Pro Thin" w:cs="Times New Roman"/>
          <w:sz w:val="28"/>
          <w:szCs w:val="28"/>
        </w:rPr>
        <w:t xml:space="preserve">обращений.  Уменьшение обращений на 83%  </w:t>
      </w:r>
      <w:r w:rsidR="0025484D" w:rsidRPr="0025484D">
        <w:rPr>
          <w:rFonts w:ascii="PF Din Text Cond Pro Thin" w:hAnsi="PF Din Text Cond Pro Thin" w:cs="Times New Roman"/>
          <w:sz w:val="28"/>
          <w:szCs w:val="28"/>
        </w:rPr>
        <w:t xml:space="preserve"> приходится на прием/выдачу готовых документов, в связи переводом на заочную форму обслуживания.  20,87 % составляют заявки на оказание услуг, темп роста которых снижен на 13 %, в абсолютных показателях на 4 334 обращений.</w:t>
      </w:r>
      <w:r w:rsidR="00BE63FF">
        <w:rPr>
          <w:rFonts w:ascii="PF Din Text Cond Pro Thin" w:hAnsi="PF Din Text Cond Pro Thin" w:cs="Times New Roman"/>
          <w:sz w:val="28"/>
          <w:szCs w:val="28"/>
        </w:rPr>
        <w:t xml:space="preserve"> </w:t>
      </w:r>
      <w:r w:rsidR="0025484D" w:rsidRPr="00BE63FF">
        <w:rPr>
          <w:rFonts w:ascii="PF Din Text Cond Pro Thin" w:hAnsi="PF Din Text Cond Pro Thin" w:cs="Times New Roman"/>
          <w:sz w:val="28"/>
          <w:szCs w:val="28"/>
        </w:rPr>
        <w:t>Количество жалоб в 2020 году снижено на 7 %, в абсолютных показателях на 158 шт</w:t>
      </w:r>
      <w:r w:rsidR="000A0514" w:rsidRPr="00BE63FF">
        <w:rPr>
          <w:rFonts w:ascii="PF Din Text Cond Pro Thin" w:hAnsi="PF Din Text Cond Pro Thin" w:cs="Times New Roman"/>
          <w:sz w:val="28"/>
          <w:szCs w:val="28"/>
        </w:rPr>
        <w:t>.</w:t>
      </w:r>
    </w:p>
    <w:p w:rsidR="000A0514" w:rsidRPr="0025484D" w:rsidRDefault="000A0514" w:rsidP="005879CC">
      <w:pPr>
        <w:pStyle w:val="a3"/>
        <w:tabs>
          <w:tab w:val="left" w:pos="567"/>
        </w:tabs>
        <w:spacing w:after="0" w:line="240" w:lineRule="auto"/>
        <w:jc w:val="both"/>
        <w:rPr>
          <w:rFonts w:ascii="PF Din Text Cond Pro Thin" w:hAnsi="PF Din Text Cond Pro Thin" w:cs="Times New Roman"/>
          <w:sz w:val="28"/>
          <w:szCs w:val="28"/>
        </w:rPr>
      </w:pPr>
    </w:p>
    <w:p w:rsidR="0045672B" w:rsidRPr="00A70B2F" w:rsidRDefault="00A70B2F" w:rsidP="00A70B2F">
      <w:pPr>
        <w:spacing w:line="240" w:lineRule="auto"/>
        <w:jc w:val="both"/>
        <w:outlineLvl w:val="1"/>
        <w:rPr>
          <w:rFonts w:ascii="PF Din Text Cond Pro Thin" w:hAnsi="PF Din Text Cond Pro Thin"/>
          <w:sz w:val="28"/>
          <w:szCs w:val="28"/>
        </w:rPr>
      </w:pPr>
      <w:bookmarkStart w:id="22" w:name="_Toc67932679"/>
      <w:r>
        <w:rPr>
          <w:rFonts w:ascii="PF Din Text Cond Pro Thin" w:hAnsi="PF Din Text Cond Pro Thin"/>
          <w:sz w:val="28"/>
          <w:szCs w:val="28"/>
        </w:rPr>
        <w:t xml:space="preserve">4.5 </w:t>
      </w:r>
      <w:r w:rsidR="0045672B" w:rsidRPr="00A70B2F">
        <w:rPr>
          <w:rFonts w:ascii="PF Din Text Cond Pro Thin" w:hAnsi="PF Din Text Cond Pro Thin"/>
          <w:sz w:val="28"/>
          <w:szCs w:val="28"/>
        </w:rPr>
        <w:t>Описание дополнительных услуг, оказываемых потребителю, помимо услуг, указанных в Единых стандартах качества обслуживания сетевыми организациями потребителей сетевых организации.</w:t>
      </w:r>
      <w:bookmarkEnd w:id="22"/>
    </w:p>
    <w:p w:rsidR="0045672B" w:rsidRPr="0045672B" w:rsidRDefault="0045672B" w:rsidP="0045672B">
      <w:pPr>
        <w:pStyle w:val="a3"/>
        <w:spacing w:after="0" w:line="276" w:lineRule="auto"/>
        <w:ind w:left="0"/>
        <w:rPr>
          <w:rFonts w:ascii="PF Din Text Cond Pro Thin" w:hAnsi="PF Din Text Cond Pro Thin"/>
          <w:sz w:val="28"/>
          <w:szCs w:val="28"/>
        </w:rPr>
      </w:pPr>
      <w:r w:rsidRPr="0045672B">
        <w:rPr>
          <w:rFonts w:ascii="PF Din Text Cond Pro Thin" w:hAnsi="PF Din Text Cond Pro Thin"/>
          <w:sz w:val="28"/>
          <w:szCs w:val="28"/>
        </w:rPr>
        <w:t xml:space="preserve">         Помимо регулируемых видов деятельности (передача электрической энергии и технологическое присоединение к электрическим сетям), потребителям предлагается широкий перечень дополнительных услуг, оказываемых на платной основе:</w:t>
      </w:r>
    </w:p>
    <w:p w:rsidR="0045672B" w:rsidRPr="0045672B" w:rsidRDefault="0045672B" w:rsidP="0045672B">
      <w:pPr>
        <w:pStyle w:val="a3"/>
        <w:spacing w:after="0" w:line="240" w:lineRule="auto"/>
        <w:ind w:left="0"/>
        <w:rPr>
          <w:rFonts w:ascii="PF Din Text Cond Pro Thin" w:hAnsi="PF Din Text Cond Pro Thin"/>
          <w:sz w:val="28"/>
          <w:szCs w:val="28"/>
        </w:rPr>
      </w:pP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
        <w:gridCol w:w="14282"/>
      </w:tblGrid>
      <w:tr w:rsidR="0045672B" w:rsidRPr="00BE63FF" w:rsidTr="006E03FB">
        <w:trPr>
          <w:trHeight w:val="411"/>
          <w:tblHeader/>
        </w:trPr>
        <w:tc>
          <w:tcPr>
            <w:tcW w:w="1022" w:type="dxa"/>
            <w:shd w:val="clear" w:color="auto" w:fill="B4C6E7" w:themeFill="accent5" w:themeFillTint="66"/>
            <w:hideMark/>
          </w:tcPr>
          <w:p w:rsidR="0045672B" w:rsidRPr="00BE63FF" w:rsidRDefault="0045672B" w:rsidP="006E03FB">
            <w:pPr>
              <w:spacing w:after="0" w:line="240" w:lineRule="auto"/>
              <w:jc w:val="center"/>
              <w:rPr>
                <w:rFonts w:ascii="PF Din Text Cond Pro Thin" w:eastAsia="Times New Roman" w:hAnsi="PF Din Text Cond Pro Thin" w:cs="Times New Roman"/>
                <w:bCs/>
                <w:sz w:val="28"/>
                <w:szCs w:val="28"/>
                <w:lang w:eastAsia="ru-RU"/>
              </w:rPr>
            </w:pPr>
            <w:r w:rsidRPr="00BE63FF">
              <w:rPr>
                <w:rFonts w:ascii="PF Din Text Cond Pro Thin" w:eastAsia="Times New Roman" w:hAnsi="PF Din Text Cond Pro Thin" w:cs="Times New Roman"/>
                <w:bCs/>
                <w:sz w:val="28"/>
                <w:szCs w:val="28"/>
                <w:lang w:eastAsia="ru-RU"/>
              </w:rPr>
              <w:t>№</w:t>
            </w:r>
          </w:p>
        </w:tc>
        <w:tc>
          <w:tcPr>
            <w:tcW w:w="14282" w:type="dxa"/>
            <w:shd w:val="clear" w:color="auto" w:fill="B4C6E7" w:themeFill="accent5" w:themeFillTint="66"/>
            <w:hideMark/>
          </w:tcPr>
          <w:p w:rsidR="0045672B" w:rsidRPr="00BE63FF" w:rsidRDefault="0045672B" w:rsidP="006E03FB">
            <w:pPr>
              <w:spacing w:after="0" w:line="240" w:lineRule="auto"/>
              <w:jc w:val="center"/>
              <w:rPr>
                <w:rFonts w:ascii="PF Din Text Cond Pro Thin" w:eastAsia="Times New Roman" w:hAnsi="PF Din Text Cond Pro Thin" w:cs="Times New Roman"/>
                <w:b/>
                <w:bCs/>
                <w:sz w:val="28"/>
                <w:szCs w:val="28"/>
                <w:lang w:eastAsia="ru-RU"/>
              </w:rPr>
            </w:pPr>
            <w:r w:rsidRPr="00BE63FF">
              <w:rPr>
                <w:rFonts w:ascii="PF Din Text Cond Pro Thin" w:eastAsia="Times New Roman" w:hAnsi="PF Din Text Cond Pro Thin" w:cs="Times New Roman"/>
                <w:b/>
                <w:bCs/>
                <w:sz w:val="28"/>
                <w:szCs w:val="28"/>
                <w:lang w:eastAsia="ru-RU"/>
              </w:rPr>
              <w:t>Услуги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bCs/>
                <w:sz w:val="28"/>
                <w:szCs w:val="28"/>
                <w:lang w:eastAsia="ru-RU"/>
              </w:rPr>
            </w:pPr>
          </w:p>
        </w:tc>
        <w:tc>
          <w:tcPr>
            <w:tcW w:w="1428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bCs/>
                <w:sz w:val="28"/>
                <w:szCs w:val="28"/>
                <w:lang w:eastAsia="ru-RU"/>
              </w:rPr>
            </w:pPr>
            <w:r w:rsidRPr="00BE63FF">
              <w:rPr>
                <w:rFonts w:ascii="PF Din Text Cond Pro Thin" w:eastAsia="Times New Roman" w:hAnsi="PF Din Text Cond Pro Thin" w:cs="Times New Roman"/>
                <w:b/>
                <w:bCs/>
                <w:sz w:val="28"/>
                <w:szCs w:val="28"/>
                <w:lang w:eastAsia="ru-RU"/>
              </w:rPr>
              <w:t>ПРОЧАЯ ДЕЯТЕЛЬНОСТЬ</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1.</w:t>
            </w:r>
          </w:p>
        </w:tc>
        <w:tc>
          <w:tcPr>
            <w:tcW w:w="1428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Аренда</w:t>
            </w:r>
          </w:p>
        </w:tc>
      </w:tr>
      <w:tr w:rsidR="0045672B" w:rsidRPr="00BE63FF" w:rsidTr="006E03FB">
        <w:trPr>
          <w:trHeight w:val="377"/>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1.1.</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Аренда зданий, помещений, сооружений, кроме объектов электросетевого хозяйства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1.2.</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Аренда объектов электросетевого хозяйства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1.3.</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Аренда земли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1.4.</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Аренда транспортных средств</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1.5.</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размещению оборудования на электросетевых объектах</w:t>
            </w:r>
          </w:p>
        </w:tc>
      </w:tr>
      <w:tr w:rsidR="0045672B" w:rsidRPr="00BE63FF" w:rsidTr="006E03FB">
        <w:trPr>
          <w:trHeight w:val="266"/>
        </w:trPr>
        <w:tc>
          <w:tcPr>
            <w:tcW w:w="1022" w:type="dxa"/>
            <w:shd w:val="clear" w:color="auto" w:fill="auto"/>
          </w:tcPr>
          <w:p w:rsidR="0045672B" w:rsidRPr="00BE63FF" w:rsidDel="002248F6"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lastRenderedPageBreak/>
              <w:t>1.5.1.</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размещению телекоммуникационного оборудования связи, в том числе волоконно-оптических линий связи</w:t>
            </w:r>
          </w:p>
        </w:tc>
      </w:tr>
      <w:tr w:rsidR="0045672B" w:rsidRPr="00BE63FF" w:rsidTr="006E03FB">
        <w:trPr>
          <w:trHeight w:val="266"/>
        </w:trPr>
        <w:tc>
          <w:tcPr>
            <w:tcW w:w="1022" w:type="dxa"/>
            <w:shd w:val="clear" w:color="auto" w:fill="auto"/>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1.5.2.</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размещению наружного освещения</w:t>
            </w:r>
          </w:p>
        </w:tc>
      </w:tr>
      <w:tr w:rsidR="0045672B" w:rsidRPr="00BE63FF" w:rsidTr="006E03FB">
        <w:trPr>
          <w:trHeight w:val="266"/>
        </w:trPr>
        <w:tc>
          <w:tcPr>
            <w:tcW w:w="1022" w:type="dxa"/>
            <w:shd w:val="clear" w:color="auto" w:fill="auto"/>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1.5.3.</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размещению на электросетевых объектах прочих конструкций и оборудования</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1.6.</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размещению наружной рекламы и информации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1.7.</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Аренда прочего имущества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2.</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Услуги по техническому и ремонтно-эксплуатационному обслуживанию</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2.1.</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Оперативно-техническое обслуживание электросетевых объектов потребителя</w:t>
            </w:r>
          </w:p>
        </w:tc>
      </w:tr>
      <w:tr w:rsidR="0045672B" w:rsidRPr="00BE63FF" w:rsidTr="006E03FB">
        <w:trPr>
          <w:trHeight w:val="377"/>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2.2.</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Оперативно-техническое обслуживание сетей наружного освещения</w:t>
            </w:r>
          </w:p>
        </w:tc>
      </w:tr>
      <w:tr w:rsidR="0045672B" w:rsidRPr="00BE63FF" w:rsidTr="006E03FB">
        <w:trPr>
          <w:trHeight w:val="377"/>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2.3.</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Ремонтно-эксплуатационное обслуживание электросетевых объектов потребителя</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2.4.</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Ремонтно-эксплуатационное обслуживание сетей наружного освещения</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2.5.</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Испытание и диагностика электрооборудования, защитных средств и приборов</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2.6.</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Прочие услуги по техническому и ремонтно-эксплуатационному обслуживанию, диагностике и испытанию</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3.</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Выполнение строительно-монтажных работ</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3.1.</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Переустройство электросетевых объектов Общества по инициативе третьих лиц (пакетная услуга)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3.2.</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Выполнение работ, отнесенных к компетенции заявителя, при осуществлении технологического присоединения («ТП под ключ», пакетная услуга)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3.3.</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Строительно-монтажные работы по устройству электрических сетей наружного освещения («Организация сетей наружного освещения», пакетная услуга)</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3.4.</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Проектно-изыскательские работы в целях строительства, реконструкции и перевооружения электросетевых объектов потребителя</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3.5.</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Строительно-монтажные работы, реконструкция и перевооружение электросетевых объектов потребителя</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3.6.</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Организация учета электрической энергии (установка/замена, ремонт приборов учета, установка комплекса АИИС КУЭ и пр.)</w:t>
            </w:r>
          </w:p>
        </w:tc>
      </w:tr>
      <w:tr w:rsidR="0045672B" w:rsidRPr="00BE63FF" w:rsidTr="006E03FB">
        <w:trPr>
          <w:trHeight w:val="266"/>
        </w:trPr>
        <w:tc>
          <w:tcPr>
            <w:tcW w:w="1022" w:type="dxa"/>
            <w:shd w:val="clear" w:color="auto" w:fill="auto"/>
          </w:tcPr>
          <w:p w:rsidR="0045672B" w:rsidRPr="00BE63FF" w:rsidDel="00C25F1E"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3.7.</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Технический надзор за производством строительно-монтажных работ</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sz w:val="28"/>
                <w:szCs w:val="28"/>
                <w:lang w:eastAsia="ru-RU"/>
              </w:rPr>
              <w:t>3.8.</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Прочие строительно-монтажные и проектные работы</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4.</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Консультационные и организационно-технические услуги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4.1.</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sz w:val="28"/>
                <w:szCs w:val="28"/>
                <w:lang w:eastAsia="ru-RU"/>
              </w:rPr>
              <w:t>Проведение энергетических обследований (</w:t>
            </w:r>
            <w:proofErr w:type="spellStart"/>
            <w:r w:rsidRPr="00BE63FF">
              <w:rPr>
                <w:rFonts w:ascii="PF Din Text Cond Pro Thin" w:eastAsia="Times New Roman" w:hAnsi="PF Din Text Cond Pro Thin" w:cs="Times New Roman"/>
                <w:sz w:val="28"/>
                <w:szCs w:val="28"/>
                <w:lang w:eastAsia="ru-RU"/>
              </w:rPr>
              <w:t>энергоаудит</w:t>
            </w:r>
            <w:proofErr w:type="spellEnd"/>
            <w:r w:rsidRPr="00BE63FF">
              <w:rPr>
                <w:rFonts w:ascii="PF Din Text Cond Pro Thin" w:eastAsia="Times New Roman" w:hAnsi="PF Din Text Cond Pro Thin" w:cs="Times New Roman"/>
                <w:sz w:val="28"/>
                <w:szCs w:val="28"/>
                <w:lang w:eastAsia="ru-RU"/>
              </w:rPr>
              <w:t>), разработка и реализация мероприятий по энергосбережению и повышению энергетической эффективности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lastRenderedPageBreak/>
              <w:t>4.2.</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Консультационные услуги по направлениям деятельности («</w:t>
            </w:r>
            <w:proofErr w:type="spellStart"/>
            <w:r w:rsidRPr="00BE63FF">
              <w:rPr>
                <w:rFonts w:ascii="PF Din Text Cond Pro Thin" w:eastAsia="Times New Roman" w:hAnsi="PF Din Text Cond Pro Thin" w:cs="Times New Roman"/>
                <w:sz w:val="28"/>
                <w:szCs w:val="28"/>
                <w:lang w:eastAsia="ru-RU"/>
              </w:rPr>
              <w:t>Энергоконсультант</w:t>
            </w:r>
            <w:proofErr w:type="spellEnd"/>
            <w:r w:rsidRPr="00BE63FF">
              <w:rPr>
                <w:rFonts w:ascii="PF Din Text Cond Pro Thin" w:eastAsia="Times New Roman" w:hAnsi="PF Din Text Cond Pro Thin" w:cs="Times New Roman"/>
                <w:sz w:val="28"/>
                <w:szCs w:val="28"/>
                <w:lang w:eastAsia="ru-RU"/>
              </w:rPr>
              <w:t>», и др.)</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4.3.</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отключению-подключению потребителей,</w:t>
            </w:r>
            <w:r w:rsidRPr="00BE63FF">
              <w:rPr>
                <w:rFonts w:ascii="Cambria" w:eastAsia="Times New Roman" w:hAnsi="Cambria" w:cs="Cambria"/>
                <w:sz w:val="28"/>
                <w:szCs w:val="28"/>
                <w:lang w:eastAsia="ru-RU"/>
              </w:rPr>
              <w:t xml:space="preserve"> по</w:t>
            </w:r>
            <w:r w:rsidRPr="00BE63FF">
              <w:rPr>
                <w:rFonts w:ascii="PF Din Text Cond Pro Thin" w:eastAsia="Times New Roman" w:hAnsi="PF Din Text Cond Pro Thin" w:cs="Times New Roman"/>
                <w:sz w:val="28"/>
                <w:szCs w:val="28"/>
                <w:lang w:eastAsia="ru-RU"/>
              </w:rPr>
              <w:t xml:space="preserve"> </w:t>
            </w:r>
            <w:r w:rsidRPr="00BE63FF">
              <w:rPr>
                <w:rFonts w:ascii="PF Din Text Cond Pro Thin" w:eastAsia="Times New Roman" w:hAnsi="PF Din Text Cond Pro Thin" w:cs="PF Din Text Cond Pro Thin"/>
                <w:sz w:val="28"/>
                <w:szCs w:val="28"/>
                <w:lang w:eastAsia="ru-RU"/>
              </w:rPr>
              <w:t>введению</w:t>
            </w:r>
            <w:r w:rsidRPr="00BE63FF">
              <w:rPr>
                <w:rFonts w:ascii="PF Din Text Cond Pro Thin" w:eastAsia="Times New Roman" w:hAnsi="PF Din Text Cond Pro Thin" w:cs="Times New Roman"/>
                <w:sz w:val="28"/>
                <w:szCs w:val="28"/>
                <w:lang w:eastAsia="ru-RU"/>
              </w:rPr>
              <w:t xml:space="preserve"> </w:t>
            </w:r>
            <w:r w:rsidRPr="00BE63FF">
              <w:rPr>
                <w:rFonts w:ascii="PF Din Text Cond Pro Thin" w:eastAsia="Times New Roman" w:hAnsi="PF Din Text Cond Pro Thin" w:cs="PF Din Text Cond Pro Thin"/>
                <w:sz w:val="28"/>
                <w:szCs w:val="28"/>
                <w:lang w:eastAsia="ru-RU"/>
              </w:rPr>
              <w:t>ограничения</w:t>
            </w:r>
            <w:r w:rsidRPr="00BE63FF">
              <w:rPr>
                <w:rFonts w:ascii="PF Din Text Cond Pro Thin" w:eastAsia="Times New Roman" w:hAnsi="PF Din Text Cond Pro Thin" w:cs="Times New Roman"/>
                <w:sz w:val="28"/>
                <w:szCs w:val="28"/>
                <w:lang w:eastAsia="ru-RU"/>
              </w:rPr>
              <w:t xml:space="preserve"> (</w:t>
            </w:r>
            <w:r w:rsidRPr="00BE63FF">
              <w:rPr>
                <w:rFonts w:ascii="PF Din Text Cond Pro Thin" w:eastAsia="Times New Roman" w:hAnsi="PF Din Text Cond Pro Thin" w:cs="PF Din Text Cond Pro Thin"/>
                <w:sz w:val="28"/>
                <w:szCs w:val="28"/>
                <w:lang w:eastAsia="ru-RU"/>
              </w:rPr>
              <w:t>восстановлению</w:t>
            </w:r>
            <w:r w:rsidRPr="00BE63FF">
              <w:rPr>
                <w:rFonts w:ascii="PF Din Text Cond Pro Thin" w:eastAsia="Times New Roman" w:hAnsi="PF Din Text Cond Pro Thin" w:cs="Times New Roman"/>
                <w:sz w:val="28"/>
                <w:szCs w:val="28"/>
                <w:lang w:eastAsia="ru-RU"/>
              </w:rPr>
              <w:t xml:space="preserve">) </w:t>
            </w:r>
            <w:r w:rsidRPr="00BE63FF">
              <w:rPr>
                <w:rFonts w:ascii="PF Din Text Cond Pro Thin" w:eastAsia="Times New Roman" w:hAnsi="PF Din Text Cond Pro Thin" w:cs="PF Din Text Cond Pro Thin"/>
                <w:sz w:val="28"/>
                <w:szCs w:val="28"/>
                <w:lang w:eastAsia="ru-RU"/>
              </w:rPr>
              <w:t>потребления</w:t>
            </w:r>
            <w:r w:rsidRPr="00BE63FF">
              <w:rPr>
                <w:rFonts w:ascii="PF Din Text Cond Pro Thin" w:eastAsia="Times New Roman" w:hAnsi="PF Din Text Cond Pro Thin" w:cs="Times New Roman"/>
                <w:sz w:val="28"/>
                <w:szCs w:val="28"/>
                <w:lang w:eastAsia="ru-RU"/>
              </w:rPr>
              <w:t xml:space="preserve"> </w:t>
            </w:r>
            <w:r w:rsidRPr="00BE63FF">
              <w:rPr>
                <w:rFonts w:ascii="PF Din Text Cond Pro Thin" w:eastAsia="Times New Roman" w:hAnsi="PF Din Text Cond Pro Thin" w:cs="PF Din Text Cond Pro Thin"/>
                <w:sz w:val="28"/>
                <w:szCs w:val="28"/>
                <w:lang w:eastAsia="ru-RU"/>
              </w:rPr>
              <w:t>электроэнергии</w:t>
            </w:r>
            <w:r w:rsidRPr="00BE63FF">
              <w:rPr>
                <w:rFonts w:ascii="PF Din Text Cond Pro Thin" w:eastAsia="Times New Roman" w:hAnsi="PF Din Text Cond Pro Thin" w:cs="Times New Roman"/>
                <w:sz w:val="28"/>
                <w:szCs w:val="28"/>
                <w:vertAlign w:val="superscript"/>
                <w:lang w:eastAsia="ru-RU"/>
              </w:rPr>
              <w:footnoteReference w:id="1"/>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4.4.</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предоставлению допуска сторонних организаций для производства работ в охранных зонах или на объектах электросетевого хозяйства</w:t>
            </w:r>
          </w:p>
        </w:tc>
      </w:tr>
      <w:tr w:rsidR="0045672B" w:rsidRPr="00BE63FF" w:rsidTr="006E03FB">
        <w:trPr>
          <w:trHeight w:val="266"/>
        </w:trPr>
        <w:tc>
          <w:tcPr>
            <w:tcW w:w="1022" w:type="dxa"/>
            <w:shd w:val="clear" w:color="auto" w:fill="auto"/>
            <w:hideMark/>
          </w:tcPr>
          <w:p w:rsidR="0045672B" w:rsidRPr="00BE63FF" w:rsidRDefault="0045672B" w:rsidP="006E03FB">
            <w:pPr>
              <w:keepNext/>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4.5.</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Экспертиза и согласование проектной документации</w:t>
            </w:r>
          </w:p>
        </w:tc>
      </w:tr>
      <w:tr w:rsidR="0045672B" w:rsidRPr="00BE63FF" w:rsidTr="006E03FB">
        <w:trPr>
          <w:trHeight w:val="266"/>
        </w:trPr>
        <w:tc>
          <w:tcPr>
            <w:tcW w:w="1022" w:type="dxa"/>
            <w:shd w:val="clear" w:color="auto" w:fill="auto"/>
          </w:tcPr>
          <w:p w:rsidR="0045672B" w:rsidRPr="00BE63FF" w:rsidRDefault="0045672B" w:rsidP="006E03FB">
            <w:pPr>
              <w:keepNext/>
              <w:spacing w:after="0" w:line="240" w:lineRule="auto"/>
              <w:ind w:hanging="74"/>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4.6.</w:t>
            </w:r>
          </w:p>
        </w:tc>
        <w:tc>
          <w:tcPr>
            <w:tcW w:w="14282" w:type="dxa"/>
            <w:shd w:val="clear" w:color="auto" w:fill="auto"/>
          </w:tcPr>
          <w:p w:rsidR="0045672B" w:rsidRPr="00BE63FF" w:rsidRDefault="0045672B" w:rsidP="006E03FB">
            <w:pPr>
              <w:keepNext/>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управлению спросом на электрическую энергию</w:t>
            </w:r>
          </w:p>
        </w:tc>
      </w:tr>
      <w:tr w:rsidR="0045672B" w:rsidRPr="00BE63FF" w:rsidTr="006E03FB">
        <w:trPr>
          <w:trHeight w:val="266"/>
        </w:trPr>
        <w:tc>
          <w:tcPr>
            <w:tcW w:w="1022" w:type="dxa"/>
            <w:shd w:val="clear" w:color="auto" w:fill="auto"/>
            <w:hideMark/>
          </w:tcPr>
          <w:p w:rsidR="0045672B" w:rsidRPr="00BE63FF" w:rsidRDefault="0045672B" w:rsidP="006E03FB">
            <w:pPr>
              <w:keepNext/>
              <w:spacing w:after="0" w:line="240" w:lineRule="auto"/>
              <w:ind w:hanging="74"/>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4.7.</w:t>
            </w:r>
          </w:p>
        </w:tc>
        <w:tc>
          <w:tcPr>
            <w:tcW w:w="14282" w:type="dxa"/>
            <w:shd w:val="clear" w:color="auto" w:fill="auto"/>
            <w:hideMark/>
          </w:tcPr>
          <w:p w:rsidR="0045672B" w:rsidRPr="00BE63FF" w:rsidRDefault="0045672B" w:rsidP="006E03FB">
            <w:pPr>
              <w:keepNext/>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Прочие консультационные и организационно-технические услуги</w:t>
            </w:r>
          </w:p>
        </w:tc>
      </w:tr>
      <w:tr w:rsidR="0045672B" w:rsidRPr="00BE63FF" w:rsidTr="006E03FB">
        <w:trPr>
          <w:trHeight w:val="266"/>
        </w:trPr>
        <w:tc>
          <w:tcPr>
            <w:tcW w:w="1022" w:type="dxa"/>
            <w:shd w:val="clear" w:color="auto" w:fill="auto"/>
          </w:tcPr>
          <w:p w:rsidR="0045672B" w:rsidRPr="00BE63FF" w:rsidRDefault="0045672B" w:rsidP="006E03FB">
            <w:pPr>
              <w:keepNext/>
              <w:spacing w:after="0" w:line="240" w:lineRule="auto"/>
              <w:ind w:hanging="75"/>
              <w:jc w:val="center"/>
              <w:rPr>
                <w:rFonts w:ascii="PF Din Text Cond Pro Thin" w:eastAsia="Times New Roman" w:hAnsi="PF Din Text Cond Pro Thin" w:cs="Times New Roman"/>
                <w:sz w:val="28"/>
                <w:szCs w:val="28"/>
                <w:lang w:eastAsia="ru-RU"/>
              </w:rPr>
            </w:pPr>
          </w:p>
        </w:tc>
        <w:tc>
          <w:tcPr>
            <w:tcW w:w="14282" w:type="dxa"/>
            <w:shd w:val="clear" w:color="auto" w:fill="auto"/>
          </w:tcPr>
          <w:p w:rsidR="0045672B" w:rsidRPr="00BE63FF" w:rsidRDefault="0045672B" w:rsidP="006E03FB">
            <w:pPr>
              <w:keepNext/>
              <w:spacing w:after="0" w:line="240" w:lineRule="auto"/>
              <w:ind w:hanging="75"/>
              <w:rPr>
                <w:rFonts w:ascii="PF Din Text Cond Pro Thin" w:eastAsia="Times New Roman" w:hAnsi="PF Din Text Cond Pro Thin" w:cs="Times New Roman"/>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b/>
                <w:sz w:val="28"/>
                <w:szCs w:val="28"/>
                <w:lang w:eastAsia="ru-RU"/>
              </w:rPr>
              <w:t>5.</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b/>
                <w:sz w:val="28"/>
                <w:szCs w:val="28"/>
                <w:lang w:eastAsia="ru-RU"/>
              </w:rPr>
              <w:t>Агентские услуги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6.</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Услуги связи и информационных технологий</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6.1.</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связи</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6.2.</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в сфере информационных технологий</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6.3.</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центра обработки телефонных вызовов (Контакт-центров, горячих линий и пр.)</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6.4.</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Прочие услуги связи и информационных технологий</w:t>
            </w: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sz w:val="28"/>
                <w:szCs w:val="28"/>
                <w:lang w:eastAsia="ru-RU"/>
              </w:rPr>
            </w:pP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sz w:val="28"/>
                <w:szCs w:val="28"/>
                <w:lang w:eastAsia="ru-RU"/>
              </w:rPr>
            </w:pPr>
          </w:p>
        </w:tc>
      </w:tr>
      <w:tr w:rsidR="0045672B" w:rsidRPr="00BE63FF" w:rsidTr="006E03FB">
        <w:trPr>
          <w:trHeight w:val="266"/>
        </w:trPr>
        <w:tc>
          <w:tcPr>
            <w:tcW w:w="1022" w:type="dxa"/>
            <w:shd w:val="clear" w:color="auto" w:fill="auto"/>
            <w:hideMark/>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7.</w:t>
            </w:r>
          </w:p>
        </w:tc>
        <w:tc>
          <w:tcPr>
            <w:tcW w:w="14282" w:type="dxa"/>
            <w:shd w:val="clear" w:color="auto" w:fill="auto"/>
            <w:hideMark/>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Другие услуги по прочей операционной деятельности</w:t>
            </w:r>
          </w:p>
        </w:tc>
      </w:tr>
      <w:tr w:rsidR="0045672B" w:rsidRPr="00BE63FF" w:rsidTr="006E03FB">
        <w:trPr>
          <w:trHeight w:val="266"/>
        </w:trPr>
        <w:tc>
          <w:tcPr>
            <w:tcW w:w="1022" w:type="dxa"/>
            <w:shd w:val="clear" w:color="auto" w:fill="auto"/>
            <w:hideMark/>
          </w:tcPr>
          <w:p w:rsidR="0045672B" w:rsidRPr="00BE63FF" w:rsidRDefault="0045672B" w:rsidP="006E03FB">
            <w:pPr>
              <w:keepNext/>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7.1.</w:t>
            </w:r>
          </w:p>
        </w:tc>
        <w:tc>
          <w:tcPr>
            <w:tcW w:w="14282" w:type="dxa"/>
            <w:shd w:val="clear" w:color="auto" w:fill="auto"/>
            <w:hideMark/>
          </w:tcPr>
          <w:p w:rsidR="0045672B" w:rsidRPr="00BE63FF" w:rsidRDefault="0045672B" w:rsidP="006E03FB">
            <w:pPr>
              <w:keepNext/>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Услуги по зарядке электротранспорта</w:t>
            </w:r>
          </w:p>
        </w:tc>
      </w:tr>
      <w:tr w:rsidR="0045672B" w:rsidRPr="00BE63FF" w:rsidTr="006E03FB">
        <w:trPr>
          <w:trHeight w:val="266"/>
        </w:trPr>
        <w:tc>
          <w:tcPr>
            <w:tcW w:w="1022" w:type="dxa"/>
            <w:shd w:val="clear" w:color="auto" w:fill="auto"/>
          </w:tcPr>
          <w:p w:rsidR="0045672B" w:rsidRPr="00BE63FF" w:rsidRDefault="0045672B" w:rsidP="006E03FB">
            <w:pPr>
              <w:keepNext/>
              <w:spacing w:after="0" w:line="240" w:lineRule="auto"/>
              <w:jc w:val="center"/>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7.2.</w:t>
            </w:r>
          </w:p>
        </w:tc>
        <w:tc>
          <w:tcPr>
            <w:tcW w:w="14282" w:type="dxa"/>
            <w:shd w:val="clear" w:color="auto" w:fill="auto"/>
          </w:tcPr>
          <w:p w:rsidR="0045672B" w:rsidRPr="00BE63FF" w:rsidRDefault="0045672B" w:rsidP="006E03FB">
            <w:pPr>
              <w:keepNext/>
              <w:spacing w:after="0" w:line="240" w:lineRule="auto"/>
              <w:rPr>
                <w:rFonts w:ascii="PF Din Text Cond Pro Thin" w:eastAsia="Times New Roman" w:hAnsi="PF Din Text Cond Pro Thin" w:cs="Times New Roman"/>
                <w:sz w:val="28"/>
                <w:szCs w:val="28"/>
                <w:lang w:eastAsia="ru-RU"/>
              </w:rPr>
            </w:pPr>
            <w:r w:rsidRPr="00BE63FF">
              <w:rPr>
                <w:rFonts w:ascii="PF Din Text Cond Pro Thin" w:eastAsia="Times New Roman" w:hAnsi="PF Din Text Cond Pro Thin" w:cs="Times New Roman"/>
                <w:sz w:val="28"/>
                <w:szCs w:val="28"/>
                <w:lang w:eastAsia="ru-RU"/>
              </w:rPr>
              <w:t>Прочие другие услуги по прочей операционной деятельности</w:t>
            </w:r>
          </w:p>
        </w:tc>
      </w:tr>
      <w:tr w:rsidR="0045672B" w:rsidRPr="00BE63FF" w:rsidTr="006E03FB">
        <w:trPr>
          <w:trHeight w:val="266"/>
        </w:trPr>
        <w:tc>
          <w:tcPr>
            <w:tcW w:w="1022" w:type="dxa"/>
            <w:shd w:val="clear" w:color="auto" w:fill="auto"/>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p>
        </w:tc>
      </w:tr>
      <w:tr w:rsidR="0045672B" w:rsidRPr="00BE63FF" w:rsidTr="006E03FB">
        <w:trPr>
          <w:trHeight w:val="377"/>
        </w:trPr>
        <w:tc>
          <w:tcPr>
            <w:tcW w:w="1022" w:type="dxa"/>
            <w:shd w:val="clear" w:color="auto" w:fill="auto"/>
          </w:tcPr>
          <w:p w:rsidR="0045672B" w:rsidRPr="00BE63FF" w:rsidRDefault="0045672B" w:rsidP="006E03FB">
            <w:pPr>
              <w:spacing w:after="0" w:line="240" w:lineRule="auto"/>
              <w:jc w:val="center"/>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8.</w:t>
            </w:r>
          </w:p>
        </w:tc>
        <w:tc>
          <w:tcPr>
            <w:tcW w:w="14282" w:type="dxa"/>
            <w:shd w:val="clear" w:color="auto" w:fill="auto"/>
          </w:tcPr>
          <w:p w:rsidR="0045672B" w:rsidRPr="00BE63FF" w:rsidRDefault="0045672B" w:rsidP="006E03FB">
            <w:pPr>
              <w:spacing w:after="0" w:line="240" w:lineRule="auto"/>
              <w:rPr>
                <w:rFonts w:ascii="PF Din Text Cond Pro Thin" w:eastAsia="Times New Roman" w:hAnsi="PF Din Text Cond Pro Thin" w:cs="Times New Roman"/>
                <w:b/>
                <w:sz w:val="28"/>
                <w:szCs w:val="28"/>
                <w:lang w:eastAsia="ru-RU"/>
              </w:rPr>
            </w:pPr>
            <w:r w:rsidRPr="00BE63FF">
              <w:rPr>
                <w:rFonts w:ascii="PF Din Text Cond Pro Thin" w:eastAsia="Times New Roman" w:hAnsi="PF Din Text Cond Pro Thin" w:cs="Times New Roman"/>
                <w:b/>
                <w:sz w:val="28"/>
                <w:szCs w:val="28"/>
                <w:lang w:eastAsia="ru-RU"/>
              </w:rPr>
              <w:t>Другие прочие услуги</w:t>
            </w:r>
          </w:p>
        </w:tc>
      </w:tr>
    </w:tbl>
    <w:p w:rsidR="000B4780" w:rsidRPr="00036EFF" w:rsidRDefault="000B4780" w:rsidP="000B4780">
      <w:pPr>
        <w:pStyle w:val="a3"/>
        <w:tabs>
          <w:tab w:val="left" w:pos="3544"/>
        </w:tabs>
        <w:spacing w:after="0"/>
        <w:ind w:left="1070" w:hanging="503"/>
        <w:rPr>
          <w:rFonts w:ascii="PF Din Text Cond Pro Thin" w:hAnsi="PF Din Text Cond Pro Thin" w:cs="Times New Roman"/>
          <w:sz w:val="28"/>
          <w:szCs w:val="28"/>
        </w:rPr>
      </w:pPr>
    </w:p>
    <w:p w:rsidR="0028036C" w:rsidRPr="00036EFF" w:rsidRDefault="0028036C" w:rsidP="000B4780">
      <w:pPr>
        <w:pStyle w:val="a3"/>
        <w:tabs>
          <w:tab w:val="left" w:pos="3544"/>
        </w:tabs>
        <w:spacing w:after="0"/>
        <w:ind w:left="1070" w:hanging="503"/>
        <w:rPr>
          <w:rFonts w:ascii="PF Din Text Cond Pro Thin" w:hAnsi="PF Din Text Cond Pro Thin" w:cs="Times New Roman"/>
          <w:sz w:val="28"/>
          <w:szCs w:val="28"/>
        </w:rPr>
      </w:pPr>
    </w:p>
    <w:p w:rsidR="00BE63FF" w:rsidRPr="00BE63FF" w:rsidRDefault="00BE63FF" w:rsidP="00BE63FF">
      <w:pPr>
        <w:tabs>
          <w:tab w:val="left" w:pos="710"/>
          <w:tab w:val="left" w:pos="1418"/>
        </w:tabs>
        <w:ind w:firstLine="709"/>
        <w:jc w:val="both"/>
        <w:rPr>
          <w:rFonts w:ascii="PF Din Text Cond Pro Thin" w:hAnsi="PF Din Text Cond Pro Thin"/>
          <w:bCs/>
          <w:sz w:val="28"/>
          <w:szCs w:val="28"/>
        </w:rPr>
      </w:pPr>
    </w:p>
    <w:p w:rsidR="006E03FB" w:rsidRPr="006E03FB" w:rsidRDefault="006E03FB" w:rsidP="006E03FB">
      <w:pPr>
        <w:outlineLvl w:val="1"/>
        <w:rPr>
          <w:rFonts w:ascii="PF Din Text Cond Pro Thin" w:hAnsi="PF Din Text Cond Pro Thin"/>
          <w:sz w:val="28"/>
          <w:szCs w:val="28"/>
        </w:rPr>
      </w:pPr>
      <w:bookmarkStart w:id="23" w:name="_Toc67932680"/>
      <w:r w:rsidRPr="006E03FB">
        <w:rPr>
          <w:rFonts w:ascii="PF Din Text Cond Pro Thin" w:hAnsi="PF Din Text Cond Pro Thin"/>
          <w:sz w:val="28"/>
          <w:szCs w:val="28"/>
        </w:rPr>
        <w:t>4.6. Мероприятия, направленные на работу с социально уязвимыми группами населения (пенсионеры, инвалиды, многодетные семьи, участники ВОВ и боевых действия на территориях других государств, матери одиночки, участники ликвидации аварии на Чернобыльской АЭС</w:t>
      </w:r>
      <w:bookmarkEnd w:id="23"/>
      <w:r w:rsidRPr="006E03FB">
        <w:rPr>
          <w:rFonts w:ascii="PF Din Text Cond Pro Thin" w:hAnsi="PF Din Text Cond Pro Thin"/>
          <w:sz w:val="28"/>
          <w:szCs w:val="28"/>
        </w:rPr>
        <w:t xml:space="preserve"> </w:t>
      </w:r>
    </w:p>
    <w:p w:rsidR="006E03FB" w:rsidRPr="006E03FB" w:rsidRDefault="006E03FB" w:rsidP="006E03FB">
      <w:pPr>
        <w:outlineLvl w:val="1"/>
        <w:rPr>
          <w:rFonts w:ascii="PF Din Text Cond Pro Thin" w:hAnsi="PF Din Text Cond Pro Thin"/>
          <w:sz w:val="28"/>
          <w:szCs w:val="28"/>
        </w:rPr>
      </w:pPr>
      <w:bookmarkStart w:id="24" w:name="_Toc67932681"/>
      <w:r w:rsidRPr="006E03FB">
        <w:rPr>
          <w:rFonts w:ascii="PF Din Text Cond Pro Thin" w:hAnsi="PF Din Text Cond Pro Thin"/>
          <w:sz w:val="28"/>
          <w:szCs w:val="28"/>
        </w:rPr>
        <w:t>и приравненные к ним категории граждан). В 2020 году данные мероприятия АО «Янтарьэнерго» не проводились.</w:t>
      </w:r>
      <w:bookmarkEnd w:id="24"/>
    </w:p>
    <w:p w:rsidR="006E03FB" w:rsidRDefault="006E03FB" w:rsidP="006E03FB">
      <w:pPr>
        <w:ind w:firstLine="720"/>
        <w:jc w:val="both"/>
        <w:outlineLvl w:val="1"/>
        <w:rPr>
          <w:rFonts w:ascii="PF Din Text Cond Pro Thin" w:hAnsi="PF Din Text Cond Pro Thin" w:cs="Times New Roman"/>
          <w:sz w:val="28"/>
          <w:szCs w:val="28"/>
        </w:rPr>
      </w:pPr>
      <w:bookmarkStart w:id="25" w:name="_Toc67932682"/>
      <w:r w:rsidRPr="00D05F0D">
        <w:rPr>
          <w:rFonts w:ascii="PF Din Text Cond Pro Thin" w:hAnsi="PF Din Text Cond Pro Thin" w:cs="Times New Roman"/>
          <w:sz w:val="28"/>
          <w:szCs w:val="28"/>
        </w:rPr>
        <w:t>4.7. Темы и результаты опросов потребителей, проводимых сетевой организацией для выявления мнения потребителей о качестве обслуживания, в рамках исполнения Единых стандартов качества обслуживания сетевыми организациями потребителей услуг сетевых организаций.</w:t>
      </w:r>
      <w:bookmarkEnd w:id="25"/>
    </w:p>
    <w:p w:rsidR="006E03FB" w:rsidRPr="00DE1DA8" w:rsidRDefault="006E03FB" w:rsidP="006E03FB">
      <w:pPr>
        <w:rPr>
          <w:rFonts w:ascii="PF Din Text Cond Pro Thin" w:hAnsi="PF Din Text Cond Pro Thin"/>
          <w:sz w:val="28"/>
          <w:szCs w:val="28"/>
        </w:rPr>
      </w:pPr>
      <w:r w:rsidRPr="00DE1DA8">
        <w:rPr>
          <w:rFonts w:ascii="PF Din Text Cond Pro Thin" w:hAnsi="PF Din Text Cond Pro Thin"/>
          <w:sz w:val="28"/>
          <w:szCs w:val="28"/>
        </w:rPr>
        <w:t>Отчет о проведении опроса потребителей услуг по изучению степени удовлетворенности качеством предоставляемых услуг</w:t>
      </w:r>
    </w:p>
    <w:tbl>
      <w:tblPr>
        <w:tblpPr w:leftFromText="180" w:rightFromText="180" w:vertAnchor="text" w:horzAnchor="margin" w:tblpXSpec="center" w:tblpY="163"/>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2410"/>
        <w:gridCol w:w="1696"/>
        <w:gridCol w:w="2414"/>
        <w:gridCol w:w="1560"/>
        <w:gridCol w:w="5381"/>
      </w:tblGrid>
      <w:tr w:rsidR="00DE1DA8" w:rsidRPr="00036EFF" w:rsidTr="00B14727">
        <w:trPr>
          <w:trHeight w:val="419"/>
        </w:trPr>
        <w:tc>
          <w:tcPr>
            <w:tcW w:w="1843" w:type="dxa"/>
            <w:tcBorders>
              <w:top w:val="single" w:sz="4" w:space="0" w:color="auto"/>
              <w:left w:val="single" w:sz="4" w:space="0" w:color="auto"/>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ДЗО/филиал ДЗО</w:t>
            </w:r>
          </w:p>
        </w:tc>
        <w:tc>
          <w:tcPr>
            <w:tcW w:w="2410" w:type="dxa"/>
            <w:tcBorders>
              <w:top w:val="single" w:sz="4" w:space="0" w:color="auto"/>
              <w:left w:val="nil"/>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Метод</w:t>
            </w:r>
            <w:r w:rsidRPr="002C26D4">
              <w:rPr>
                <w:rFonts w:ascii="PF Din Text Cond Pro Thin" w:hAnsi="PF Din Text Cond Pro Thin" w:cs="Calibri"/>
                <w:b/>
                <w:bCs/>
                <w:sz w:val="28"/>
                <w:szCs w:val="28"/>
                <w:vertAlign w:val="superscript"/>
              </w:rPr>
              <w:t>[1]</w:t>
            </w:r>
          </w:p>
        </w:tc>
        <w:tc>
          <w:tcPr>
            <w:tcW w:w="1696" w:type="dxa"/>
            <w:tcBorders>
              <w:top w:val="single" w:sz="4" w:space="0" w:color="auto"/>
              <w:left w:val="nil"/>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Объект исследования</w:t>
            </w:r>
          </w:p>
        </w:tc>
        <w:tc>
          <w:tcPr>
            <w:tcW w:w="2414" w:type="dxa"/>
            <w:tcBorders>
              <w:top w:val="single" w:sz="4" w:space="0" w:color="auto"/>
              <w:left w:val="nil"/>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Период проведения</w:t>
            </w:r>
          </w:p>
        </w:tc>
        <w:tc>
          <w:tcPr>
            <w:tcW w:w="1560" w:type="dxa"/>
            <w:tcBorders>
              <w:top w:val="single" w:sz="4" w:space="0" w:color="auto"/>
              <w:left w:val="nil"/>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Количество респондентов</w:t>
            </w:r>
          </w:p>
        </w:tc>
        <w:tc>
          <w:tcPr>
            <w:tcW w:w="5381" w:type="dxa"/>
            <w:tcBorders>
              <w:top w:val="single" w:sz="4" w:space="0" w:color="auto"/>
              <w:left w:val="nil"/>
              <w:bottom w:val="single" w:sz="4" w:space="0" w:color="auto"/>
              <w:right w:val="single" w:sz="4" w:space="0" w:color="auto"/>
            </w:tcBorders>
            <w:shd w:val="clear" w:color="auto" w:fill="B4C6E7" w:themeFill="accent5" w:themeFillTint="66"/>
            <w:hideMark/>
          </w:tcPr>
          <w:p w:rsidR="00DE1DA8" w:rsidRPr="002C26D4" w:rsidRDefault="00DE1DA8" w:rsidP="00B14727">
            <w:pPr>
              <w:jc w:val="center"/>
              <w:rPr>
                <w:rFonts w:ascii="PF Din Text Cond Pro Thin" w:hAnsi="PF Din Text Cond Pro Thin" w:cs="Calibri"/>
                <w:b/>
                <w:bCs/>
                <w:sz w:val="28"/>
                <w:szCs w:val="28"/>
              </w:rPr>
            </w:pPr>
            <w:r w:rsidRPr="002C26D4">
              <w:rPr>
                <w:rFonts w:ascii="PF Din Text Cond Pro Thin" w:hAnsi="PF Din Text Cond Pro Thin" w:cs="Calibri"/>
                <w:b/>
                <w:bCs/>
                <w:sz w:val="28"/>
                <w:szCs w:val="28"/>
              </w:rPr>
              <w:t>Цель исследования</w:t>
            </w:r>
          </w:p>
        </w:tc>
      </w:tr>
      <w:tr w:rsidR="00DE1DA8" w:rsidRPr="00036EFF" w:rsidTr="00DE1DA8">
        <w:trPr>
          <w:trHeight w:val="300"/>
        </w:trPr>
        <w:tc>
          <w:tcPr>
            <w:tcW w:w="1843"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А</w:t>
            </w:r>
          </w:p>
        </w:tc>
        <w:tc>
          <w:tcPr>
            <w:tcW w:w="2410" w:type="dxa"/>
            <w:tcBorders>
              <w:top w:val="single" w:sz="4" w:space="0" w:color="auto"/>
              <w:left w:val="nil"/>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1</w:t>
            </w:r>
          </w:p>
        </w:tc>
        <w:tc>
          <w:tcPr>
            <w:tcW w:w="1696" w:type="dxa"/>
            <w:tcBorders>
              <w:top w:val="single" w:sz="4" w:space="0" w:color="auto"/>
              <w:left w:val="nil"/>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2</w:t>
            </w:r>
          </w:p>
        </w:tc>
        <w:tc>
          <w:tcPr>
            <w:tcW w:w="2414" w:type="dxa"/>
            <w:tcBorders>
              <w:top w:val="single" w:sz="4" w:space="0" w:color="auto"/>
              <w:left w:val="nil"/>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3</w:t>
            </w:r>
          </w:p>
        </w:tc>
        <w:tc>
          <w:tcPr>
            <w:tcW w:w="1560" w:type="dxa"/>
            <w:tcBorders>
              <w:top w:val="single" w:sz="4" w:space="0" w:color="auto"/>
              <w:left w:val="nil"/>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4</w:t>
            </w:r>
          </w:p>
        </w:tc>
        <w:tc>
          <w:tcPr>
            <w:tcW w:w="5381" w:type="dxa"/>
            <w:tcBorders>
              <w:top w:val="single" w:sz="4" w:space="0" w:color="auto"/>
              <w:left w:val="nil"/>
              <w:bottom w:val="single" w:sz="4" w:space="0" w:color="auto"/>
              <w:right w:val="single" w:sz="4" w:space="0" w:color="auto"/>
            </w:tcBorders>
            <w:shd w:val="clear" w:color="000000" w:fill="D9D9D9"/>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5</w:t>
            </w:r>
          </w:p>
        </w:tc>
      </w:tr>
      <w:tr w:rsidR="00DE1DA8" w:rsidRPr="00036EFF" w:rsidTr="00DE1DA8">
        <w:trPr>
          <w:trHeight w:val="492"/>
        </w:trPr>
        <w:tc>
          <w:tcPr>
            <w:tcW w:w="184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АО "Янтарьэнерго"</w:t>
            </w:r>
          </w:p>
        </w:tc>
        <w:tc>
          <w:tcPr>
            <w:tcW w:w="241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Письменный опрос</w:t>
            </w:r>
          </w:p>
        </w:tc>
        <w:tc>
          <w:tcPr>
            <w:tcW w:w="169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Потребитель</w:t>
            </w:r>
          </w:p>
        </w:tc>
        <w:tc>
          <w:tcPr>
            <w:tcW w:w="241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01.02.2020-29.02.2020</w:t>
            </w:r>
          </w:p>
        </w:tc>
        <w:tc>
          <w:tcPr>
            <w:tcW w:w="15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73</w:t>
            </w:r>
          </w:p>
        </w:tc>
        <w:tc>
          <w:tcPr>
            <w:tcW w:w="5381"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DE1DA8" w:rsidRPr="00036EFF" w:rsidRDefault="00DE1DA8" w:rsidP="00B14727">
            <w:pPr>
              <w:jc w:val="center"/>
              <w:rPr>
                <w:rFonts w:ascii="PF Din Text Cond Pro Thin" w:hAnsi="PF Din Text Cond Pro Thin" w:cs="Calibri"/>
                <w:color w:val="000000"/>
                <w:sz w:val="28"/>
                <w:szCs w:val="28"/>
              </w:rPr>
            </w:pPr>
            <w:r w:rsidRPr="00036EFF">
              <w:rPr>
                <w:rFonts w:ascii="PF Din Text Cond Pro Thin" w:hAnsi="PF Din Text Cond Pro Thin" w:cs="Calibri"/>
                <w:color w:val="000000"/>
                <w:sz w:val="28"/>
                <w:szCs w:val="28"/>
              </w:rPr>
              <w:t>изучение степени удовлетворенности качеством предоставляемых услуг</w:t>
            </w:r>
            <w:r w:rsidRPr="00036EFF">
              <w:rPr>
                <w:rFonts w:ascii="PF Din Text Cond Pro Thin" w:hAnsi="PF Din Text Cond Pro Thin" w:cs="Calibri"/>
                <w:color w:val="000000"/>
                <w:sz w:val="28"/>
                <w:szCs w:val="28"/>
              </w:rPr>
              <w:br/>
              <w:t>АО "Янтарьэнерго"</w:t>
            </w:r>
          </w:p>
        </w:tc>
      </w:tr>
      <w:tr w:rsidR="00DE1DA8" w:rsidRPr="00036EFF" w:rsidTr="00DE1DA8">
        <w:trPr>
          <w:trHeight w:val="260"/>
        </w:trPr>
        <w:tc>
          <w:tcPr>
            <w:tcW w:w="1843" w:type="dxa"/>
            <w:vMerge/>
            <w:tcBorders>
              <w:top w:val="single" w:sz="4" w:space="0" w:color="auto"/>
            </w:tcBorders>
            <w:shd w:val="clear" w:color="auto" w:fill="auto"/>
            <w:vAlign w:val="center"/>
            <w:hideMark/>
          </w:tcPr>
          <w:p w:rsidR="00DE1DA8" w:rsidRPr="00036EFF" w:rsidRDefault="00DE1DA8" w:rsidP="00B14727">
            <w:pPr>
              <w:spacing w:after="0"/>
              <w:jc w:val="center"/>
              <w:rPr>
                <w:rFonts w:ascii="PF Din Text Cond Pro Thin" w:hAnsi="PF Din Text Cond Pro Thin" w:cs="Calibri"/>
                <w:color w:val="000000"/>
                <w:sz w:val="28"/>
                <w:szCs w:val="28"/>
                <w:highlight w:val="yellow"/>
              </w:rPr>
            </w:pPr>
          </w:p>
        </w:tc>
        <w:tc>
          <w:tcPr>
            <w:tcW w:w="2410" w:type="dxa"/>
            <w:tcBorders>
              <w:top w:val="single" w:sz="4" w:space="0" w:color="auto"/>
            </w:tcBorders>
            <w:shd w:val="clear" w:color="auto" w:fill="auto"/>
            <w:vAlign w:val="center"/>
            <w:hideMark/>
          </w:tcPr>
          <w:p w:rsidR="00DE1DA8" w:rsidRPr="00036EFF" w:rsidRDefault="00DE1DA8" w:rsidP="00B14727">
            <w:pPr>
              <w:spacing w:after="0"/>
              <w:jc w:val="center"/>
              <w:rPr>
                <w:rFonts w:ascii="PF Din Text Cond Pro Thin" w:hAnsi="PF Din Text Cond Pro Thin" w:cs="Calibri"/>
                <w:color w:val="000000"/>
                <w:sz w:val="28"/>
                <w:szCs w:val="28"/>
                <w:highlight w:val="yellow"/>
              </w:rPr>
            </w:pPr>
            <w:r w:rsidRPr="00036EFF">
              <w:rPr>
                <w:rFonts w:ascii="PF Din Text Cond Pro Thin" w:hAnsi="PF Din Text Cond Pro Thin" w:cs="Calibri"/>
                <w:color w:val="000000"/>
                <w:sz w:val="28"/>
                <w:szCs w:val="28"/>
              </w:rPr>
              <w:t>Интервью по телефону</w:t>
            </w:r>
          </w:p>
        </w:tc>
        <w:tc>
          <w:tcPr>
            <w:tcW w:w="1696" w:type="dxa"/>
            <w:vMerge/>
            <w:tcBorders>
              <w:top w:val="single" w:sz="4" w:space="0" w:color="auto"/>
            </w:tcBorders>
            <w:shd w:val="clear" w:color="auto" w:fill="auto"/>
            <w:vAlign w:val="center"/>
            <w:hideMark/>
          </w:tcPr>
          <w:p w:rsidR="00DE1DA8" w:rsidRPr="00036EFF" w:rsidRDefault="00DE1DA8" w:rsidP="00B14727">
            <w:pPr>
              <w:spacing w:after="0"/>
              <w:jc w:val="center"/>
              <w:rPr>
                <w:rFonts w:ascii="PF Din Text Cond Pro Thin" w:hAnsi="PF Din Text Cond Pro Thin" w:cs="Calibri"/>
                <w:color w:val="000000"/>
                <w:sz w:val="28"/>
                <w:szCs w:val="28"/>
                <w:highlight w:val="yellow"/>
              </w:rPr>
            </w:pPr>
          </w:p>
        </w:tc>
        <w:tc>
          <w:tcPr>
            <w:tcW w:w="2414" w:type="dxa"/>
            <w:tcBorders>
              <w:top w:val="single" w:sz="4" w:space="0" w:color="auto"/>
            </w:tcBorders>
            <w:shd w:val="clear" w:color="auto" w:fill="auto"/>
            <w:vAlign w:val="center"/>
            <w:hideMark/>
          </w:tcPr>
          <w:p w:rsidR="00DE1DA8" w:rsidRPr="00036EFF" w:rsidRDefault="00DE1DA8" w:rsidP="00B14727">
            <w:pPr>
              <w:spacing w:after="0"/>
              <w:jc w:val="center"/>
              <w:rPr>
                <w:rFonts w:ascii="PF Din Text Cond Pro Thin" w:hAnsi="PF Din Text Cond Pro Thin" w:cs="Calibri"/>
                <w:color w:val="000000"/>
                <w:sz w:val="28"/>
                <w:szCs w:val="28"/>
                <w:highlight w:val="yellow"/>
              </w:rPr>
            </w:pPr>
            <w:r w:rsidRPr="00036EFF">
              <w:rPr>
                <w:rFonts w:ascii="PF Din Text Cond Pro Thin" w:hAnsi="PF Din Text Cond Pro Thin" w:cs="Calibri"/>
                <w:color w:val="000000"/>
                <w:sz w:val="28"/>
                <w:szCs w:val="28"/>
              </w:rPr>
              <w:t>01.01.2020-31.12.2020</w:t>
            </w:r>
          </w:p>
        </w:tc>
        <w:tc>
          <w:tcPr>
            <w:tcW w:w="1560" w:type="dxa"/>
            <w:tcBorders>
              <w:top w:val="single" w:sz="4" w:space="0" w:color="auto"/>
            </w:tcBorders>
            <w:shd w:val="clear" w:color="auto" w:fill="auto"/>
            <w:vAlign w:val="center"/>
            <w:hideMark/>
          </w:tcPr>
          <w:p w:rsidR="00DE1DA8" w:rsidRPr="00036EFF" w:rsidRDefault="00DE1DA8" w:rsidP="00B14727">
            <w:pPr>
              <w:spacing w:after="0"/>
              <w:jc w:val="center"/>
              <w:rPr>
                <w:rFonts w:ascii="PF Din Text Cond Pro Thin" w:hAnsi="PF Din Text Cond Pro Thin" w:cs="Calibri"/>
                <w:color w:val="000000"/>
                <w:sz w:val="28"/>
                <w:szCs w:val="28"/>
                <w:highlight w:val="yellow"/>
                <w:lang w:val="en-US"/>
              </w:rPr>
            </w:pPr>
            <w:r w:rsidRPr="00036EFF">
              <w:rPr>
                <w:rFonts w:ascii="PF Din Text Cond Pro Thin" w:hAnsi="PF Din Text Cond Pro Thin" w:cs="Calibri"/>
                <w:color w:val="000000"/>
                <w:sz w:val="28"/>
                <w:szCs w:val="28"/>
                <w:lang w:val="en-US"/>
              </w:rPr>
              <w:t>7</w:t>
            </w:r>
          </w:p>
        </w:tc>
        <w:tc>
          <w:tcPr>
            <w:tcW w:w="5381" w:type="dxa"/>
            <w:vMerge/>
            <w:tcBorders>
              <w:top w:val="single" w:sz="4" w:space="0" w:color="auto"/>
            </w:tcBorders>
            <w:shd w:val="clear" w:color="auto" w:fill="auto"/>
            <w:vAlign w:val="center"/>
            <w:hideMark/>
          </w:tcPr>
          <w:p w:rsidR="00DE1DA8" w:rsidRPr="00036EFF" w:rsidRDefault="00DE1DA8" w:rsidP="00B14727">
            <w:pPr>
              <w:jc w:val="center"/>
              <w:rPr>
                <w:rFonts w:ascii="PF Din Text Cond Pro Thin" w:hAnsi="PF Din Text Cond Pro Thin" w:cs="Calibri"/>
                <w:color w:val="000000"/>
                <w:sz w:val="28"/>
                <w:szCs w:val="28"/>
                <w:highlight w:val="yellow"/>
              </w:rPr>
            </w:pPr>
          </w:p>
        </w:tc>
      </w:tr>
    </w:tbl>
    <w:p w:rsidR="00DE1DA8" w:rsidRPr="00036EFF" w:rsidRDefault="00DE1DA8" w:rsidP="00DE1DA8">
      <w:pPr>
        <w:pStyle w:val="a3"/>
        <w:tabs>
          <w:tab w:val="left" w:pos="567"/>
        </w:tabs>
        <w:spacing w:after="0" w:line="240" w:lineRule="auto"/>
        <w:ind w:left="0"/>
        <w:jc w:val="both"/>
        <w:rPr>
          <w:rFonts w:ascii="PF Din Text Cond Pro Thin" w:hAnsi="PF Din Text Cond Pro Thin" w:cs="Times New Roman"/>
          <w:sz w:val="28"/>
          <w:szCs w:val="28"/>
          <w:highlight w:val="yellow"/>
        </w:rPr>
      </w:pPr>
    </w:p>
    <w:p w:rsidR="00DE1DA8" w:rsidRPr="00036EFF" w:rsidRDefault="00DE1DA8" w:rsidP="00DE1DA8">
      <w:pPr>
        <w:tabs>
          <w:tab w:val="left" w:pos="1134"/>
          <w:tab w:val="left" w:pos="1418"/>
        </w:tabs>
        <w:spacing w:after="0" w:line="240" w:lineRule="auto"/>
        <w:ind w:firstLine="709"/>
        <w:contextualSpacing/>
        <w:jc w:val="both"/>
        <w:rPr>
          <w:rFonts w:ascii="PF Din Text Cond Pro Thin" w:hAnsi="PF Din Text Cond Pro Thin"/>
          <w:sz w:val="28"/>
          <w:szCs w:val="28"/>
        </w:rPr>
      </w:pPr>
    </w:p>
    <w:p w:rsidR="00DE1DA8" w:rsidRPr="00036EFF" w:rsidRDefault="00DE1DA8" w:rsidP="00DE1DA8">
      <w:pPr>
        <w:pStyle w:val="a3"/>
        <w:tabs>
          <w:tab w:val="left" w:pos="1418"/>
        </w:tabs>
        <w:ind w:left="0" w:firstLine="710"/>
        <w:jc w:val="both"/>
        <w:rPr>
          <w:rFonts w:ascii="PF Din Text Cond Pro Thin" w:hAnsi="PF Din Text Cond Pro Thin"/>
          <w:sz w:val="28"/>
          <w:szCs w:val="28"/>
        </w:rPr>
      </w:pPr>
      <w:r w:rsidRPr="00036EFF">
        <w:rPr>
          <w:rFonts w:ascii="PF Din Text Cond Pro Thin" w:hAnsi="PF Din Text Cond Pro Thin"/>
          <w:sz w:val="28"/>
          <w:szCs w:val="28"/>
        </w:rPr>
        <w:t>По результатам анкетирования установлено, что наиболее удобный способ взаимодействия потребителей услуг с АО «Янтарьэнерго» является личное обр</w:t>
      </w:r>
      <w:r>
        <w:rPr>
          <w:rFonts w:ascii="PF Din Text Cond Pro Thin" w:hAnsi="PF Din Text Cond Pro Thin"/>
          <w:sz w:val="28"/>
          <w:szCs w:val="28"/>
        </w:rPr>
        <w:t xml:space="preserve">ащение </w:t>
      </w:r>
      <w:r w:rsidRPr="00036EFF">
        <w:rPr>
          <w:rFonts w:ascii="PF Din Text Cond Pro Thin" w:hAnsi="PF Din Text Cond Pro Thin"/>
          <w:sz w:val="28"/>
          <w:szCs w:val="28"/>
        </w:rPr>
        <w:t xml:space="preserve">в Центр обслуживания потребителей - 58 %, на втором месте взаимодействие посредством телефонной связи (Контакт-центр) – </w:t>
      </w:r>
      <w:r>
        <w:rPr>
          <w:rFonts w:ascii="PF Din Text Cond Pro Thin" w:hAnsi="PF Din Text Cond Pro Thin"/>
          <w:sz w:val="28"/>
          <w:szCs w:val="28"/>
        </w:rPr>
        <w:br/>
      </w:r>
      <w:r w:rsidRPr="00036EFF">
        <w:rPr>
          <w:rFonts w:ascii="PF Din Text Cond Pro Thin" w:hAnsi="PF Din Text Cond Pro Thin"/>
          <w:sz w:val="28"/>
          <w:szCs w:val="28"/>
        </w:rPr>
        <w:t>35,6 %, интерактивное взаимодействие (Интернет) предпочитают 41,1 % опрошенных, предпочтение почтовой связи отдано наименьшее количество голосов – 5 %.</w:t>
      </w:r>
    </w:p>
    <w:p w:rsidR="00DE1DA8" w:rsidRPr="00036EFF" w:rsidRDefault="00DE1DA8" w:rsidP="00DE1DA8">
      <w:pPr>
        <w:pStyle w:val="a3"/>
        <w:tabs>
          <w:tab w:val="left" w:pos="993"/>
          <w:tab w:val="left" w:pos="1418"/>
        </w:tabs>
        <w:ind w:left="0" w:firstLine="710"/>
        <w:jc w:val="both"/>
        <w:rPr>
          <w:rFonts w:ascii="PF Din Text Cond Pro Thin" w:hAnsi="PF Din Text Cond Pro Thin"/>
          <w:sz w:val="28"/>
          <w:szCs w:val="28"/>
        </w:rPr>
      </w:pPr>
      <w:r w:rsidRPr="00036EFF">
        <w:rPr>
          <w:rFonts w:ascii="PF Din Text Cond Pro Thin" w:hAnsi="PF Din Text Cond Pro Thin"/>
          <w:sz w:val="28"/>
          <w:szCs w:val="28"/>
        </w:rPr>
        <w:t>Основным вопросом, по которому потребители обращаются в АО «Янтарьэнерго является технологическо</w:t>
      </w:r>
      <w:r>
        <w:rPr>
          <w:rFonts w:ascii="PF Din Text Cond Pro Thin" w:hAnsi="PF Din Text Cond Pro Thin"/>
          <w:sz w:val="28"/>
          <w:szCs w:val="28"/>
        </w:rPr>
        <w:t xml:space="preserve">е присоединение к электрическим </w:t>
      </w:r>
      <w:r w:rsidRPr="00036EFF">
        <w:rPr>
          <w:rFonts w:ascii="PF Din Text Cond Pro Thin" w:hAnsi="PF Din Text Cond Pro Thin"/>
          <w:sz w:val="28"/>
          <w:szCs w:val="28"/>
        </w:rPr>
        <w:t>сетям – 77,4 %.</w:t>
      </w:r>
    </w:p>
    <w:p w:rsidR="00DE1DA8" w:rsidRPr="00036EFF" w:rsidRDefault="00DE1DA8" w:rsidP="00DE1DA8">
      <w:pPr>
        <w:pStyle w:val="a3"/>
        <w:tabs>
          <w:tab w:val="left" w:pos="993"/>
          <w:tab w:val="left" w:pos="1418"/>
        </w:tabs>
        <w:ind w:left="0" w:firstLine="710"/>
        <w:jc w:val="both"/>
        <w:rPr>
          <w:rFonts w:ascii="PF Din Text Cond Pro Thin" w:hAnsi="PF Din Text Cond Pro Thin"/>
          <w:sz w:val="28"/>
          <w:szCs w:val="28"/>
        </w:rPr>
      </w:pPr>
      <w:r>
        <w:rPr>
          <w:rFonts w:ascii="PF Din Text Cond Pro Thin" w:hAnsi="PF Din Text Cond Pro Thin"/>
          <w:sz w:val="28"/>
          <w:szCs w:val="28"/>
        </w:rPr>
        <w:t xml:space="preserve">В </w:t>
      </w:r>
      <w:r w:rsidRPr="00036EFF">
        <w:rPr>
          <w:rFonts w:ascii="PF Din Text Cond Pro Thin" w:hAnsi="PF Din Text Cond Pro Thin"/>
          <w:sz w:val="28"/>
          <w:szCs w:val="28"/>
        </w:rPr>
        <w:t>целом удовлетворенность потребителей услу</w:t>
      </w:r>
      <w:r>
        <w:rPr>
          <w:rFonts w:ascii="PF Din Text Cond Pro Thin" w:hAnsi="PF Din Text Cond Pro Thin"/>
          <w:sz w:val="28"/>
          <w:szCs w:val="28"/>
        </w:rPr>
        <w:t xml:space="preserve">г в решении вопроса, составила </w:t>
      </w:r>
      <w:r w:rsidRPr="00036EFF">
        <w:rPr>
          <w:rFonts w:ascii="PF Din Text Cond Pro Thin" w:hAnsi="PF Din Text Cond Pro Thin"/>
          <w:sz w:val="28"/>
          <w:szCs w:val="28"/>
        </w:rPr>
        <w:t>92,9 %, не удовлетворены решением вопроса остались 7,1 % опрошенных.</w:t>
      </w:r>
    </w:p>
    <w:p w:rsidR="00DE1DA8" w:rsidRPr="00036EFF" w:rsidRDefault="00DE1DA8" w:rsidP="00DE1DA8">
      <w:pPr>
        <w:pStyle w:val="a3"/>
        <w:tabs>
          <w:tab w:val="left" w:pos="710"/>
          <w:tab w:val="left" w:pos="1418"/>
        </w:tabs>
        <w:ind w:left="710"/>
        <w:jc w:val="both"/>
        <w:rPr>
          <w:rFonts w:ascii="PF Din Text Cond Pro Thin" w:hAnsi="PF Din Text Cond Pro Thin"/>
          <w:sz w:val="28"/>
          <w:szCs w:val="28"/>
        </w:rPr>
      </w:pPr>
      <w:r w:rsidRPr="00036EFF">
        <w:rPr>
          <w:rFonts w:ascii="PF Din Text Cond Pro Thin" w:hAnsi="PF Din Text Cond Pro Thin"/>
          <w:sz w:val="28"/>
          <w:szCs w:val="28"/>
        </w:rPr>
        <w:lastRenderedPageBreak/>
        <w:t>Особо высокие степени оценки были получены в части обслуживания потребителей услуг, степень удовл</w:t>
      </w:r>
      <w:r>
        <w:rPr>
          <w:rFonts w:ascii="PF Din Text Cond Pro Thin" w:hAnsi="PF Din Text Cond Pro Thin"/>
          <w:sz w:val="28"/>
          <w:szCs w:val="28"/>
        </w:rPr>
        <w:t xml:space="preserve">етворенности которого составила </w:t>
      </w:r>
      <w:r w:rsidRPr="00036EFF">
        <w:rPr>
          <w:rFonts w:ascii="PF Din Text Cond Pro Thin" w:hAnsi="PF Din Text Cond Pro Thin"/>
          <w:sz w:val="28"/>
          <w:szCs w:val="28"/>
        </w:rPr>
        <w:t>94,5 %.</w:t>
      </w:r>
    </w:p>
    <w:p w:rsidR="00DE1DA8" w:rsidRDefault="00DE1DA8" w:rsidP="00DE1DA8">
      <w:pPr>
        <w:tabs>
          <w:tab w:val="left" w:pos="710"/>
          <w:tab w:val="left" w:pos="1418"/>
        </w:tabs>
        <w:ind w:firstLine="709"/>
        <w:jc w:val="both"/>
        <w:rPr>
          <w:rFonts w:ascii="PF Din Text Cond Pro Thin" w:hAnsi="PF Din Text Cond Pro Thin"/>
          <w:bCs/>
          <w:sz w:val="28"/>
          <w:szCs w:val="28"/>
        </w:rPr>
      </w:pPr>
      <w:r w:rsidRPr="00BE63FF">
        <w:rPr>
          <w:rFonts w:ascii="PF Din Text Cond Pro Thin" w:hAnsi="PF Din Text Cond Pro Thin"/>
          <w:sz w:val="28"/>
          <w:szCs w:val="28"/>
        </w:rPr>
        <w:t xml:space="preserve">Одной из приоритетных задач для субъектов Российской Федерации является </w:t>
      </w:r>
      <w:r w:rsidRPr="00BE63FF">
        <w:rPr>
          <w:rFonts w:ascii="PF Din Text Cond Pro Thin" w:hAnsi="PF Din Text Cond Pro Thin"/>
          <w:bCs/>
          <w:sz w:val="28"/>
          <w:szCs w:val="28"/>
        </w:rPr>
        <w:t>упрощение процедур технологического присоединения для бизнеса и как следствие повышение инвестиционной привлекательности региона.</w:t>
      </w:r>
    </w:p>
    <w:p w:rsidR="006E03FB" w:rsidRPr="006E03FB" w:rsidRDefault="006E03FB" w:rsidP="006E03FB"/>
    <w:p w:rsidR="0028036C" w:rsidRPr="00BE63FF" w:rsidRDefault="00BF7BEE" w:rsidP="00BE63FF">
      <w:pPr>
        <w:pStyle w:val="a3"/>
        <w:numPr>
          <w:ilvl w:val="1"/>
          <w:numId w:val="24"/>
        </w:numPr>
        <w:tabs>
          <w:tab w:val="left" w:pos="3544"/>
        </w:tabs>
        <w:spacing w:after="0"/>
        <w:jc w:val="both"/>
        <w:outlineLvl w:val="1"/>
        <w:rPr>
          <w:rFonts w:ascii="PF Din Text Cond Pro Thin" w:hAnsi="PF Din Text Cond Pro Thin" w:cs="Times New Roman"/>
          <w:sz w:val="28"/>
          <w:szCs w:val="28"/>
        </w:rPr>
      </w:pPr>
      <w:bookmarkStart w:id="26" w:name="_Toc67932683"/>
      <w:bookmarkStart w:id="27" w:name="_GoBack"/>
      <w:bookmarkEnd w:id="27"/>
      <w:r w:rsidRPr="00BE63FF">
        <w:rPr>
          <w:rFonts w:ascii="PF Din Text Cond Pro Thin" w:hAnsi="PF Din Text Cond Pro Thin" w:cs="Times New Roman"/>
          <w:sz w:val="28"/>
          <w:szCs w:val="28"/>
        </w:rPr>
        <w:t>Мероприятия, выполняемые сетевой организацией в целях повышения качества обслуживания потребителей.</w:t>
      </w:r>
      <w:bookmarkEnd w:id="26"/>
    </w:p>
    <w:p w:rsidR="00BE63FF" w:rsidRPr="00581520" w:rsidRDefault="00BE63FF" w:rsidP="00581520">
      <w:pPr>
        <w:tabs>
          <w:tab w:val="left" w:pos="3544"/>
        </w:tabs>
        <w:spacing w:after="0"/>
        <w:jc w:val="both"/>
        <w:outlineLvl w:val="1"/>
        <w:rPr>
          <w:rFonts w:ascii="PF Din Text Cond Pro Thin" w:hAnsi="PF Din Text Cond Pro Thin" w:cs="Times New Roman"/>
          <w:sz w:val="28"/>
          <w:szCs w:val="28"/>
        </w:rPr>
      </w:pP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В 2020 году офисы обслуживания потребителей приняли 12 821 обращения потребителей, при этом среднее время обслуживания и ожидания потребителя в очереди составляет семь минут при допустимых тридцати.</w:t>
      </w:r>
    </w:p>
    <w:p w:rsidR="004553DD"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Проконсультировано 5 755 заявителей, из них в окно по сложным вопросам   ТП принято 1 046 заявителя.</w:t>
      </w:r>
    </w:p>
    <w:p w:rsidR="0039605D" w:rsidRDefault="0039605D" w:rsidP="00581520">
      <w:pPr>
        <w:spacing w:after="0" w:line="240" w:lineRule="auto"/>
        <w:ind w:firstLine="851"/>
        <w:contextualSpacing/>
        <w:jc w:val="both"/>
        <w:rPr>
          <w:rFonts w:ascii="PF Din Text Cond Pro Thin" w:hAnsi="PF Din Text Cond Pro Thin"/>
          <w:color w:val="000000"/>
          <w:sz w:val="28"/>
          <w:szCs w:val="28"/>
        </w:rPr>
      </w:pPr>
    </w:p>
    <w:p w:rsidR="0039605D" w:rsidRDefault="0039605D" w:rsidP="00581520">
      <w:pPr>
        <w:spacing w:after="0" w:line="240" w:lineRule="auto"/>
        <w:ind w:firstLine="851"/>
        <w:contextualSpacing/>
        <w:jc w:val="both"/>
        <w:rPr>
          <w:rFonts w:ascii="PF Din Text Cond Pro Thin" w:hAnsi="PF Din Text Cond Pro Thin"/>
          <w:color w:val="000000"/>
          <w:sz w:val="28"/>
          <w:szCs w:val="28"/>
        </w:rPr>
      </w:pPr>
      <w:r w:rsidRPr="0039605D">
        <w:rPr>
          <w:rFonts w:ascii="PF Din Text Cond Pro Thin" w:hAnsi="PF Din Text Cond Pro Thin"/>
          <w:sz w:val="28"/>
          <w:szCs w:val="28"/>
        </w:rPr>
        <w:t>В целях повышения эффективности работы с обращениями клиентов, поступающими в ДЗО ПАО «</w:t>
      </w:r>
      <w:proofErr w:type="spellStart"/>
      <w:r w:rsidRPr="0039605D">
        <w:rPr>
          <w:rFonts w:ascii="PF Din Text Cond Pro Thin" w:hAnsi="PF Din Text Cond Pro Thin"/>
          <w:sz w:val="28"/>
          <w:szCs w:val="28"/>
        </w:rPr>
        <w:t>Россети</w:t>
      </w:r>
      <w:proofErr w:type="spellEnd"/>
      <w:r w:rsidRPr="0039605D">
        <w:rPr>
          <w:rFonts w:ascii="PF Din Text Cond Pro Thin" w:hAnsi="PF Din Text Cond Pro Thin"/>
          <w:sz w:val="28"/>
          <w:szCs w:val="28"/>
        </w:rPr>
        <w:t>» по телефонным каналам связи, гармонизации развития информационных систем, оптимизации ресурсов и перевода всех ДЗО ПАО «</w:t>
      </w:r>
      <w:proofErr w:type="spellStart"/>
      <w:r w:rsidRPr="0039605D">
        <w:rPr>
          <w:rFonts w:ascii="PF Din Text Cond Pro Thin" w:hAnsi="PF Din Text Cond Pro Thin"/>
          <w:sz w:val="28"/>
          <w:szCs w:val="28"/>
        </w:rPr>
        <w:t>Россети</w:t>
      </w:r>
      <w:proofErr w:type="spellEnd"/>
      <w:r w:rsidRPr="0039605D">
        <w:rPr>
          <w:rFonts w:ascii="PF Din Text Cond Pro Thin" w:hAnsi="PF Din Text Cond Pro Thin"/>
          <w:sz w:val="28"/>
          <w:szCs w:val="28"/>
        </w:rPr>
        <w:t>» на единый феде</w:t>
      </w:r>
      <w:r>
        <w:rPr>
          <w:rFonts w:ascii="PF Din Text Cond Pro Thin" w:hAnsi="PF Din Text Cond Pro Thin"/>
          <w:sz w:val="28"/>
          <w:szCs w:val="28"/>
        </w:rPr>
        <w:t xml:space="preserve">ральный </w:t>
      </w:r>
      <w:r w:rsidRPr="0039605D">
        <w:rPr>
          <w:rFonts w:ascii="PF Din Text Cond Pro Thin" w:hAnsi="PF Din Text Cond Pro Thin"/>
          <w:sz w:val="28"/>
          <w:szCs w:val="28"/>
        </w:rPr>
        <w:t>номер обслуживания клиентов</w:t>
      </w:r>
      <w:r>
        <w:rPr>
          <w:rFonts w:ascii="PF Din Text Cond Pro Thin" w:hAnsi="PF Din Text Cond Pro Thin"/>
          <w:sz w:val="28"/>
          <w:szCs w:val="28"/>
        </w:rPr>
        <w:t xml:space="preserve"> в августе 2020 года </w:t>
      </w:r>
      <w:r>
        <w:rPr>
          <w:rFonts w:ascii="PF Din Text Cond Pro Thin" w:hAnsi="PF Din Text Cond Pro Thin"/>
          <w:color w:val="000000"/>
          <w:sz w:val="28"/>
          <w:szCs w:val="28"/>
        </w:rPr>
        <w:t>АО «Янтарьэнерго» осуществлен переход обслуживания потребителей услуг на Единый контакт-центр группы компаний ПАО «</w:t>
      </w:r>
      <w:proofErr w:type="spellStart"/>
      <w:r>
        <w:rPr>
          <w:rFonts w:ascii="PF Din Text Cond Pro Thin" w:hAnsi="PF Din Text Cond Pro Thin"/>
          <w:color w:val="000000"/>
          <w:sz w:val="28"/>
          <w:szCs w:val="28"/>
        </w:rPr>
        <w:t>Россети</w:t>
      </w:r>
      <w:proofErr w:type="spellEnd"/>
      <w:r>
        <w:rPr>
          <w:rFonts w:ascii="PF Din Text Cond Pro Thin" w:hAnsi="PF Din Text Cond Pro Thin"/>
          <w:color w:val="000000"/>
          <w:sz w:val="28"/>
          <w:szCs w:val="28"/>
        </w:rPr>
        <w:t xml:space="preserve">» с федеральным номером 8-800-220-0-220. </w:t>
      </w:r>
    </w:p>
    <w:p w:rsidR="0039605D" w:rsidRDefault="007F1D58" w:rsidP="00581520">
      <w:pPr>
        <w:spacing w:after="0" w:line="240" w:lineRule="auto"/>
        <w:ind w:firstLine="851"/>
        <w:contextualSpacing/>
        <w:jc w:val="both"/>
        <w:rPr>
          <w:rFonts w:ascii="PF Din Text Cond Pro Thin" w:hAnsi="PF Din Text Cond Pro Thin"/>
          <w:color w:val="000000"/>
          <w:sz w:val="28"/>
          <w:szCs w:val="28"/>
        </w:rPr>
      </w:pPr>
      <w:r>
        <w:rPr>
          <w:rFonts w:ascii="PF Din Text Cond Pro Thin" w:hAnsi="PF Din Text Cond Pro Thin"/>
          <w:color w:val="000000"/>
          <w:sz w:val="28"/>
          <w:szCs w:val="28"/>
        </w:rPr>
        <w:t>За 2020 год по</w:t>
      </w:r>
      <w:r w:rsidR="0039605D">
        <w:rPr>
          <w:rFonts w:ascii="PF Din Text Cond Pro Thin" w:hAnsi="PF Din Text Cond Pro Thin"/>
          <w:color w:val="000000"/>
          <w:sz w:val="28"/>
          <w:szCs w:val="28"/>
        </w:rPr>
        <w:t>средством телефонной связи принято 83</w:t>
      </w:r>
      <w:r w:rsidR="0039605D">
        <w:rPr>
          <w:rFonts w:ascii="Cambria" w:hAnsi="Cambria" w:cs="Cambria"/>
          <w:color w:val="000000"/>
          <w:sz w:val="28"/>
          <w:szCs w:val="28"/>
        </w:rPr>
        <w:t> </w:t>
      </w:r>
      <w:r w:rsidR="0039605D">
        <w:rPr>
          <w:rFonts w:ascii="PF Din Text Cond Pro Thin" w:hAnsi="PF Din Text Cond Pro Thin"/>
          <w:color w:val="000000"/>
          <w:sz w:val="28"/>
          <w:szCs w:val="28"/>
        </w:rPr>
        <w:t xml:space="preserve">802 </w:t>
      </w:r>
      <w:r>
        <w:rPr>
          <w:rFonts w:ascii="PF Din Text Cond Pro Thin" w:hAnsi="PF Din Text Cond Pro Thin"/>
          <w:color w:val="000000"/>
          <w:sz w:val="28"/>
          <w:szCs w:val="28"/>
        </w:rPr>
        <w:t>звонка. Среднее в</w:t>
      </w:r>
      <w:r w:rsidR="0039605D">
        <w:rPr>
          <w:rFonts w:ascii="PF Din Text Cond Pro Thin" w:hAnsi="PF Din Text Cond Pro Thin"/>
          <w:color w:val="000000"/>
          <w:sz w:val="28"/>
          <w:szCs w:val="28"/>
        </w:rPr>
        <w:t xml:space="preserve">ремя обслуживания составило </w:t>
      </w:r>
      <w:r>
        <w:rPr>
          <w:rFonts w:ascii="PF Din Text Cond Pro Thin" w:hAnsi="PF Din Text Cond Pro Thin"/>
          <w:color w:val="000000"/>
          <w:sz w:val="28"/>
          <w:szCs w:val="28"/>
        </w:rPr>
        <w:t>- 4 мин. 16 сек.</w:t>
      </w:r>
    </w:p>
    <w:p w:rsidR="007F1D58" w:rsidRDefault="007F1D58" w:rsidP="00581520">
      <w:pPr>
        <w:spacing w:after="0" w:line="240" w:lineRule="auto"/>
        <w:ind w:firstLine="851"/>
        <w:contextualSpacing/>
        <w:jc w:val="both"/>
        <w:rPr>
          <w:rFonts w:ascii="PF Din Text Cond Pro Thin" w:hAnsi="PF Din Text Cond Pro Thin"/>
          <w:color w:val="000000"/>
          <w:sz w:val="28"/>
          <w:szCs w:val="28"/>
        </w:rPr>
      </w:pPr>
    </w:p>
    <w:p w:rsidR="007F1D58" w:rsidRPr="0039605D" w:rsidRDefault="007F1D58" w:rsidP="00581520">
      <w:pPr>
        <w:spacing w:after="0" w:line="240" w:lineRule="auto"/>
        <w:ind w:firstLine="851"/>
        <w:contextualSpacing/>
        <w:jc w:val="both"/>
        <w:rPr>
          <w:rFonts w:ascii="PF Din Text Cond Pro Thin" w:hAnsi="PF Din Text Cond Pro Thin"/>
          <w:color w:val="000000"/>
          <w:sz w:val="28"/>
          <w:szCs w:val="28"/>
        </w:rPr>
      </w:pPr>
      <w:r>
        <w:rPr>
          <w:rFonts w:ascii="PF Din Text Cond Pro Thin" w:hAnsi="PF Din Text Cond Pro Thin"/>
          <w:color w:val="000000"/>
          <w:sz w:val="28"/>
          <w:szCs w:val="28"/>
        </w:rPr>
        <w:t>Совместно с ПАО «</w:t>
      </w:r>
      <w:proofErr w:type="spellStart"/>
      <w:r>
        <w:rPr>
          <w:rFonts w:ascii="PF Din Text Cond Pro Thin" w:hAnsi="PF Din Text Cond Pro Thin"/>
          <w:color w:val="000000"/>
          <w:sz w:val="28"/>
          <w:szCs w:val="28"/>
        </w:rPr>
        <w:t>Россети</w:t>
      </w:r>
      <w:proofErr w:type="spellEnd"/>
      <w:r>
        <w:rPr>
          <w:rFonts w:ascii="PF Din Text Cond Pro Thin" w:hAnsi="PF Din Text Cond Pro Thin"/>
          <w:color w:val="000000"/>
          <w:sz w:val="28"/>
          <w:szCs w:val="28"/>
        </w:rPr>
        <w:t>» ведется работа по доработке интерактивных сервисов обратной связи. В том числе по развитию Мобильного приложения с возможностью подачи заявки на ТП, отслеживанием статуса ее исполнения, получение и подписание документов с использованием ЭЦП.</w:t>
      </w:r>
    </w:p>
    <w:p w:rsidR="00581520" w:rsidRPr="00581520" w:rsidRDefault="00581520" w:rsidP="00581520">
      <w:pPr>
        <w:spacing w:after="0" w:line="240" w:lineRule="auto"/>
        <w:ind w:firstLine="851"/>
        <w:contextualSpacing/>
        <w:jc w:val="both"/>
        <w:rPr>
          <w:rFonts w:ascii="PF Din Text Cond Pro Thin" w:hAnsi="PF Din Text Cond Pro Thin"/>
          <w:color w:val="000000"/>
          <w:sz w:val="28"/>
          <w:szCs w:val="28"/>
        </w:rPr>
      </w:pPr>
    </w:p>
    <w:p w:rsidR="00EC1397" w:rsidRPr="00581520" w:rsidRDefault="004553DD" w:rsidP="000A5887">
      <w:pPr>
        <w:widowControl w:val="0"/>
        <w:tabs>
          <w:tab w:val="left" w:pos="1418"/>
        </w:tabs>
        <w:autoSpaceDE w:val="0"/>
        <w:autoSpaceDN w:val="0"/>
        <w:adjustRightInd w:val="0"/>
        <w:spacing w:after="0" w:line="240" w:lineRule="auto"/>
        <w:ind w:firstLine="709"/>
        <w:jc w:val="both"/>
        <w:rPr>
          <w:rFonts w:ascii="PF Din Text Cond Pro Thin" w:hAnsi="PF Din Text Cond Pro Thin"/>
          <w:sz w:val="28"/>
          <w:szCs w:val="28"/>
        </w:rPr>
      </w:pPr>
      <w:r w:rsidRPr="00581520">
        <w:rPr>
          <w:rFonts w:ascii="PF Din Text Cond Pro Thin" w:hAnsi="PF Din Text Cond Pro Thin"/>
          <w:sz w:val="28"/>
          <w:szCs w:val="28"/>
        </w:rPr>
        <w:t xml:space="preserve">С целью </w:t>
      </w:r>
      <w:r w:rsidR="007F1D58">
        <w:rPr>
          <w:rFonts w:ascii="PF Din Text Cond Pro Thin" w:hAnsi="PF Din Text Cond Pro Thin"/>
          <w:sz w:val="28"/>
          <w:szCs w:val="28"/>
        </w:rPr>
        <w:t>информирования потребителей услуг о функциональных возможностях и удобствах интерактивного сервиса в</w:t>
      </w:r>
      <w:r w:rsidR="00581520">
        <w:rPr>
          <w:rFonts w:ascii="PF Din Text Cond Pro Thin" w:hAnsi="PF Din Text Cond Pro Thin"/>
          <w:sz w:val="28"/>
          <w:szCs w:val="28"/>
        </w:rPr>
        <w:t xml:space="preserve"> 2020</w:t>
      </w:r>
      <w:r w:rsidR="00EC1397" w:rsidRPr="00581520">
        <w:rPr>
          <w:rFonts w:ascii="PF Din Text Cond Pro Thin" w:hAnsi="PF Din Text Cond Pro Thin"/>
          <w:sz w:val="28"/>
          <w:szCs w:val="28"/>
        </w:rPr>
        <w:t xml:space="preserve"> реализованы следующие мероприятия:</w:t>
      </w:r>
    </w:p>
    <w:p w:rsidR="00EC1397" w:rsidRPr="00581520" w:rsidRDefault="000A5887" w:rsidP="000A5887">
      <w:pPr>
        <w:widowControl w:val="0"/>
        <w:tabs>
          <w:tab w:val="left" w:pos="709"/>
        </w:tabs>
        <w:autoSpaceDE w:val="0"/>
        <w:autoSpaceDN w:val="0"/>
        <w:adjustRightInd w:val="0"/>
        <w:spacing w:after="0" w:line="240" w:lineRule="auto"/>
        <w:ind w:firstLine="709"/>
        <w:jc w:val="both"/>
        <w:rPr>
          <w:rFonts w:ascii="PF Din Text Cond Pro Thin" w:hAnsi="PF Din Text Cond Pro Thin"/>
          <w:color w:val="000000"/>
          <w:sz w:val="28"/>
          <w:szCs w:val="28"/>
        </w:rPr>
      </w:pPr>
      <w:r>
        <w:rPr>
          <w:rFonts w:ascii="PF Din Text Cond Pro Thin" w:hAnsi="PF Din Text Cond Pro Thin"/>
          <w:sz w:val="28"/>
          <w:szCs w:val="28"/>
        </w:rPr>
        <w:t xml:space="preserve"> </w:t>
      </w:r>
      <w:r w:rsidR="00EC1397" w:rsidRPr="00581520">
        <w:rPr>
          <w:rFonts w:ascii="PF Din Text Cond Pro Thin" w:hAnsi="PF Din Text Cond Pro Thin"/>
          <w:sz w:val="28"/>
          <w:szCs w:val="28"/>
        </w:rPr>
        <w:t>-</w:t>
      </w:r>
      <w:r>
        <w:rPr>
          <w:rFonts w:ascii="PF Din Text Cond Pro Thin" w:hAnsi="PF Din Text Cond Pro Thin"/>
          <w:sz w:val="28"/>
          <w:szCs w:val="28"/>
        </w:rPr>
        <w:t xml:space="preserve"> </w:t>
      </w:r>
      <w:r w:rsidR="00EC1397" w:rsidRPr="00581520">
        <w:rPr>
          <w:rFonts w:ascii="PF Din Text Cond Pro Thin" w:hAnsi="PF Din Text Cond Pro Thin"/>
          <w:sz w:val="28"/>
          <w:szCs w:val="28"/>
        </w:rPr>
        <w:t>целевой группе потребителей осуществлена адресная смс и e-</w:t>
      </w:r>
      <w:proofErr w:type="spellStart"/>
      <w:r w:rsidR="00EC1397" w:rsidRPr="00581520">
        <w:rPr>
          <w:rFonts w:ascii="PF Din Text Cond Pro Thin" w:hAnsi="PF Din Text Cond Pro Thin"/>
          <w:sz w:val="28"/>
          <w:szCs w:val="28"/>
        </w:rPr>
        <w:t>mail</w:t>
      </w:r>
      <w:proofErr w:type="spellEnd"/>
      <w:r w:rsidR="00EC1397" w:rsidRPr="00581520">
        <w:rPr>
          <w:rFonts w:ascii="PF Din Text Cond Pro Thin" w:hAnsi="PF Din Text Cond Pro Thin"/>
          <w:sz w:val="28"/>
          <w:szCs w:val="28"/>
        </w:rPr>
        <w:t xml:space="preserve"> рассылка информационных писем;  </w:t>
      </w:r>
      <w:r w:rsidR="00EC1397" w:rsidRPr="00581520">
        <w:rPr>
          <w:rFonts w:ascii="PF Din Text Cond Pro Thin" w:hAnsi="PF Din Text Cond Pro Thin"/>
          <w:color w:val="000000"/>
          <w:sz w:val="28"/>
          <w:szCs w:val="28"/>
        </w:rPr>
        <w:t xml:space="preserve">             </w:t>
      </w:r>
    </w:p>
    <w:p w:rsidR="00EC1397" w:rsidRPr="00581520" w:rsidRDefault="00EC1397" w:rsidP="000A5887">
      <w:pPr>
        <w:widowControl w:val="0"/>
        <w:tabs>
          <w:tab w:val="left" w:pos="709"/>
        </w:tabs>
        <w:autoSpaceDE w:val="0"/>
        <w:autoSpaceDN w:val="0"/>
        <w:adjustRightInd w:val="0"/>
        <w:spacing w:after="0" w:line="240" w:lineRule="auto"/>
        <w:ind w:firstLine="709"/>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 xml:space="preserve"> -</w:t>
      </w:r>
      <w:r w:rsidR="000A5887">
        <w:rPr>
          <w:rFonts w:ascii="PF Din Text Cond Pro Thin" w:hAnsi="PF Din Text Cond Pro Thin"/>
          <w:color w:val="000000"/>
          <w:sz w:val="28"/>
          <w:szCs w:val="28"/>
        </w:rPr>
        <w:t xml:space="preserve"> </w:t>
      </w:r>
      <w:r w:rsidR="00564658" w:rsidRPr="00581520">
        <w:rPr>
          <w:rFonts w:ascii="PF Din Text Cond Pro Thin" w:hAnsi="PF Din Text Cond Pro Thin"/>
          <w:color w:val="000000"/>
          <w:sz w:val="28"/>
          <w:szCs w:val="28"/>
        </w:rPr>
        <w:t>распростран</w:t>
      </w:r>
      <w:r w:rsidR="007F1D58">
        <w:rPr>
          <w:rFonts w:ascii="PF Din Text Cond Pro Thin" w:hAnsi="PF Din Text Cond Pro Thin"/>
          <w:color w:val="000000"/>
          <w:sz w:val="28"/>
          <w:szCs w:val="28"/>
        </w:rPr>
        <w:t>ена</w:t>
      </w:r>
      <w:r w:rsidR="00564658" w:rsidRPr="00581520">
        <w:rPr>
          <w:rFonts w:ascii="PF Din Text Cond Pro Thin" w:hAnsi="PF Din Text Cond Pro Thin"/>
          <w:color w:val="000000"/>
          <w:sz w:val="28"/>
          <w:szCs w:val="28"/>
        </w:rPr>
        <w:t xml:space="preserve"> рекламная (буклетная) продукция;</w:t>
      </w:r>
    </w:p>
    <w:p w:rsidR="000A5887" w:rsidRDefault="000A5887" w:rsidP="000A5887">
      <w:pPr>
        <w:widowControl w:val="0"/>
        <w:tabs>
          <w:tab w:val="left" w:pos="709"/>
        </w:tabs>
        <w:autoSpaceDE w:val="0"/>
        <w:autoSpaceDN w:val="0"/>
        <w:adjustRightInd w:val="0"/>
        <w:spacing w:after="0" w:line="240" w:lineRule="auto"/>
        <w:ind w:firstLine="709"/>
        <w:jc w:val="both"/>
        <w:rPr>
          <w:rFonts w:ascii="PF Din Text Cond Pro Thin" w:hAnsi="PF Din Text Cond Pro Thin"/>
          <w:color w:val="000000"/>
          <w:sz w:val="28"/>
          <w:szCs w:val="28"/>
        </w:rPr>
      </w:pPr>
      <w:r>
        <w:rPr>
          <w:rFonts w:ascii="PF Din Text Cond Pro Thin" w:hAnsi="PF Din Text Cond Pro Thin"/>
          <w:color w:val="000000"/>
          <w:sz w:val="28"/>
          <w:szCs w:val="28"/>
        </w:rPr>
        <w:t xml:space="preserve"> </w:t>
      </w:r>
      <w:r w:rsidR="00EC1397" w:rsidRPr="00581520">
        <w:rPr>
          <w:rFonts w:ascii="PF Din Text Cond Pro Thin" w:hAnsi="PF Din Text Cond Pro Thin"/>
          <w:color w:val="000000"/>
          <w:sz w:val="28"/>
          <w:szCs w:val="28"/>
        </w:rPr>
        <w:t>-</w:t>
      </w:r>
      <w:r>
        <w:rPr>
          <w:rFonts w:ascii="PF Din Text Cond Pro Thin" w:hAnsi="PF Din Text Cond Pro Thin"/>
          <w:color w:val="000000"/>
          <w:sz w:val="28"/>
          <w:szCs w:val="28"/>
        </w:rPr>
        <w:t xml:space="preserve"> </w:t>
      </w:r>
      <w:r w:rsidR="00564658" w:rsidRPr="00581520">
        <w:rPr>
          <w:rFonts w:ascii="PF Din Text Cond Pro Thin" w:hAnsi="PF Din Text Cond Pro Thin"/>
          <w:color w:val="000000"/>
          <w:sz w:val="28"/>
          <w:szCs w:val="28"/>
        </w:rPr>
        <w:t xml:space="preserve">на официальном сайте АО «Янтарьэнерго в разделе «Технологическое присоединение» и официальном канале АО «Янтарьэнерго» на </w:t>
      </w:r>
      <w:proofErr w:type="spellStart"/>
      <w:r w:rsidR="00564658" w:rsidRPr="00581520">
        <w:rPr>
          <w:rFonts w:ascii="PF Din Text Cond Pro Thin" w:hAnsi="PF Din Text Cond Pro Thin"/>
          <w:color w:val="000000"/>
          <w:sz w:val="28"/>
          <w:szCs w:val="28"/>
        </w:rPr>
        <w:t>YouTube</w:t>
      </w:r>
      <w:proofErr w:type="spellEnd"/>
      <w:r w:rsidR="00564658" w:rsidRPr="00581520">
        <w:rPr>
          <w:rFonts w:ascii="PF Din Text Cond Pro Thin" w:hAnsi="PF Din Text Cond Pro Thin"/>
          <w:color w:val="000000"/>
          <w:sz w:val="28"/>
          <w:szCs w:val="28"/>
        </w:rPr>
        <w:t xml:space="preserve"> опубликован информационный ролик; </w:t>
      </w:r>
    </w:p>
    <w:p w:rsidR="00581520" w:rsidRPr="000A5887" w:rsidRDefault="000A5887" w:rsidP="000A5887">
      <w:pPr>
        <w:widowControl w:val="0"/>
        <w:tabs>
          <w:tab w:val="left" w:pos="709"/>
        </w:tabs>
        <w:autoSpaceDE w:val="0"/>
        <w:autoSpaceDN w:val="0"/>
        <w:adjustRightInd w:val="0"/>
        <w:spacing w:after="0" w:line="240" w:lineRule="auto"/>
        <w:ind w:firstLine="709"/>
        <w:jc w:val="both"/>
        <w:rPr>
          <w:rFonts w:ascii="PF Din Text Cond Pro Thin" w:hAnsi="PF Din Text Cond Pro Thin"/>
          <w:color w:val="000000"/>
          <w:sz w:val="28"/>
          <w:szCs w:val="28"/>
        </w:rPr>
      </w:pPr>
      <w:r>
        <w:rPr>
          <w:rFonts w:ascii="PF Din Text Cond Pro Thin" w:hAnsi="PF Din Text Cond Pro Thin"/>
          <w:color w:val="000000"/>
          <w:sz w:val="28"/>
          <w:szCs w:val="28"/>
        </w:rPr>
        <w:t xml:space="preserve">- </w:t>
      </w:r>
      <w:r w:rsidR="00EC1397" w:rsidRPr="000A5887">
        <w:rPr>
          <w:rFonts w:ascii="PF Din Text Cond Pro Thin" w:hAnsi="PF Din Text Cond Pro Thin"/>
          <w:sz w:val="28"/>
          <w:szCs w:val="28"/>
        </w:rPr>
        <w:t xml:space="preserve">на сайте Министерства развития инфраструктуры Калининградской области </w:t>
      </w:r>
      <w:r w:rsidR="00581520" w:rsidRPr="000A5887">
        <w:rPr>
          <w:rFonts w:ascii="PF Din Text Cond Pro Thin" w:hAnsi="PF Din Text Cond Pro Thin"/>
          <w:sz w:val="28"/>
          <w:szCs w:val="28"/>
        </w:rPr>
        <w:t>в разделе «Технологическое присоединение к электрическим сетям» размещена ссылка на Портал;</w:t>
      </w:r>
    </w:p>
    <w:p w:rsidR="007F1D58" w:rsidRDefault="000A5887" w:rsidP="000A5887">
      <w:pPr>
        <w:pStyle w:val="a3"/>
        <w:widowControl w:val="0"/>
        <w:tabs>
          <w:tab w:val="left" w:pos="0"/>
          <w:tab w:val="left" w:pos="1134"/>
        </w:tabs>
        <w:autoSpaceDE w:val="0"/>
        <w:autoSpaceDN w:val="0"/>
        <w:adjustRightInd w:val="0"/>
        <w:spacing w:after="0" w:line="240" w:lineRule="auto"/>
        <w:ind w:left="709"/>
        <w:jc w:val="both"/>
        <w:rPr>
          <w:rFonts w:ascii="PF Din Text Cond Pro Thin" w:hAnsi="PF Din Text Cond Pro Thin"/>
          <w:sz w:val="28"/>
          <w:szCs w:val="28"/>
        </w:rPr>
      </w:pPr>
      <w:r>
        <w:rPr>
          <w:rFonts w:ascii="PF Din Text Cond Pro Thin" w:hAnsi="PF Din Text Cond Pro Thin"/>
          <w:sz w:val="28"/>
          <w:szCs w:val="28"/>
        </w:rPr>
        <w:t xml:space="preserve">- </w:t>
      </w:r>
      <w:r w:rsidR="00EC1397" w:rsidRPr="00581520">
        <w:rPr>
          <w:rFonts w:ascii="PF Din Text Cond Pro Thin" w:hAnsi="PF Din Text Cond Pro Thin"/>
          <w:sz w:val="28"/>
          <w:szCs w:val="28"/>
        </w:rPr>
        <w:t>на сайте регионального МФЦ для бизнеса размещены ссылки на Портал;</w:t>
      </w:r>
    </w:p>
    <w:p w:rsidR="00EC1397" w:rsidRPr="007F1D58" w:rsidRDefault="000A5887" w:rsidP="000A5887">
      <w:pPr>
        <w:pStyle w:val="a3"/>
        <w:widowControl w:val="0"/>
        <w:tabs>
          <w:tab w:val="left" w:pos="0"/>
          <w:tab w:val="left" w:pos="1134"/>
        </w:tabs>
        <w:autoSpaceDE w:val="0"/>
        <w:autoSpaceDN w:val="0"/>
        <w:adjustRightInd w:val="0"/>
        <w:spacing w:after="0" w:line="240" w:lineRule="auto"/>
        <w:ind w:left="709"/>
        <w:jc w:val="both"/>
        <w:rPr>
          <w:rFonts w:ascii="PF Din Text Cond Pro Thin" w:hAnsi="PF Din Text Cond Pro Thin"/>
          <w:sz w:val="28"/>
          <w:szCs w:val="28"/>
        </w:rPr>
      </w:pPr>
      <w:r>
        <w:rPr>
          <w:rFonts w:ascii="PF Din Text Cond Pro Thin" w:hAnsi="PF Din Text Cond Pro Thin"/>
          <w:sz w:val="28"/>
          <w:szCs w:val="28"/>
        </w:rPr>
        <w:t xml:space="preserve">- </w:t>
      </w:r>
      <w:r w:rsidR="007F1D58">
        <w:rPr>
          <w:rFonts w:ascii="PF Din Text Cond Pro Thin" w:hAnsi="PF Din Text Cond Pro Thin"/>
          <w:sz w:val="28"/>
          <w:szCs w:val="28"/>
        </w:rPr>
        <w:t xml:space="preserve">на регулярной основе размещаются </w:t>
      </w:r>
      <w:r w:rsidR="00564658" w:rsidRPr="007F1D58">
        <w:rPr>
          <w:rFonts w:ascii="PF Din Text Cond Pro Thin" w:hAnsi="PF Din Text Cond Pro Thin"/>
          <w:color w:val="000000"/>
          <w:sz w:val="28"/>
          <w:szCs w:val="28"/>
        </w:rPr>
        <w:t xml:space="preserve">пресс-релизы на сайте АО «Янтарьэнерго», </w:t>
      </w:r>
      <w:proofErr w:type="spellStart"/>
      <w:r w:rsidR="00564658" w:rsidRPr="007F1D58">
        <w:rPr>
          <w:rFonts w:ascii="PF Din Text Cond Pro Thin" w:hAnsi="PF Din Text Cond Pro Thin"/>
          <w:color w:val="000000"/>
          <w:sz w:val="28"/>
          <w:szCs w:val="28"/>
        </w:rPr>
        <w:t>Вконтакте</w:t>
      </w:r>
      <w:proofErr w:type="spellEnd"/>
      <w:r w:rsidR="00564658" w:rsidRPr="007F1D58">
        <w:rPr>
          <w:rFonts w:ascii="PF Din Text Cond Pro Thin" w:hAnsi="PF Din Text Cond Pro Thin"/>
          <w:color w:val="000000"/>
          <w:sz w:val="28"/>
          <w:szCs w:val="28"/>
        </w:rPr>
        <w:t xml:space="preserve">, </w:t>
      </w:r>
      <w:proofErr w:type="spellStart"/>
      <w:r w:rsidR="00564658" w:rsidRPr="007F1D58">
        <w:rPr>
          <w:rFonts w:ascii="PF Din Text Cond Pro Thin" w:hAnsi="PF Din Text Cond Pro Thin"/>
          <w:color w:val="000000"/>
          <w:sz w:val="28"/>
          <w:szCs w:val="28"/>
        </w:rPr>
        <w:t>Instagram</w:t>
      </w:r>
      <w:proofErr w:type="spellEnd"/>
      <w:r w:rsidR="00564658" w:rsidRPr="007F1D58">
        <w:rPr>
          <w:rFonts w:ascii="PF Din Text Cond Pro Thin" w:hAnsi="PF Din Text Cond Pro Thin"/>
          <w:color w:val="000000"/>
          <w:sz w:val="28"/>
          <w:szCs w:val="28"/>
        </w:rPr>
        <w:t xml:space="preserve">, </w:t>
      </w:r>
      <w:proofErr w:type="spellStart"/>
      <w:r w:rsidR="00564658" w:rsidRPr="007F1D58">
        <w:rPr>
          <w:rFonts w:ascii="PF Din Text Cond Pro Thin" w:hAnsi="PF Din Text Cond Pro Thin"/>
          <w:color w:val="000000"/>
          <w:sz w:val="28"/>
          <w:szCs w:val="28"/>
        </w:rPr>
        <w:t>Facebook</w:t>
      </w:r>
      <w:proofErr w:type="spellEnd"/>
      <w:r w:rsidR="00EC1397" w:rsidRPr="007F1D58">
        <w:rPr>
          <w:rFonts w:ascii="PF Din Text Cond Pro Thin" w:hAnsi="PF Din Text Cond Pro Thin"/>
          <w:color w:val="000000"/>
          <w:sz w:val="28"/>
          <w:szCs w:val="28"/>
        </w:rPr>
        <w:t>.</w:t>
      </w:r>
    </w:p>
    <w:p w:rsidR="00EC1397" w:rsidRPr="00581520" w:rsidRDefault="00EC1397" w:rsidP="000A5887">
      <w:pPr>
        <w:spacing w:after="0" w:line="240" w:lineRule="auto"/>
        <w:ind w:firstLine="851"/>
        <w:contextualSpacing/>
        <w:jc w:val="both"/>
        <w:rPr>
          <w:rFonts w:ascii="PF Din Text Cond Pro Thin" w:hAnsi="PF Din Text Cond Pro Thin"/>
          <w:color w:val="000000"/>
          <w:sz w:val="28"/>
          <w:szCs w:val="28"/>
        </w:rPr>
      </w:pPr>
    </w:p>
    <w:p w:rsidR="000A5887" w:rsidRDefault="00997F94" w:rsidP="000A5887">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 xml:space="preserve">По итогам 2020 года </w:t>
      </w:r>
      <w:r w:rsidR="007F1D58">
        <w:rPr>
          <w:rFonts w:ascii="PF Din Text Cond Pro Thin" w:hAnsi="PF Din Text Cond Pro Thin"/>
          <w:color w:val="000000"/>
          <w:sz w:val="28"/>
          <w:szCs w:val="28"/>
        </w:rPr>
        <w:t xml:space="preserve">количество обращений через интерактивные сервисы увеличено на 922 %, </w:t>
      </w:r>
      <w:r w:rsidRPr="00581520">
        <w:rPr>
          <w:rFonts w:ascii="PF Din Text Cond Pro Thin" w:hAnsi="PF Din Text Cond Pro Thin"/>
          <w:color w:val="000000"/>
          <w:sz w:val="28"/>
          <w:szCs w:val="28"/>
        </w:rPr>
        <w:t>количество заявок, поданных в АО «Янтарьэнерго» через «Личный кабинет» по сравнению с аналогичным периодом прошлого года увеличено на 643 %, в абсол</w:t>
      </w:r>
      <w:r w:rsidR="007F1D58">
        <w:rPr>
          <w:rFonts w:ascii="PF Din Text Cond Pro Thin" w:hAnsi="PF Din Text Cond Pro Thin"/>
          <w:color w:val="000000"/>
          <w:sz w:val="28"/>
          <w:szCs w:val="28"/>
        </w:rPr>
        <w:t xml:space="preserve">ютных показателях –6 729 заявок, </w:t>
      </w:r>
      <w:r w:rsidRPr="00581520">
        <w:rPr>
          <w:rFonts w:ascii="PF Din Text Cond Pro Thin" w:hAnsi="PF Din Text Cond Pro Thin"/>
          <w:color w:val="000000"/>
          <w:sz w:val="28"/>
          <w:szCs w:val="28"/>
        </w:rPr>
        <w:t>Доля заявок, поданных через «личный кабинет» за аналогичный период прошлого года, составила 96 %.</w:t>
      </w:r>
      <w:r w:rsidR="000A5887">
        <w:rPr>
          <w:rFonts w:ascii="PF Din Text Cond Pro Thin" w:hAnsi="PF Din Text Cond Pro Thin"/>
          <w:color w:val="000000"/>
          <w:sz w:val="28"/>
          <w:szCs w:val="28"/>
        </w:rPr>
        <w:t xml:space="preserve"> </w:t>
      </w:r>
    </w:p>
    <w:p w:rsidR="00997F94" w:rsidRDefault="000A5887" w:rsidP="000A5887">
      <w:pPr>
        <w:spacing w:after="0" w:line="240" w:lineRule="auto"/>
        <w:ind w:firstLine="851"/>
        <w:contextualSpacing/>
        <w:jc w:val="both"/>
        <w:rPr>
          <w:rFonts w:ascii="PF Din Text Cond Pro Thin" w:hAnsi="PF Din Text Cond Pro Thin"/>
          <w:color w:val="000000"/>
          <w:sz w:val="28"/>
          <w:szCs w:val="28"/>
        </w:rPr>
      </w:pPr>
      <w:r>
        <w:rPr>
          <w:rFonts w:ascii="PF Din Text Cond Pro Thin" w:hAnsi="PF Din Text Cond Pro Thin"/>
          <w:color w:val="000000"/>
          <w:sz w:val="28"/>
          <w:szCs w:val="28"/>
        </w:rPr>
        <w:t>Рост популярности интерактивных сервисов вызван неблагоприятной эпидемиологической обстановкой в регионе и закрытием очного обслуживания потребителей, что в свою очередь позволило Компании адаптировать существующие бизнес-процессы под интерактивные требования взаимодействия с расширением функциональных возможностей.</w:t>
      </w:r>
    </w:p>
    <w:p w:rsidR="000A5887" w:rsidRPr="00581520" w:rsidRDefault="000A5887" w:rsidP="000A5887">
      <w:pPr>
        <w:spacing w:after="0" w:line="240" w:lineRule="auto"/>
        <w:ind w:firstLine="851"/>
        <w:contextualSpacing/>
        <w:jc w:val="both"/>
        <w:rPr>
          <w:rFonts w:ascii="PF Din Text Cond Pro Thin" w:hAnsi="PF Din Text Cond Pro Thin"/>
          <w:color w:val="000000"/>
          <w:sz w:val="28"/>
          <w:szCs w:val="28"/>
        </w:rPr>
      </w:pP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На 2021 в АО «Янтарьэнерго» запланированы следующие мероприятия:</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оптимизация порядка взаимодействия между АО «Янтарьэнерго» и АО «Янтарьэнергосбыт» при осуществлении технологического присоединения потребителей к электрическим сетям АО «Янтарьэнерго»;</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обеспечение наполнения и функционирования интерактивных сервисов группы компаний ПАО «</w:t>
      </w:r>
      <w:proofErr w:type="spellStart"/>
      <w:r w:rsidRPr="00581520">
        <w:rPr>
          <w:rFonts w:ascii="PF Din Text Cond Pro Thin" w:hAnsi="PF Din Text Cond Pro Thin"/>
          <w:color w:val="000000"/>
          <w:sz w:val="28"/>
          <w:szCs w:val="28"/>
        </w:rPr>
        <w:t>Россети</w:t>
      </w:r>
      <w:proofErr w:type="spellEnd"/>
      <w:r w:rsidRPr="00581520">
        <w:rPr>
          <w:rFonts w:ascii="PF Din Text Cond Pro Thin" w:hAnsi="PF Din Text Cond Pro Thin"/>
          <w:color w:val="000000"/>
          <w:sz w:val="28"/>
          <w:szCs w:val="28"/>
        </w:rPr>
        <w:t>» включающих в себя Портал электросетевых услуг и Мобильное приложение;</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оптимизация работы по контролю и порядку рассмотрения обращений потребителей услуг;</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r>
      <w:r w:rsidR="000A5887">
        <w:rPr>
          <w:rFonts w:ascii="PF Din Text Cond Pro Thin" w:hAnsi="PF Din Text Cond Pro Thin"/>
          <w:color w:val="000000"/>
          <w:sz w:val="28"/>
          <w:szCs w:val="28"/>
        </w:rPr>
        <w:t>развитие и расширение перечня</w:t>
      </w:r>
      <w:r w:rsidRPr="00581520">
        <w:rPr>
          <w:rFonts w:ascii="PF Din Text Cond Pro Thin" w:hAnsi="PF Din Text Cond Pro Thin"/>
          <w:color w:val="000000"/>
          <w:sz w:val="28"/>
          <w:szCs w:val="28"/>
        </w:rPr>
        <w:t xml:space="preserve"> дополнительных (нетарифных) видов услуг с учетом концепции ПАО «</w:t>
      </w:r>
      <w:proofErr w:type="spellStart"/>
      <w:r w:rsidRPr="00581520">
        <w:rPr>
          <w:rFonts w:ascii="PF Din Text Cond Pro Thin" w:hAnsi="PF Din Text Cond Pro Thin"/>
          <w:color w:val="000000"/>
          <w:sz w:val="28"/>
          <w:szCs w:val="28"/>
        </w:rPr>
        <w:t>Россети</w:t>
      </w:r>
      <w:proofErr w:type="spellEnd"/>
      <w:r w:rsidRPr="00581520">
        <w:rPr>
          <w:rFonts w:ascii="PF Din Text Cond Pro Thin" w:hAnsi="PF Din Text Cond Pro Thin"/>
          <w:color w:val="000000"/>
          <w:sz w:val="28"/>
          <w:szCs w:val="28"/>
        </w:rPr>
        <w:t>» «Цифровая трансформация 2030»;</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 xml:space="preserve">реализация рекламных и информационных мероприятий, направленных </w:t>
      </w:r>
      <w:r w:rsidR="00E46450" w:rsidRPr="00581520">
        <w:rPr>
          <w:rFonts w:ascii="PF Din Text Cond Pro Thin" w:hAnsi="PF Din Text Cond Pro Thin"/>
          <w:color w:val="000000"/>
          <w:sz w:val="28"/>
          <w:szCs w:val="28"/>
        </w:rPr>
        <w:t>на повышение информированности потребителей об интерактивных сервисах группы компаний «</w:t>
      </w:r>
      <w:proofErr w:type="spellStart"/>
      <w:r w:rsidR="00E46450" w:rsidRPr="00581520">
        <w:rPr>
          <w:rFonts w:ascii="PF Din Text Cond Pro Thin" w:hAnsi="PF Din Text Cond Pro Thin"/>
          <w:color w:val="000000"/>
          <w:sz w:val="28"/>
          <w:szCs w:val="28"/>
        </w:rPr>
        <w:t>Россети</w:t>
      </w:r>
      <w:proofErr w:type="spellEnd"/>
      <w:r w:rsidR="00E46450" w:rsidRPr="00581520">
        <w:rPr>
          <w:rFonts w:ascii="PF Din Text Cond Pro Thin" w:hAnsi="PF Din Text Cond Pro Thin"/>
          <w:color w:val="000000"/>
          <w:sz w:val="28"/>
          <w:szCs w:val="28"/>
        </w:rPr>
        <w:t>» (Личный кабинет, Мобильное приложение), Единого контакт-центра группы компаний «</w:t>
      </w:r>
      <w:proofErr w:type="spellStart"/>
      <w:r w:rsidR="00E46450" w:rsidRPr="00581520">
        <w:rPr>
          <w:rFonts w:ascii="PF Din Text Cond Pro Thin" w:hAnsi="PF Din Text Cond Pro Thin"/>
          <w:color w:val="000000"/>
          <w:sz w:val="28"/>
          <w:szCs w:val="28"/>
        </w:rPr>
        <w:t>Россети</w:t>
      </w:r>
      <w:proofErr w:type="spellEnd"/>
      <w:r w:rsidR="00E46450" w:rsidRPr="00581520">
        <w:rPr>
          <w:rFonts w:ascii="PF Din Text Cond Pro Thin" w:hAnsi="PF Din Text Cond Pro Thin"/>
          <w:color w:val="000000"/>
          <w:sz w:val="28"/>
          <w:szCs w:val="28"/>
        </w:rPr>
        <w:t>» и Дополнительных (нетарифных) услугах, оказываемых</w:t>
      </w:r>
      <w:r w:rsidR="00E46450" w:rsidRPr="00581520">
        <w:rPr>
          <w:rFonts w:ascii="PF Din Text Cond Pro Thin" w:hAnsi="PF Din Text Cond Pro Thin"/>
          <w:sz w:val="28"/>
          <w:szCs w:val="28"/>
        </w:rPr>
        <w:t xml:space="preserve"> </w:t>
      </w:r>
      <w:r w:rsidR="00E46450" w:rsidRPr="00581520">
        <w:rPr>
          <w:rFonts w:ascii="PF Din Text Cond Pro Thin" w:hAnsi="PF Din Text Cond Pro Thin"/>
          <w:color w:val="000000"/>
          <w:sz w:val="28"/>
          <w:szCs w:val="28"/>
        </w:rPr>
        <w:t>АО «Янтарьэнерго», посредством анонсирования через прямые каналы выхода на ключевую аудиторию, а также информационного сопровождения в социальных сетях и СМИ:</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 xml:space="preserve">разработка и распространение информационных материалов (буклетная продукция, инструкции, </w:t>
      </w:r>
      <w:proofErr w:type="spellStart"/>
      <w:r w:rsidRPr="00581520">
        <w:rPr>
          <w:rFonts w:ascii="PF Din Text Cond Pro Thin" w:hAnsi="PF Din Text Cond Pro Thin"/>
          <w:color w:val="000000"/>
          <w:sz w:val="28"/>
          <w:szCs w:val="28"/>
        </w:rPr>
        <w:t>флаеры</w:t>
      </w:r>
      <w:proofErr w:type="spellEnd"/>
      <w:r w:rsidRPr="00581520">
        <w:rPr>
          <w:rFonts w:ascii="PF Din Text Cond Pro Thin" w:hAnsi="PF Din Text Cond Pro Thin"/>
          <w:color w:val="000000"/>
          <w:sz w:val="28"/>
          <w:szCs w:val="28"/>
        </w:rPr>
        <w:t xml:space="preserve"> и т.д.);</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проведение пиар-акций в Центрах обслуживания потребителей;</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реклама на радио и телевидение;</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направление адресных информационных писем посредством смс и e-</w:t>
      </w:r>
      <w:proofErr w:type="spellStart"/>
      <w:r w:rsidRPr="00581520">
        <w:rPr>
          <w:rFonts w:ascii="PF Din Text Cond Pro Thin" w:hAnsi="PF Din Text Cond Pro Thin"/>
          <w:color w:val="000000"/>
          <w:sz w:val="28"/>
          <w:szCs w:val="28"/>
        </w:rPr>
        <w:t>mail</w:t>
      </w:r>
      <w:proofErr w:type="spellEnd"/>
      <w:r w:rsidRPr="00581520">
        <w:rPr>
          <w:rFonts w:ascii="PF Din Text Cond Pro Thin" w:hAnsi="PF Din Text Cond Pro Thin"/>
          <w:color w:val="000000"/>
          <w:sz w:val="28"/>
          <w:szCs w:val="28"/>
        </w:rPr>
        <w:t xml:space="preserve"> рассылки;</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 xml:space="preserve">размещение пресс-релизов в СМИ; </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w:t>
      </w:r>
      <w:r w:rsidRPr="00581520">
        <w:rPr>
          <w:rFonts w:ascii="PF Din Text Cond Pro Thin" w:hAnsi="PF Din Text Cond Pro Thin"/>
          <w:color w:val="000000"/>
          <w:sz w:val="28"/>
          <w:szCs w:val="28"/>
        </w:rPr>
        <w:tab/>
        <w:t>проведение обучающих семинаров-совещаний с действующими и потенциальными заявителями;</w:t>
      </w:r>
    </w:p>
    <w:p w:rsidR="00997F94" w:rsidRPr="00581520" w:rsidRDefault="000A5887" w:rsidP="000A5887">
      <w:pPr>
        <w:spacing w:after="0" w:line="240" w:lineRule="auto"/>
        <w:ind w:firstLine="851"/>
        <w:contextualSpacing/>
        <w:jc w:val="both"/>
        <w:rPr>
          <w:rFonts w:ascii="PF Din Text Cond Pro Thin" w:hAnsi="PF Din Text Cond Pro Thin"/>
          <w:color w:val="000000"/>
          <w:sz w:val="28"/>
          <w:szCs w:val="28"/>
        </w:rPr>
      </w:pPr>
      <w:r>
        <w:rPr>
          <w:rFonts w:ascii="PF Din Text Cond Pro Thin" w:hAnsi="PF Din Text Cond Pro Thin"/>
          <w:color w:val="000000"/>
          <w:sz w:val="28"/>
          <w:szCs w:val="28"/>
        </w:rPr>
        <w:t xml:space="preserve">-        </w:t>
      </w:r>
      <w:r w:rsidR="00997F94" w:rsidRPr="00581520">
        <w:rPr>
          <w:rFonts w:ascii="PF Din Text Cond Pro Thin" w:hAnsi="PF Din Text Cond Pro Thin"/>
          <w:color w:val="000000"/>
          <w:sz w:val="28"/>
          <w:szCs w:val="28"/>
        </w:rPr>
        <w:t xml:space="preserve">доработка и адаптация информационных систем АО «Янтарьэнерго» </w:t>
      </w:r>
    </w:p>
    <w:p w:rsidR="00997F94" w:rsidRPr="00581520" w:rsidRDefault="00997F94" w:rsidP="00581520">
      <w:pPr>
        <w:spacing w:after="0" w:line="240" w:lineRule="auto"/>
        <w:ind w:firstLine="851"/>
        <w:contextualSpacing/>
        <w:jc w:val="both"/>
        <w:rPr>
          <w:rFonts w:ascii="PF Din Text Cond Pro Thin" w:hAnsi="PF Din Text Cond Pro Thin"/>
          <w:color w:val="000000"/>
          <w:sz w:val="28"/>
          <w:szCs w:val="28"/>
        </w:rPr>
      </w:pPr>
      <w:r w:rsidRPr="00581520">
        <w:rPr>
          <w:rFonts w:ascii="PF Din Text Cond Pro Thin" w:hAnsi="PF Din Text Cond Pro Thin"/>
          <w:color w:val="000000"/>
          <w:sz w:val="28"/>
          <w:szCs w:val="28"/>
        </w:rPr>
        <w:t>по следующим направлениям деятельности: технологическое присоединение, взаимодействие с клиентами, передача электроэнергии, учет электроэнергии, реализация дополнительных услуг, качество и надежность энергоснабжения, для обеспечения интеграции с едиными информационными ресурсами группы компаний «</w:t>
      </w:r>
      <w:proofErr w:type="spellStart"/>
      <w:r w:rsidRPr="00581520">
        <w:rPr>
          <w:rFonts w:ascii="PF Din Text Cond Pro Thin" w:hAnsi="PF Din Text Cond Pro Thin"/>
          <w:color w:val="000000"/>
          <w:sz w:val="28"/>
          <w:szCs w:val="28"/>
        </w:rPr>
        <w:t>Россети</w:t>
      </w:r>
      <w:proofErr w:type="spellEnd"/>
      <w:r w:rsidRPr="00581520">
        <w:rPr>
          <w:rFonts w:ascii="PF Din Text Cond Pro Thin" w:hAnsi="PF Din Text Cond Pro Thin"/>
          <w:color w:val="000000"/>
          <w:sz w:val="28"/>
          <w:szCs w:val="28"/>
        </w:rPr>
        <w:t>» (Мобильное приложение и Портал электросетевых услуг группы компаний «</w:t>
      </w:r>
      <w:proofErr w:type="spellStart"/>
      <w:r w:rsidRPr="00581520">
        <w:rPr>
          <w:rFonts w:ascii="PF Din Text Cond Pro Thin" w:hAnsi="PF Din Text Cond Pro Thin"/>
          <w:color w:val="000000"/>
          <w:sz w:val="28"/>
          <w:szCs w:val="28"/>
        </w:rPr>
        <w:t>Россети</w:t>
      </w:r>
      <w:proofErr w:type="spellEnd"/>
      <w:r w:rsidRPr="00581520">
        <w:rPr>
          <w:rFonts w:ascii="PF Din Text Cond Pro Thin" w:hAnsi="PF Din Text Cond Pro Thin"/>
          <w:color w:val="000000"/>
          <w:sz w:val="28"/>
          <w:szCs w:val="28"/>
        </w:rPr>
        <w:t>»).</w:t>
      </w:r>
    </w:p>
    <w:p w:rsidR="002774F7" w:rsidRPr="00464688" w:rsidRDefault="002774F7" w:rsidP="000A5887">
      <w:pPr>
        <w:pStyle w:val="afa"/>
        <w:spacing w:before="0" w:after="0"/>
        <w:ind w:firstLine="0"/>
        <w:rPr>
          <w:rFonts w:ascii="PF Din Text Cond Pro Light" w:hAnsi="PF Din Text Cond Pro Light"/>
          <w:bCs/>
          <w:sz w:val="28"/>
          <w:szCs w:val="28"/>
          <w:highlight w:val="yellow"/>
        </w:rPr>
      </w:pPr>
    </w:p>
    <w:sectPr w:rsidR="002774F7" w:rsidRPr="00464688" w:rsidSect="00AB6BEC">
      <w:pgSz w:w="16838" w:h="11909" w:orient="landscape"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A9B" w:rsidRDefault="002F0A9B">
      <w:pPr>
        <w:spacing w:after="0" w:line="240" w:lineRule="auto"/>
      </w:pPr>
      <w:r>
        <w:separator/>
      </w:r>
    </w:p>
  </w:endnote>
  <w:endnote w:type="continuationSeparator" w:id="0">
    <w:p w:rsidR="002F0A9B" w:rsidRDefault="002F0A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PF Din Text Cond Pro Thin">
    <w:panose1 w:val="02000000000000000000"/>
    <w:charset w:val="CC"/>
    <w:family w:val="auto"/>
    <w:pitch w:val="variable"/>
    <w:sig w:usb0="A00002BF" w:usb1="5000E0FB" w:usb2="00000000" w:usb3="00000000" w:csb0="0000009F" w:csb1="00000000"/>
  </w:font>
  <w:font w:name="Cambria">
    <w:panose1 w:val="02040503050406030204"/>
    <w:charset w:val="CC"/>
    <w:family w:val="roman"/>
    <w:pitch w:val="variable"/>
    <w:sig w:usb0="E00006FF" w:usb1="420024FF" w:usb2="02000000" w:usb3="00000000" w:csb0="0000019F" w:csb1="00000000"/>
  </w:font>
  <w:font w:name="PF Din Text Cond Pro Light">
    <w:panose1 w:val="02000000000000000000"/>
    <w:charset w:val="CC"/>
    <w:family w:val="auto"/>
    <w:pitch w:val="variable"/>
    <w:sig w:usb0="A00002BF" w:usb1="5000E0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A9B" w:rsidRDefault="002F0A9B">
      <w:pPr>
        <w:spacing w:after="0" w:line="240" w:lineRule="auto"/>
      </w:pPr>
      <w:r>
        <w:separator/>
      </w:r>
    </w:p>
  </w:footnote>
  <w:footnote w:type="continuationSeparator" w:id="0">
    <w:p w:rsidR="002F0A9B" w:rsidRDefault="002F0A9B">
      <w:pPr>
        <w:spacing w:after="0" w:line="240" w:lineRule="auto"/>
      </w:pPr>
      <w:r>
        <w:continuationSeparator/>
      </w:r>
    </w:p>
  </w:footnote>
  <w:footnote w:id="1">
    <w:p w:rsidR="006E03FB" w:rsidRDefault="006E03FB" w:rsidP="0045672B">
      <w:pPr>
        <w:pStyle w:val="afd"/>
        <w:rPr>
          <w:rFonts w:ascii="Times New Roman" w:hAnsi="Times New Roman" w:cs="Times New Roman"/>
        </w:rPr>
      </w:pPr>
      <w:r>
        <w:rPr>
          <w:rStyle w:val="aff"/>
        </w:rPr>
        <w:footnoteRef/>
      </w:r>
      <w:r>
        <w:t xml:space="preserve"> </w:t>
      </w:r>
      <w:r w:rsidRPr="008B699E">
        <w:rPr>
          <w:rFonts w:ascii="Times New Roman" w:hAnsi="Times New Roman" w:cs="Times New Roman"/>
        </w:rPr>
        <w:t>Услуги по отключению-подключению потребителей, по введению ограничения (восстановлению) потребления электроэнергии, расходы по которым не включены в тариф на услуги по передаче электрической энергии</w:t>
      </w:r>
    </w:p>
    <w:p w:rsidR="006E03FB" w:rsidRDefault="006E03FB" w:rsidP="0045672B">
      <w:pPr>
        <w:pStyle w:val="afd"/>
        <w:rPr>
          <w:rFonts w:ascii="Times New Roman" w:hAnsi="Times New Roman" w:cs="Times New Roman"/>
        </w:rPr>
      </w:pPr>
    </w:p>
    <w:p w:rsidR="006E03FB" w:rsidRDefault="006E03FB" w:rsidP="0045672B">
      <w:pPr>
        <w:pStyle w:val="afd"/>
        <w:rPr>
          <w:rFonts w:ascii="Times New Roman" w:hAnsi="Times New Roman" w:cs="Times New Roman"/>
        </w:rPr>
      </w:pPr>
    </w:p>
    <w:p w:rsidR="006E03FB" w:rsidRPr="006E03FB" w:rsidRDefault="006E03FB" w:rsidP="006E03FB">
      <w:pPr>
        <w:jc w:val="both"/>
        <w:outlineLvl w:val="1"/>
        <w:rPr>
          <w:rFonts w:ascii="PF Din Text Cond Pro Thin" w:hAnsi="PF Din Text Cond Pro Thin"/>
          <w:sz w:val="28"/>
          <w:szCs w:val="28"/>
        </w:rPr>
      </w:pPr>
    </w:p>
    <w:p w:rsidR="006E03FB" w:rsidRDefault="006E03FB" w:rsidP="0045672B">
      <w:pPr>
        <w:pStyle w:val="af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6055"/>
    <w:multiLevelType w:val="hybridMultilevel"/>
    <w:tmpl w:val="F60AA27A"/>
    <w:lvl w:ilvl="0" w:tplc="0419000D">
      <w:start w:val="1"/>
      <w:numFmt w:val="bullet"/>
      <w:lvlText w:val=""/>
      <w:lvlJc w:val="left"/>
      <w:pPr>
        <w:ind w:left="1637" w:hanging="360"/>
      </w:pPr>
      <w:rPr>
        <w:rFonts w:ascii="Wingdings" w:hAnsi="Wingdings"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1" w15:restartNumberingAfterBreak="0">
    <w:nsid w:val="01386316"/>
    <w:multiLevelType w:val="hybridMultilevel"/>
    <w:tmpl w:val="224AD1D8"/>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2" w15:restartNumberingAfterBreak="0">
    <w:nsid w:val="040A13F2"/>
    <w:multiLevelType w:val="multilevel"/>
    <w:tmpl w:val="2436B75E"/>
    <w:lvl w:ilvl="0">
      <w:start w:val="4"/>
      <w:numFmt w:val="decimal"/>
      <w:lvlText w:val="%1"/>
      <w:lvlJc w:val="left"/>
      <w:pPr>
        <w:ind w:left="720" w:hanging="360"/>
      </w:pPr>
      <w:rPr>
        <w:rFonts w:hint="default"/>
      </w:rPr>
    </w:lvl>
    <w:lvl w:ilvl="1">
      <w:start w:val="8"/>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A3089D"/>
    <w:multiLevelType w:val="multilevel"/>
    <w:tmpl w:val="30CC83CA"/>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0F329F"/>
    <w:multiLevelType w:val="hybridMultilevel"/>
    <w:tmpl w:val="2744D504"/>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8356AEA"/>
    <w:multiLevelType w:val="hybridMultilevel"/>
    <w:tmpl w:val="E85E0E9E"/>
    <w:lvl w:ilvl="0" w:tplc="EE54A07E">
      <w:start w:val="1"/>
      <w:numFmt w:val="bullet"/>
      <w:lvlText w:val="-"/>
      <w:lvlJc w:val="left"/>
      <w:pPr>
        <w:ind w:left="220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6" w15:restartNumberingAfterBreak="0">
    <w:nsid w:val="183F6EE5"/>
    <w:multiLevelType w:val="hybridMultilevel"/>
    <w:tmpl w:val="C4E061D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15:restartNumberingAfterBreak="0">
    <w:nsid w:val="227A5205"/>
    <w:multiLevelType w:val="hybridMultilevel"/>
    <w:tmpl w:val="5322BD16"/>
    <w:lvl w:ilvl="0" w:tplc="EE54A07E">
      <w:start w:val="1"/>
      <w:numFmt w:val="bullet"/>
      <w:lvlText w:val="-"/>
      <w:lvlJc w:val="left"/>
      <w:pPr>
        <w:ind w:left="644" w:hanging="360"/>
      </w:pPr>
      <w:rPr>
        <w:rFonts w:ascii="Times New Roman" w:hAnsi="Times New Roman" w:cs="Times New Roman" w:hint="default"/>
      </w:rPr>
    </w:lvl>
    <w:lvl w:ilvl="1" w:tplc="04190003" w:tentative="1">
      <w:start w:val="1"/>
      <w:numFmt w:val="bullet"/>
      <w:lvlText w:val="o"/>
      <w:lvlJc w:val="left"/>
      <w:pPr>
        <w:ind w:left="2924" w:hanging="360"/>
      </w:pPr>
      <w:rPr>
        <w:rFonts w:ascii="Courier New" w:hAnsi="Courier New" w:cs="Courier New" w:hint="default"/>
      </w:rPr>
    </w:lvl>
    <w:lvl w:ilvl="2" w:tplc="04190005" w:tentative="1">
      <w:start w:val="1"/>
      <w:numFmt w:val="bullet"/>
      <w:lvlText w:val=""/>
      <w:lvlJc w:val="left"/>
      <w:pPr>
        <w:ind w:left="3644" w:hanging="360"/>
      </w:pPr>
      <w:rPr>
        <w:rFonts w:ascii="Wingdings" w:hAnsi="Wingdings" w:hint="default"/>
      </w:rPr>
    </w:lvl>
    <w:lvl w:ilvl="3" w:tplc="04190001" w:tentative="1">
      <w:start w:val="1"/>
      <w:numFmt w:val="bullet"/>
      <w:lvlText w:val=""/>
      <w:lvlJc w:val="left"/>
      <w:pPr>
        <w:ind w:left="4364" w:hanging="360"/>
      </w:pPr>
      <w:rPr>
        <w:rFonts w:ascii="Symbol" w:hAnsi="Symbol" w:hint="default"/>
      </w:rPr>
    </w:lvl>
    <w:lvl w:ilvl="4" w:tplc="04190003" w:tentative="1">
      <w:start w:val="1"/>
      <w:numFmt w:val="bullet"/>
      <w:lvlText w:val="o"/>
      <w:lvlJc w:val="left"/>
      <w:pPr>
        <w:ind w:left="5084" w:hanging="360"/>
      </w:pPr>
      <w:rPr>
        <w:rFonts w:ascii="Courier New" w:hAnsi="Courier New" w:cs="Courier New" w:hint="default"/>
      </w:rPr>
    </w:lvl>
    <w:lvl w:ilvl="5" w:tplc="04190005" w:tentative="1">
      <w:start w:val="1"/>
      <w:numFmt w:val="bullet"/>
      <w:lvlText w:val=""/>
      <w:lvlJc w:val="left"/>
      <w:pPr>
        <w:ind w:left="5804" w:hanging="360"/>
      </w:pPr>
      <w:rPr>
        <w:rFonts w:ascii="Wingdings" w:hAnsi="Wingdings" w:hint="default"/>
      </w:rPr>
    </w:lvl>
    <w:lvl w:ilvl="6" w:tplc="04190001" w:tentative="1">
      <w:start w:val="1"/>
      <w:numFmt w:val="bullet"/>
      <w:lvlText w:val=""/>
      <w:lvlJc w:val="left"/>
      <w:pPr>
        <w:ind w:left="6524" w:hanging="360"/>
      </w:pPr>
      <w:rPr>
        <w:rFonts w:ascii="Symbol" w:hAnsi="Symbol" w:hint="default"/>
      </w:rPr>
    </w:lvl>
    <w:lvl w:ilvl="7" w:tplc="04190003" w:tentative="1">
      <w:start w:val="1"/>
      <w:numFmt w:val="bullet"/>
      <w:lvlText w:val="o"/>
      <w:lvlJc w:val="left"/>
      <w:pPr>
        <w:ind w:left="7244" w:hanging="360"/>
      </w:pPr>
      <w:rPr>
        <w:rFonts w:ascii="Courier New" w:hAnsi="Courier New" w:cs="Courier New" w:hint="default"/>
      </w:rPr>
    </w:lvl>
    <w:lvl w:ilvl="8" w:tplc="04190005" w:tentative="1">
      <w:start w:val="1"/>
      <w:numFmt w:val="bullet"/>
      <w:lvlText w:val=""/>
      <w:lvlJc w:val="left"/>
      <w:pPr>
        <w:ind w:left="7964" w:hanging="360"/>
      </w:pPr>
      <w:rPr>
        <w:rFonts w:ascii="Wingdings" w:hAnsi="Wingdings" w:hint="default"/>
      </w:rPr>
    </w:lvl>
  </w:abstractNum>
  <w:abstractNum w:abstractNumId="8" w15:restartNumberingAfterBreak="0">
    <w:nsid w:val="265F3774"/>
    <w:multiLevelType w:val="hybridMultilevel"/>
    <w:tmpl w:val="863624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 w15:restartNumberingAfterBreak="0">
    <w:nsid w:val="29B54713"/>
    <w:multiLevelType w:val="hybridMultilevel"/>
    <w:tmpl w:val="C05AF438"/>
    <w:lvl w:ilvl="0" w:tplc="E28A679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0" w15:restartNumberingAfterBreak="0">
    <w:nsid w:val="2AFE04D7"/>
    <w:multiLevelType w:val="multilevel"/>
    <w:tmpl w:val="73D087C0"/>
    <w:lvl w:ilvl="0">
      <w:start w:val="1"/>
      <w:numFmt w:val="decimal"/>
      <w:lvlText w:val="%1."/>
      <w:lvlJc w:val="left"/>
      <w:pPr>
        <w:ind w:left="2912"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3206" w:hanging="720"/>
      </w:pPr>
      <w:rPr>
        <w:rFonts w:hint="default"/>
      </w:rPr>
    </w:lvl>
    <w:lvl w:ilvl="3">
      <w:start w:val="1"/>
      <w:numFmt w:val="decimal"/>
      <w:isLgl/>
      <w:lvlText w:val="%1.%2.%3.%4."/>
      <w:lvlJc w:val="left"/>
      <w:pPr>
        <w:ind w:left="3566" w:hanging="1080"/>
      </w:pPr>
      <w:rPr>
        <w:rFonts w:hint="default"/>
      </w:rPr>
    </w:lvl>
    <w:lvl w:ilvl="4">
      <w:start w:val="1"/>
      <w:numFmt w:val="decimal"/>
      <w:isLgl/>
      <w:lvlText w:val="%1.%2.%3.%4.%5."/>
      <w:lvlJc w:val="left"/>
      <w:pPr>
        <w:ind w:left="3566" w:hanging="1080"/>
      </w:pPr>
      <w:rPr>
        <w:rFonts w:hint="default"/>
      </w:rPr>
    </w:lvl>
    <w:lvl w:ilvl="5">
      <w:start w:val="1"/>
      <w:numFmt w:val="decimal"/>
      <w:isLgl/>
      <w:lvlText w:val="%1.%2.%3.%4.%5.%6."/>
      <w:lvlJc w:val="left"/>
      <w:pPr>
        <w:ind w:left="3926" w:hanging="1440"/>
      </w:pPr>
      <w:rPr>
        <w:rFonts w:hint="default"/>
      </w:rPr>
    </w:lvl>
    <w:lvl w:ilvl="6">
      <w:start w:val="1"/>
      <w:numFmt w:val="decimal"/>
      <w:isLgl/>
      <w:lvlText w:val="%1.%2.%3.%4.%5.%6.%7."/>
      <w:lvlJc w:val="left"/>
      <w:pPr>
        <w:ind w:left="4286" w:hanging="1800"/>
      </w:pPr>
      <w:rPr>
        <w:rFonts w:hint="default"/>
      </w:rPr>
    </w:lvl>
    <w:lvl w:ilvl="7">
      <w:start w:val="1"/>
      <w:numFmt w:val="decimal"/>
      <w:isLgl/>
      <w:lvlText w:val="%1.%2.%3.%4.%5.%6.%7.%8."/>
      <w:lvlJc w:val="left"/>
      <w:pPr>
        <w:ind w:left="4286" w:hanging="1800"/>
      </w:pPr>
      <w:rPr>
        <w:rFonts w:hint="default"/>
      </w:rPr>
    </w:lvl>
    <w:lvl w:ilvl="8">
      <w:start w:val="1"/>
      <w:numFmt w:val="decimal"/>
      <w:isLgl/>
      <w:lvlText w:val="%1.%2.%3.%4.%5.%6.%7.%8.%9."/>
      <w:lvlJc w:val="left"/>
      <w:pPr>
        <w:ind w:left="4646" w:hanging="2160"/>
      </w:pPr>
      <w:rPr>
        <w:rFonts w:hint="default"/>
      </w:rPr>
    </w:lvl>
  </w:abstractNum>
  <w:abstractNum w:abstractNumId="11" w15:restartNumberingAfterBreak="0">
    <w:nsid w:val="2D4D16DF"/>
    <w:multiLevelType w:val="hybridMultilevel"/>
    <w:tmpl w:val="1AF69940"/>
    <w:lvl w:ilvl="0" w:tplc="EE54A07E">
      <w:start w:val="1"/>
      <w:numFmt w:val="bullet"/>
      <w:lvlText w:val="-"/>
      <w:lvlJc w:val="left"/>
      <w:pPr>
        <w:ind w:left="1500" w:hanging="360"/>
      </w:pPr>
      <w:rPr>
        <w:rFonts w:ascii="Times New Roman" w:hAnsi="Times New Roman"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12" w15:restartNumberingAfterBreak="0">
    <w:nsid w:val="2DCC2ED0"/>
    <w:multiLevelType w:val="multilevel"/>
    <w:tmpl w:val="45CC05DE"/>
    <w:lvl w:ilvl="0">
      <w:start w:val="1"/>
      <w:numFmt w:val="decimal"/>
      <w:lvlText w:val="%1"/>
      <w:lvlJc w:val="left"/>
      <w:pPr>
        <w:ind w:left="360" w:hanging="360"/>
      </w:pPr>
      <w:rPr>
        <w:rFonts w:hint="default"/>
      </w:rPr>
    </w:lvl>
    <w:lvl w:ilvl="1">
      <w:start w:val="3"/>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13" w15:restartNumberingAfterBreak="0">
    <w:nsid w:val="2E147FFE"/>
    <w:multiLevelType w:val="hybridMultilevel"/>
    <w:tmpl w:val="2FFE94D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15:restartNumberingAfterBreak="0">
    <w:nsid w:val="2E4950A7"/>
    <w:multiLevelType w:val="hybridMultilevel"/>
    <w:tmpl w:val="3FDE9CD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F5A3F74"/>
    <w:multiLevelType w:val="hybridMultilevel"/>
    <w:tmpl w:val="FC027C66"/>
    <w:lvl w:ilvl="0" w:tplc="0419000D">
      <w:start w:val="1"/>
      <w:numFmt w:val="bullet"/>
      <w:lvlText w:val=""/>
      <w:lvlJc w:val="left"/>
      <w:pPr>
        <w:ind w:left="1571" w:hanging="360"/>
      </w:pPr>
      <w:rPr>
        <w:rFonts w:ascii="Wingdings" w:hAnsi="Wingdings" w:hint="default"/>
      </w:rPr>
    </w:lvl>
    <w:lvl w:ilvl="1" w:tplc="04190003">
      <w:start w:val="1"/>
      <w:numFmt w:val="bullet"/>
      <w:lvlText w:val="o"/>
      <w:lvlJc w:val="left"/>
      <w:pPr>
        <w:ind w:left="2291" w:hanging="360"/>
      </w:pPr>
      <w:rPr>
        <w:rFonts w:ascii="Courier New" w:hAnsi="Courier New" w:cs="Courier New"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Courier New"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Courier New" w:hint="default"/>
      </w:rPr>
    </w:lvl>
    <w:lvl w:ilvl="8" w:tplc="04190005">
      <w:start w:val="1"/>
      <w:numFmt w:val="bullet"/>
      <w:lvlText w:val=""/>
      <w:lvlJc w:val="left"/>
      <w:pPr>
        <w:ind w:left="7331" w:hanging="360"/>
      </w:pPr>
      <w:rPr>
        <w:rFonts w:ascii="Wingdings" w:hAnsi="Wingdings" w:hint="default"/>
      </w:rPr>
    </w:lvl>
  </w:abstractNum>
  <w:abstractNum w:abstractNumId="16" w15:restartNumberingAfterBreak="0">
    <w:nsid w:val="3167029F"/>
    <w:multiLevelType w:val="hybridMultilevel"/>
    <w:tmpl w:val="466ACA8E"/>
    <w:lvl w:ilvl="0" w:tplc="245055E2">
      <w:start w:val="1"/>
      <w:numFmt w:val="upperRoman"/>
      <w:lvlText w:val="%1."/>
      <w:lvlJc w:val="left"/>
      <w:pPr>
        <w:ind w:left="1260" w:hanging="72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39204EE5"/>
    <w:multiLevelType w:val="multilevel"/>
    <w:tmpl w:val="BC92C12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4D2C5003"/>
    <w:multiLevelType w:val="hybridMultilevel"/>
    <w:tmpl w:val="A54AADE4"/>
    <w:lvl w:ilvl="0" w:tplc="0419000D">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9" w15:restartNumberingAfterBreak="0">
    <w:nsid w:val="52856F7B"/>
    <w:multiLevelType w:val="hybridMultilevel"/>
    <w:tmpl w:val="43E2CBEC"/>
    <w:lvl w:ilvl="0" w:tplc="EE54A07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598227A4"/>
    <w:multiLevelType w:val="hybridMultilevel"/>
    <w:tmpl w:val="0784A0E0"/>
    <w:lvl w:ilvl="0" w:tplc="0419000D">
      <w:start w:val="1"/>
      <w:numFmt w:val="bullet"/>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1" w15:restartNumberingAfterBreak="0">
    <w:nsid w:val="60C94934"/>
    <w:multiLevelType w:val="hybridMultilevel"/>
    <w:tmpl w:val="43FC65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15:restartNumberingAfterBreak="0">
    <w:nsid w:val="6EA34058"/>
    <w:multiLevelType w:val="multilevel"/>
    <w:tmpl w:val="83640B8A"/>
    <w:lvl w:ilvl="0">
      <w:start w:val="1"/>
      <w:numFmt w:val="decimal"/>
      <w:lvlText w:val="%1."/>
      <w:lvlJc w:val="left"/>
      <w:pPr>
        <w:ind w:left="786" w:hanging="360"/>
      </w:pPr>
      <w:rPr>
        <w:rFonts w:hint="default"/>
      </w:rPr>
    </w:lvl>
    <w:lvl w:ilvl="1">
      <w:start w:val="5"/>
      <w:numFmt w:val="decimal"/>
      <w:isLgl/>
      <w:lvlText w:val="%1.%2."/>
      <w:lvlJc w:val="left"/>
      <w:pPr>
        <w:ind w:left="72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23" w15:restartNumberingAfterBreak="0">
    <w:nsid w:val="75FE73F5"/>
    <w:multiLevelType w:val="multilevel"/>
    <w:tmpl w:val="20EC6C7A"/>
    <w:lvl w:ilvl="0">
      <w:start w:val="4"/>
      <w:numFmt w:val="decimal"/>
      <w:lvlText w:val="%1."/>
      <w:lvlJc w:val="left"/>
      <w:pPr>
        <w:ind w:left="107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2150" w:hanging="720"/>
      </w:pPr>
      <w:rPr>
        <w:rFonts w:hint="default"/>
      </w:rPr>
    </w:lvl>
    <w:lvl w:ilvl="3">
      <w:start w:val="1"/>
      <w:numFmt w:val="decimal"/>
      <w:isLgl/>
      <w:lvlText w:val="%1.%2.%3.%4."/>
      <w:lvlJc w:val="left"/>
      <w:pPr>
        <w:ind w:left="2870" w:hanging="1080"/>
      </w:pPr>
      <w:rPr>
        <w:rFonts w:hint="default"/>
      </w:rPr>
    </w:lvl>
    <w:lvl w:ilvl="4">
      <w:start w:val="1"/>
      <w:numFmt w:val="decimal"/>
      <w:isLgl/>
      <w:lvlText w:val="%1.%2.%3.%4.%5."/>
      <w:lvlJc w:val="left"/>
      <w:pPr>
        <w:ind w:left="3230" w:hanging="1080"/>
      </w:pPr>
      <w:rPr>
        <w:rFonts w:hint="default"/>
      </w:rPr>
    </w:lvl>
    <w:lvl w:ilvl="5">
      <w:start w:val="1"/>
      <w:numFmt w:val="decimal"/>
      <w:isLgl/>
      <w:lvlText w:val="%1.%2.%3.%4.%5.%6."/>
      <w:lvlJc w:val="left"/>
      <w:pPr>
        <w:ind w:left="3950" w:hanging="1440"/>
      </w:pPr>
      <w:rPr>
        <w:rFonts w:hint="default"/>
      </w:rPr>
    </w:lvl>
    <w:lvl w:ilvl="6">
      <w:start w:val="1"/>
      <w:numFmt w:val="decimal"/>
      <w:isLgl/>
      <w:lvlText w:val="%1.%2.%3.%4.%5.%6.%7."/>
      <w:lvlJc w:val="left"/>
      <w:pPr>
        <w:ind w:left="4670" w:hanging="1800"/>
      </w:pPr>
      <w:rPr>
        <w:rFonts w:hint="default"/>
      </w:rPr>
    </w:lvl>
    <w:lvl w:ilvl="7">
      <w:start w:val="1"/>
      <w:numFmt w:val="decimal"/>
      <w:isLgl/>
      <w:lvlText w:val="%1.%2.%3.%4.%5.%6.%7.%8."/>
      <w:lvlJc w:val="left"/>
      <w:pPr>
        <w:ind w:left="5030" w:hanging="1800"/>
      </w:pPr>
      <w:rPr>
        <w:rFonts w:hint="default"/>
      </w:rPr>
    </w:lvl>
    <w:lvl w:ilvl="8">
      <w:start w:val="1"/>
      <w:numFmt w:val="decimal"/>
      <w:isLgl/>
      <w:lvlText w:val="%1.%2.%3.%4.%5.%6.%7.%8.%9."/>
      <w:lvlJc w:val="left"/>
      <w:pPr>
        <w:ind w:left="5750" w:hanging="2160"/>
      </w:pPr>
      <w:rPr>
        <w:rFonts w:hint="default"/>
      </w:rPr>
    </w:lvl>
  </w:abstractNum>
  <w:abstractNum w:abstractNumId="24" w15:restartNumberingAfterBreak="0">
    <w:nsid w:val="7A8F0322"/>
    <w:multiLevelType w:val="multilevel"/>
    <w:tmpl w:val="97342FF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10"/>
  </w:num>
  <w:num w:numId="2">
    <w:abstractNumId w:val="23"/>
  </w:num>
  <w:num w:numId="3">
    <w:abstractNumId w:val="16"/>
  </w:num>
  <w:num w:numId="4">
    <w:abstractNumId w:val="21"/>
  </w:num>
  <w:num w:numId="5">
    <w:abstractNumId w:val="15"/>
  </w:num>
  <w:num w:numId="6">
    <w:abstractNumId w:val="4"/>
  </w:num>
  <w:num w:numId="7">
    <w:abstractNumId w:val="14"/>
  </w:num>
  <w:num w:numId="8">
    <w:abstractNumId w:val="22"/>
  </w:num>
  <w:num w:numId="9">
    <w:abstractNumId w:val="0"/>
  </w:num>
  <w:num w:numId="10">
    <w:abstractNumId w:val="18"/>
  </w:num>
  <w:num w:numId="11">
    <w:abstractNumId w:val="11"/>
  </w:num>
  <w:num w:numId="12">
    <w:abstractNumId w:val="1"/>
  </w:num>
  <w:num w:numId="13">
    <w:abstractNumId w:val="5"/>
  </w:num>
  <w:num w:numId="14">
    <w:abstractNumId w:val="19"/>
  </w:num>
  <w:num w:numId="15">
    <w:abstractNumId w:val="12"/>
  </w:num>
  <w:num w:numId="16">
    <w:abstractNumId w:val="13"/>
  </w:num>
  <w:num w:numId="17">
    <w:abstractNumId w:val="7"/>
  </w:num>
  <w:num w:numId="18">
    <w:abstractNumId w:val="6"/>
  </w:num>
  <w:num w:numId="19">
    <w:abstractNumId w:val="8"/>
  </w:num>
  <w:num w:numId="20">
    <w:abstractNumId w:val="20"/>
  </w:num>
  <w:num w:numId="21">
    <w:abstractNumId w:val="3"/>
  </w:num>
  <w:num w:numId="22">
    <w:abstractNumId w:val="17"/>
  </w:num>
  <w:num w:numId="23">
    <w:abstractNumId w:val="24"/>
  </w:num>
  <w:num w:numId="24">
    <w:abstractNumId w:val="2"/>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6DBD"/>
    <w:rsid w:val="0000794E"/>
    <w:rsid w:val="00015C8A"/>
    <w:rsid w:val="00027CBD"/>
    <w:rsid w:val="0003113D"/>
    <w:rsid w:val="00032B20"/>
    <w:rsid w:val="00034F7B"/>
    <w:rsid w:val="00036EFF"/>
    <w:rsid w:val="00043055"/>
    <w:rsid w:val="0004435E"/>
    <w:rsid w:val="0004483E"/>
    <w:rsid w:val="00044B54"/>
    <w:rsid w:val="00046631"/>
    <w:rsid w:val="0004740E"/>
    <w:rsid w:val="00047A2F"/>
    <w:rsid w:val="00057AD7"/>
    <w:rsid w:val="000606B5"/>
    <w:rsid w:val="00061CC4"/>
    <w:rsid w:val="000852E6"/>
    <w:rsid w:val="00094C97"/>
    <w:rsid w:val="000A0514"/>
    <w:rsid w:val="000A5400"/>
    <w:rsid w:val="000A5887"/>
    <w:rsid w:val="000B216F"/>
    <w:rsid w:val="000B4780"/>
    <w:rsid w:val="000C54DA"/>
    <w:rsid w:val="000D49F8"/>
    <w:rsid w:val="000E06A1"/>
    <w:rsid w:val="000E4A22"/>
    <w:rsid w:val="000F21E6"/>
    <w:rsid w:val="000F2F02"/>
    <w:rsid w:val="00101496"/>
    <w:rsid w:val="00113C7C"/>
    <w:rsid w:val="00117D03"/>
    <w:rsid w:val="00132393"/>
    <w:rsid w:val="00136D01"/>
    <w:rsid w:val="00144690"/>
    <w:rsid w:val="00150F6A"/>
    <w:rsid w:val="00162B90"/>
    <w:rsid w:val="00164A70"/>
    <w:rsid w:val="001652F1"/>
    <w:rsid w:val="00165E5E"/>
    <w:rsid w:val="00182800"/>
    <w:rsid w:val="00183675"/>
    <w:rsid w:val="0019167E"/>
    <w:rsid w:val="00193DE9"/>
    <w:rsid w:val="001A6A79"/>
    <w:rsid w:val="001B1D9E"/>
    <w:rsid w:val="001B3CA2"/>
    <w:rsid w:val="001D4A5F"/>
    <w:rsid w:val="001D7037"/>
    <w:rsid w:val="001E6C1C"/>
    <w:rsid w:val="00213755"/>
    <w:rsid w:val="00222C3B"/>
    <w:rsid w:val="002242D8"/>
    <w:rsid w:val="00225930"/>
    <w:rsid w:val="00246CFC"/>
    <w:rsid w:val="002474ED"/>
    <w:rsid w:val="002528B8"/>
    <w:rsid w:val="0025484D"/>
    <w:rsid w:val="00257E1D"/>
    <w:rsid w:val="002702AB"/>
    <w:rsid w:val="00270FEE"/>
    <w:rsid w:val="002774F7"/>
    <w:rsid w:val="00277575"/>
    <w:rsid w:val="0028036C"/>
    <w:rsid w:val="00290806"/>
    <w:rsid w:val="002A0369"/>
    <w:rsid w:val="002A08B6"/>
    <w:rsid w:val="002B0F57"/>
    <w:rsid w:val="002B2B0D"/>
    <w:rsid w:val="002B6561"/>
    <w:rsid w:val="002B6C4B"/>
    <w:rsid w:val="002C26D4"/>
    <w:rsid w:val="002C75A1"/>
    <w:rsid w:val="002D00FA"/>
    <w:rsid w:val="002E0F9A"/>
    <w:rsid w:val="002F0A9B"/>
    <w:rsid w:val="002F3DF7"/>
    <w:rsid w:val="002F6F6E"/>
    <w:rsid w:val="002F7FDC"/>
    <w:rsid w:val="00304E4C"/>
    <w:rsid w:val="003128A8"/>
    <w:rsid w:val="00314455"/>
    <w:rsid w:val="00316727"/>
    <w:rsid w:val="003212FA"/>
    <w:rsid w:val="0034237F"/>
    <w:rsid w:val="003508AA"/>
    <w:rsid w:val="00351E9F"/>
    <w:rsid w:val="00355B0C"/>
    <w:rsid w:val="003571D7"/>
    <w:rsid w:val="00371A80"/>
    <w:rsid w:val="0039605D"/>
    <w:rsid w:val="003A28C8"/>
    <w:rsid w:val="003A3E51"/>
    <w:rsid w:val="003B4DD3"/>
    <w:rsid w:val="003D4607"/>
    <w:rsid w:val="003E75F0"/>
    <w:rsid w:val="00441B73"/>
    <w:rsid w:val="004553DD"/>
    <w:rsid w:val="0045672B"/>
    <w:rsid w:val="00464688"/>
    <w:rsid w:val="004A4654"/>
    <w:rsid w:val="004C0546"/>
    <w:rsid w:val="004D224E"/>
    <w:rsid w:val="004E1FF1"/>
    <w:rsid w:val="004F002C"/>
    <w:rsid w:val="004F11B4"/>
    <w:rsid w:val="00500F66"/>
    <w:rsid w:val="00503A99"/>
    <w:rsid w:val="00531280"/>
    <w:rsid w:val="00556CD4"/>
    <w:rsid w:val="00557598"/>
    <w:rsid w:val="00557A7D"/>
    <w:rsid w:val="00560885"/>
    <w:rsid w:val="00561882"/>
    <w:rsid w:val="00564658"/>
    <w:rsid w:val="00581520"/>
    <w:rsid w:val="005866EA"/>
    <w:rsid w:val="0058682E"/>
    <w:rsid w:val="005879CC"/>
    <w:rsid w:val="005A0787"/>
    <w:rsid w:val="005A6FE9"/>
    <w:rsid w:val="005B0FAF"/>
    <w:rsid w:val="005B5B1A"/>
    <w:rsid w:val="005C1954"/>
    <w:rsid w:val="005D0184"/>
    <w:rsid w:val="005E0F3B"/>
    <w:rsid w:val="005E45B2"/>
    <w:rsid w:val="00604978"/>
    <w:rsid w:val="00610008"/>
    <w:rsid w:val="00611F12"/>
    <w:rsid w:val="006141D3"/>
    <w:rsid w:val="00623CBC"/>
    <w:rsid w:val="0064206A"/>
    <w:rsid w:val="00646413"/>
    <w:rsid w:val="00657FA8"/>
    <w:rsid w:val="00672016"/>
    <w:rsid w:val="00682EE2"/>
    <w:rsid w:val="0068781E"/>
    <w:rsid w:val="00690F05"/>
    <w:rsid w:val="006A1A1D"/>
    <w:rsid w:val="006C12CA"/>
    <w:rsid w:val="006D0D30"/>
    <w:rsid w:val="006E03FB"/>
    <w:rsid w:val="006E3A43"/>
    <w:rsid w:val="007118CE"/>
    <w:rsid w:val="00720AB3"/>
    <w:rsid w:val="00722610"/>
    <w:rsid w:val="00727146"/>
    <w:rsid w:val="007415D8"/>
    <w:rsid w:val="00744079"/>
    <w:rsid w:val="0075052F"/>
    <w:rsid w:val="00753FE7"/>
    <w:rsid w:val="00755BDD"/>
    <w:rsid w:val="007579E0"/>
    <w:rsid w:val="007656CD"/>
    <w:rsid w:val="00772F2E"/>
    <w:rsid w:val="007A603F"/>
    <w:rsid w:val="007B33AD"/>
    <w:rsid w:val="007C1572"/>
    <w:rsid w:val="007C7026"/>
    <w:rsid w:val="007E25AD"/>
    <w:rsid w:val="007F0277"/>
    <w:rsid w:val="007F1D58"/>
    <w:rsid w:val="00804004"/>
    <w:rsid w:val="008102E6"/>
    <w:rsid w:val="00813540"/>
    <w:rsid w:val="008140B8"/>
    <w:rsid w:val="00821771"/>
    <w:rsid w:val="00826863"/>
    <w:rsid w:val="0082759F"/>
    <w:rsid w:val="0085160F"/>
    <w:rsid w:val="008579D4"/>
    <w:rsid w:val="00864DB2"/>
    <w:rsid w:val="008700EA"/>
    <w:rsid w:val="008846FC"/>
    <w:rsid w:val="00887882"/>
    <w:rsid w:val="00893037"/>
    <w:rsid w:val="00896809"/>
    <w:rsid w:val="00896BEB"/>
    <w:rsid w:val="008A11B6"/>
    <w:rsid w:val="008B20B6"/>
    <w:rsid w:val="008B5FE2"/>
    <w:rsid w:val="008C43E2"/>
    <w:rsid w:val="008D45A5"/>
    <w:rsid w:val="008D79C2"/>
    <w:rsid w:val="008E04C6"/>
    <w:rsid w:val="008E5B04"/>
    <w:rsid w:val="008F3853"/>
    <w:rsid w:val="00905D66"/>
    <w:rsid w:val="009217F2"/>
    <w:rsid w:val="00926ABD"/>
    <w:rsid w:val="00935C60"/>
    <w:rsid w:val="00937F48"/>
    <w:rsid w:val="00984162"/>
    <w:rsid w:val="0098561B"/>
    <w:rsid w:val="009965AA"/>
    <w:rsid w:val="00997F94"/>
    <w:rsid w:val="009A6014"/>
    <w:rsid w:val="009B59FA"/>
    <w:rsid w:val="009B7EB3"/>
    <w:rsid w:val="009C74FD"/>
    <w:rsid w:val="009D7AFA"/>
    <w:rsid w:val="009E2F84"/>
    <w:rsid w:val="00A1016B"/>
    <w:rsid w:val="00A1065C"/>
    <w:rsid w:val="00A2285D"/>
    <w:rsid w:val="00A25F10"/>
    <w:rsid w:val="00A44F54"/>
    <w:rsid w:val="00A45B97"/>
    <w:rsid w:val="00A55E38"/>
    <w:rsid w:val="00A672EF"/>
    <w:rsid w:val="00A70B2F"/>
    <w:rsid w:val="00A812C5"/>
    <w:rsid w:val="00A974BB"/>
    <w:rsid w:val="00AA44AC"/>
    <w:rsid w:val="00AB18B5"/>
    <w:rsid w:val="00AB36C5"/>
    <w:rsid w:val="00AB5CB2"/>
    <w:rsid w:val="00AB6BEC"/>
    <w:rsid w:val="00AD02ED"/>
    <w:rsid w:val="00AD69BF"/>
    <w:rsid w:val="00AD75BD"/>
    <w:rsid w:val="00B01374"/>
    <w:rsid w:val="00B16B1E"/>
    <w:rsid w:val="00B16D1E"/>
    <w:rsid w:val="00B23F1F"/>
    <w:rsid w:val="00B30D15"/>
    <w:rsid w:val="00B34730"/>
    <w:rsid w:val="00B35ECE"/>
    <w:rsid w:val="00B36768"/>
    <w:rsid w:val="00B4204F"/>
    <w:rsid w:val="00B50113"/>
    <w:rsid w:val="00B57097"/>
    <w:rsid w:val="00B66829"/>
    <w:rsid w:val="00B723DA"/>
    <w:rsid w:val="00B87B1E"/>
    <w:rsid w:val="00B95008"/>
    <w:rsid w:val="00BB4169"/>
    <w:rsid w:val="00BB4F05"/>
    <w:rsid w:val="00BC109C"/>
    <w:rsid w:val="00BC18D6"/>
    <w:rsid w:val="00BC2690"/>
    <w:rsid w:val="00BC4CB5"/>
    <w:rsid w:val="00BE03BF"/>
    <w:rsid w:val="00BE63FF"/>
    <w:rsid w:val="00BE7498"/>
    <w:rsid w:val="00BF7BEE"/>
    <w:rsid w:val="00C01B5F"/>
    <w:rsid w:val="00C02F4E"/>
    <w:rsid w:val="00C04AAA"/>
    <w:rsid w:val="00C13D52"/>
    <w:rsid w:val="00C1784E"/>
    <w:rsid w:val="00C27A3E"/>
    <w:rsid w:val="00C30DCE"/>
    <w:rsid w:val="00C33156"/>
    <w:rsid w:val="00C36649"/>
    <w:rsid w:val="00C46F5E"/>
    <w:rsid w:val="00C47D0F"/>
    <w:rsid w:val="00C54157"/>
    <w:rsid w:val="00C731CD"/>
    <w:rsid w:val="00C73E6E"/>
    <w:rsid w:val="00C84D19"/>
    <w:rsid w:val="00C9480F"/>
    <w:rsid w:val="00CA14F2"/>
    <w:rsid w:val="00CA4424"/>
    <w:rsid w:val="00CB0325"/>
    <w:rsid w:val="00CC3A8C"/>
    <w:rsid w:val="00CC44F7"/>
    <w:rsid w:val="00CC57BB"/>
    <w:rsid w:val="00CD00BA"/>
    <w:rsid w:val="00CD0D7D"/>
    <w:rsid w:val="00D04A58"/>
    <w:rsid w:val="00D05F0D"/>
    <w:rsid w:val="00D452ED"/>
    <w:rsid w:val="00D53AB5"/>
    <w:rsid w:val="00D572CE"/>
    <w:rsid w:val="00D60EE3"/>
    <w:rsid w:val="00D6248E"/>
    <w:rsid w:val="00D85053"/>
    <w:rsid w:val="00DA341C"/>
    <w:rsid w:val="00DB1C7C"/>
    <w:rsid w:val="00DB5C01"/>
    <w:rsid w:val="00DC2528"/>
    <w:rsid w:val="00DC5EC3"/>
    <w:rsid w:val="00DE1DA8"/>
    <w:rsid w:val="00DE6003"/>
    <w:rsid w:val="00DE6BFF"/>
    <w:rsid w:val="00DF066D"/>
    <w:rsid w:val="00E02E40"/>
    <w:rsid w:val="00E11641"/>
    <w:rsid w:val="00E15C0A"/>
    <w:rsid w:val="00E15C84"/>
    <w:rsid w:val="00E16BF7"/>
    <w:rsid w:val="00E32114"/>
    <w:rsid w:val="00E46450"/>
    <w:rsid w:val="00E56722"/>
    <w:rsid w:val="00E63D9E"/>
    <w:rsid w:val="00E64C66"/>
    <w:rsid w:val="00E73E67"/>
    <w:rsid w:val="00E8330C"/>
    <w:rsid w:val="00E839BD"/>
    <w:rsid w:val="00E86F16"/>
    <w:rsid w:val="00EA1057"/>
    <w:rsid w:val="00EC1397"/>
    <w:rsid w:val="00EE1795"/>
    <w:rsid w:val="00EE26B4"/>
    <w:rsid w:val="00EF0BA7"/>
    <w:rsid w:val="00F01262"/>
    <w:rsid w:val="00F11921"/>
    <w:rsid w:val="00F16DBD"/>
    <w:rsid w:val="00F33897"/>
    <w:rsid w:val="00F40C26"/>
    <w:rsid w:val="00F56AB7"/>
    <w:rsid w:val="00F56E3D"/>
    <w:rsid w:val="00F70D2F"/>
    <w:rsid w:val="00F74214"/>
    <w:rsid w:val="00F81CB2"/>
    <w:rsid w:val="00F84CE4"/>
    <w:rsid w:val="00F93906"/>
    <w:rsid w:val="00F965DA"/>
    <w:rsid w:val="00FA1966"/>
    <w:rsid w:val="00FA5E4D"/>
    <w:rsid w:val="00FA758F"/>
    <w:rsid w:val="00FB104B"/>
    <w:rsid w:val="00FC629F"/>
    <w:rsid w:val="00FD4EDD"/>
    <w:rsid w:val="00FF3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A260ABB-6936-4A35-88A4-DF1A6A59D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51E9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351E9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unhideWhenUsed/>
    <w:qFormat/>
    <w:rsid w:val="0053128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1E9F"/>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351E9F"/>
    <w:rPr>
      <w:rFonts w:asciiTheme="majorHAnsi" w:eastAsiaTheme="majorEastAsia" w:hAnsiTheme="majorHAnsi" w:cstheme="majorBidi"/>
      <w:color w:val="2E74B5" w:themeColor="accent1" w:themeShade="BF"/>
      <w:sz w:val="26"/>
      <w:szCs w:val="26"/>
    </w:rPr>
  </w:style>
  <w:style w:type="paragraph" w:styleId="a3">
    <w:name w:val="List Paragraph"/>
    <w:aliases w:val="Нум 2 ур,Нумерованый список"/>
    <w:basedOn w:val="a"/>
    <w:link w:val="a4"/>
    <w:uiPriority w:val="34"/>
    <w:qFormat/>
    <w:rsid w:val="00B57097"/>
    <w:pPr>
      <w:ind w:left="720"/>
      <w:contextualSpacing/>
    </w:pPr>
  </w:style>
  <w:style w:type="character" w:customStyle="1" w:styleId="a4">
    <w:name w:val="Абзац списка Знак"/>
    <w:aliases w:val="Нум 2 ур Знак,Нумерованый список Знак"/>
    <w:link w:val="a3"/>
    <w:uiPriority w:val="34"/>
    <w:locked/>
    <w:rsid w:val="009E2F84"/>
  </w:style>
  <w:style w:type="paragraph" w:styleId="a5">
    <w:name w:val="Normal (Web)"/>
    <w:aliases w:val="Обычный (Web)"/>
    <w:basedOn w:val="a"/>
    <w:uiPriority w:val="99"/>
    <w:rsid w:val="00B35ECE"/>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a6">
    <w:name w:val="!!!Обычный текст~~"/>
    <w:rsid w:val="00B35ECE"/>
    <w:pPr>
      <w:spacing w:after="0" w:line="240" w:lineRule="auto"/>
      <w:ind w:firstLine="709"/>
      <w:jc w:val="both"/>
    </w:pPr>
    <w:rPr>
      <w:rFonts w:ascii="Times New Roman" w:eastAsia="Times New Roman" w:hAnsi="Times New Roman" w:cs="Times New Roman"/>
      <w:sz w:val="24"/>
      <w:szCs w:val="20"/>
      <w:lang w:eastAsia="ru-RU"/>
    </w:rPr>
  </w:style>
  <w:style w:type="character" w:customStyle="1" w:styleId="a7">
    <w:name w:val="Основной текст_"/>
    <w:basedOn w:val="a0"/>
    <w:link w:val="21"/>
    <w:rsid w:val="0004740E"/>
    <w:rPr>
      <w:rFonts w:ascii="Century Schoolbook" w:eastAsia="Century Schoolbook" w:hAnsi="Century Schoolbook" w:cs="Century Schoolbook"/>
      <w:spacing w:val="10"/>
      <w:sz w:val="15"/>
      <w:szCs w:val="15"/>
      <w:shd w:val="clear" w:color="auto" w:fill="FFFFFF"/>
    </w:rPr>
  </w:style>
  <w:style w:type="paragraph" w:customStyle="1" w:styleId="21">
    <w:name w:val="Основной текст2"/>
    <w:basedOn w:val="a"/>
    <w:link w:val="a7"/>
    <w:rsid w:val="0004740E"/>
    <w:pPr>
      <w:widowControl w:val="0"/>
      <w:shd w:val="clear" w:color="auto" w:fill="FFFFFF"/>
      <w:spacing w:before="60" w:after="0" w:line="0" w:lineRule="atLeast"/>
    </w:pPr>
    <w:rPr>
      <w:rFonts w:ascii="Century Schoolbook" w:eastAsia="Century Schoolbook" w:hAnsi="Century Schoolbook" w:cs="Century Schoolbook"/>
      <w:spacing w:val="10"/>
      <w:sz w:val="15"/>
      <w:szCs w:val="15"/>
    </w:rPr>
  </w:style>
  <w:style w:type="character" w:customStyle="1" w:styleId="5">
    <w:name w:val="Заголовок №5_"/>
    <w:basedOn w:val="a0"/>
    <w:link w:val="50"/>
    <w:rsid w:val="0004740E"/>
    <w:rPr>
      <w:rFonts w:ascii="Century Schoolbook" w:eastAsia="Century Schoolbook" w:hAnsi="Century Schoolbook" w:cs="Century Schoolbook"/>
      <w:spacing w:val="10"/>
      <w:shd w:val="clear" w:color="auto" w:fill="FFFFFF"/>
    </w:rPr>
  </w:style>
  <w:style w:type="paragraph" w:customStyle="1" w:styleId="50">
    <w:name w:val="Заголовок №5"/>
    <w:basedOn w:val="a"/>
    <w:link w:val="5"/>
    <w:rsid w:val="0004740E"/>
    <w:pPr>
      <w:widowControl w:val="0"/>
      <w:shd w:val="clear" w:color="auto" w:fill="FFFFFF"/>
      <w:spacing w:after="420" w:line="0" w:lineRule="atLeast"/>
      <w:jc w:val="both"/>
      <w:outlineLvl w:val="4"/>
    </w:pPr>
    <w:rPr>
      <w:rFonts w:ascii="Century Schoolbook" w:eastAsia="Century Schoolbook" w:hAnsi="Century Schoolbook" w:cs="Century Schoolbook"/>
      <w:spacing w:val="10"/>
    </w:rPr>
  </w:style>
  <w:style w:type="character" w:customStyle="1" w:styleId="11">
    <w:name w:val="Основной текст1"/>
    <w:basedOn w:val="a7"/>
    <w:rsid w:val="0004740E"/>
    <w:rPr>
      <w:rFonts w:ascii="Century Schoolbook" w:eastAsia="Century Schoolbook" w:hAnsi="Century Schoolbook" w:cs="Century Schoolbook"/>
      <w:color w:val="000000"/>
      <w:spacing w:val="10"/>
      <w:w w:val="100"/>
      <w:position w:val="0"/>
      <w:sz w:val="15"/>
      <w:szCs w:val="15"/>
      <w:shd w:val="clear" w:color="auto" w:fill="FFFFFF"/>
      <w:lang w:val="ru-RU" w:eastAsia="ru-RU" w:bidi="ru-RU"/>
    </w:rPr>
  </w:style>
  <w:style w:type="character" w:customStyle="1" w:styleId="a8">
    <w:name w:val="Основной текст + Малые прописные"/>
    <w:basedOn w:val="a7"/>
    <w:rsid w:val="0004740E"/>
    <w:rPr>
      <w:rFonts w:ascii="Century Schoolbook" w:eastAsia="Century Schoolbook" w:hAnsi="Century Schoolbook" w:cs="Century Schoolbook"/>
      <w:smallCaps/>
      <w:color w:val="000000"/>
      <w:spacing w:val="10"/>
      <w:w w:val="100"/>
      <w:position w:val="0"/>
      <w:sz w:val="15"/>
      <w:szCs w:val="15"/>
      <w:shd w:val="clear" w:color="auto" w:fill="FFFFFF"/>
      <w:lang w:val="ru-RU" w:eastAsia="ru-RU" w:bidi="ru-RU"/>
    </w:rPr>
  </w:style>
  <w:style w:type="character" w:customStyle="1" w:styleId="TimesNewRoman5pt0pt">
    <w:name w:val="Основной текст + Times New Roman;5 pt;Интервал 0 pt"/>
    <w:basedOn w:val="a7"/>
    <w:rsid w:val="0004740E"/>
    <w:rPr>
      <w:rFonts w:ascii="Times New Roman" w:eastAsia="Times New Roman" w:hAnsi="Times New Roman" w:cs="Times New Roman"/>
      <w:color w:val="000000"/>
      <w:spacing w:val="0"/>
      <w:w w:val="100"/>
      <w:position w:val="0"/>
      <w:sz w:val="10"/>
      <w:szCs w:val="10"/>
      <w:shd w:val="clear" w:color="auto" w:fill="FFFFFF"/>
      <w:lang w:val="en-US" w:eastAsia="en-US" w:bidi="en-US"/>
    </w:rPr>
  </w:style>
  <w:style w:type="character" w:customStyle="1" w:styleId="LucidaSansUnicode45pt0pt">
    <w:name w:val="Основной текст + Lucida Sans Unicode;4;5 pt;Интервал 0 pt"/>
    <w:basedOn w:val="a7"/>
    <w:rsid w:val="0004740E"/>
    <w:rPr>
      <w:rFonts w:ascii="Lucida Sans Unicode" w:eastAsia="Lucida Sans Unicode" w:hAnsi="Lucida Sans Unicode" w:cs="Lucida Sans Unicode"/>
      <w:color w:val="000000"/>
      <w:spacing w:val="0"/>
      <w:w w:val="100"/>
      <w:position w:val="0"/>
      <w:sz w:val="9"/>
      <w:szCs w:val="9"/>
      <w:shd w:val="clear" w:color="auto" w:fill="FFFFFF"/>
      <w:lang w:val="ru-RU" w:eastAsia="ru-RU" w:bidi="ru-RU"/>
    </w:rPr>
  </w:style>
  <w:style w:type="character" w:customStyle="1" w:styleId="LucidaSansUnicode7pt0pt">
    <w:name w:val="Основной текст + Lucida Sans Unicode;7 pt;Полужирный;Интервал 0 pt"/>
    <w:basedOn w:val="a7"/>
    <w:rsid w:val="0004740E"/>
    <w:rPr>
      <w:rFonts w:ascii="Lucida Sans Unicode" w:eastAsia="Lucida Sans Unicode" w:hAnsi="Lucida Sans Unicode" w:cs="Lucida Sans Unicode"/>
      <w:b/>
      <w:bCs/>
      <w:color w:val="000000"/>
      <w:spacing w:val="0"/>
      <w:w w:val="100"/>
      <w:position w:val="0"/>
      <w:sz w:val="14"/>
      <w:szCs w:val="14"/>
      <w:shd w:val="clear" w:color="auto" w:fill="FFFFFF"/>
      <w:lang w:val="ru-RU" w:eastAsia="ru-RU" w:bidi="ru-RU"/>
    </w:rPr>
  </w:style>
  <w:style w:type="paragraph" w:customStyle="1" w:styleId="font5">
    <w:name w:val="font5"/>
    <w:basedOn w:val="a"/>
    <w:rsid w:val="000F21E6"/>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font6">
    <w:name w:val="font6"/>
    <w:basedOn w:val="a"/>
    <w:rsid w:val="000F21E6"/>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66">
    <w:name w:val="xl66"/>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0F21E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1">
    <w:name w:val="xl71"/>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2">
    <w:name w:val="xl72"/>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3">
    <w:name w:val="xl73"/>
    <w:basedOn w:val="a"/>
    <w:rsid w:val="000F21E6"/>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0F21E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76">
    <w:name w:val="xl76"/>
    <w:basedOn w:val="a"/>
    <w:rsid w:val="000F21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8">
    <w:name w:val="xl78"/>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9">
    <w:name w:val="xl79"/>
    <w:basedOn w:val="a"/>
    <w:rsid w:val="000F21E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0">
    <w:name w:val="xl80"/>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0F21E6"/>
    <w:pPr>
      <w:pBdr>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2">
    <w:name w:val="xl82"/>
    <w:basedOn w:val="a"/>
    <w:rsid w:val="000F21E6"/>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83">
    <w:name w:val="xl83"/>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4">
    <w:name w:val="xl84"/>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5">
    <w:name w:val="xl85"/>
    <w:basedOn w:val="a"/>
    <w:rsid w:val="000F21E6"/>
    <w:pPr>
      <w:pBdr>
        <w:top w:val="single" w:sz="4" w:space="0" w:color="auto"/>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6">
    <w:name w:val="xl86"/>
    <w:basedOn w:val="a"/>
    <w:rsid w:val="000F21E6"/>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0F21E6"/>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0F21E6"/>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0F21E6"/>
    <w:pPr>
      <w:pBdr>
        <w:top w:val="single" w:sz="4" w:space="0" w:color="auto"/>
        <w:left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0">
    <w:name w:val="xl90"/>
    <w:basedOn w:val="a"/>
    <w:rsid w:val="000F21E6"/>
    <w:pPr>
      <w:pBdr>
        <w:left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styleId="a9">
    <w:name w:val="footer"/>
    <w:basedOn w:val="a"/>
    <w:link w:val="aa"/>
    <w:uiPriority w:val="99"/>
    <w:unhideWhenUsed/>
    <w:rsid w:val="00755BDD"/>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55BDD"/>
  </w:style>
  <w:style w:type="paragraph" w:styleId="ab">
    <w:name w:val="header"/>
    <w:basedOn w:val="a"/>
    <w:link w:val="ac"/>
    <w:uiPriority w:val="99"/>
    <w:unhideWhenUsed/>
    <w:rsid w:val="00755BD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755BDD"/>
  </w:style>
  <w:style w:type="character" w:customStyle="1" w:styleId="FontStyle19">
    <w:name w:val="Font Style19"/>
    <w:basedOn w:val="a0"/>
    <w:uiPriority w:val="99"/>
    <w:rsid w:val="00094C97"/>
    <w:rPr>
      <w:rFonts w:ascii="Times New Roman" w:hAnsi="Times New Roman" w:cs="Times New Roman"/>
      <w:b/>
      <w:bCs/>
      <w:sz w:val="22"/>
      <w:szCs w:val="22"/>
    </w:rPr>
  </w:style>
  <w:style w:type="paragraph" w:customStyle="1" w:styleId="ad">
    <w:name w:val="ОСНОВНОЙ ТЕКСТ"/>
    <w:basedOn w:val="a"/>
    <w:next w:val="a"/>
    <w:qFormat/>
    <w:rsid w:val="008D79C2"/>
    <w:pPr>
      <w:tabs>
        <w:tab w:val="left" w:pos="1080"/>
        <w:tab w:val="left" w:pos="1320"/>
      </w:tabs>
      <w:snapToGrid w:val="0"/>
      <w:spacing w:after="0" w:line="240" w:lineRule="auto"/>
      <w:ind w:firstLine="567"/>
      <w:jc w:val="both"/>
    </w:pPr>
    <w:rPr>
      <w:rFonts w:ascii="Times New Roman" w:eastAsia="Times New Roman" w:hAnsi="Times New Roman" w:cs="Times New Roman"/>
      <w:sz w:val="26"/>
      <w:szCs w:val="24"/>
      <w:lang w:eastAsia="ru-RU"/>
    </w:rPr>
  </w:style>
  <w:style w:type="paragraph" w:customStyle="1" w:styleId="ae">
    <w:name w:val="РИСУНОК"/>
    <w:basedOn w:val="a"/>
    <w:next w:val="a"/>
    <w:qFormat/>
    <w:rsid w:val="008D79C2"/>
    <w:pPr>
      <w:tabs>
        <w:tab w:val="left" w:pos="0"/>
      </w:tabs>
      <w:snapToGrid w:val="0"/>
      <w:spacing w:after="120" w:line="240" w:lineRule="auto"/>
      <w:jc w:val="both"/>
    </w:pPr>
    <w:rPr>
      <w:rFonts w:ascii="Times New Roman" w:eastAsia="Times New Roman" w:hAnsi="Times New Roman" w:cs="Times New Roman"/>
      <w:b/>
      <w:i/>
      <w:color w:val="000000"/>
      <w:sz w:val="24"/>
      <w:szCs w:val="20"/>
      <w:lang w:eastAsia="ru-RU"/>
    </w:rPr>
  </w:style>
  <w:style w:type="table" w:styleId="af">
    <w:name w:val="Table Grid"/>
    <w:basedOn w:val="a1"/>
    <w:uiPriority w:val="39"/>
    <w:rsid w:val="00F70D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
    <w:name w:val="Основной текст + Times New Roman"/>
    <w:aliases w:val="5 pt,Интервал 0 pt"/>
    <w:basedOn w:val="a0"/>
    <w:rsid w:val="00D6248E"/>
    <w:rPr>
      <w:rFonts w:ascii="Lucida Sans Unicode" w:hAnsi="Lucida Sans Unicode" w:cs="Lucida Sans Unicode" w:hint="default"/>
      <w:b/>
      <w:bCs/>
      <w:color w:val="000000"/>
      <w:spacing w:val="0"/>
      <w:position w:val="0"/>
      <w:shd w:val="clear" w:color="auto" w:fill="FFFFFF"/>
      <w:lang w:eastAsia="ru-RU"/>
    </w:rPr>
  </w:style>
  <w:style w:type="paragraph" w:styleId="af0">
    <w:name w:val="TOC Heading"/>
    <w:basedOn w:val="1"/>
    <w:next w:val="a"/>
    <w:uiPriority w:val="39"/>
    <w:unhideWhenUsed/>
    <w:qFormat/>
    <w:rsid w:val="00351E9F"/>
    <w:pPr>
      <w:outlineLvl w:val="9"/>
    </w:pPr>
    <w:rPr>
      <w:lang w:eastAsia="ru-RU"/>
    </w:rPr>
  </w:style>
  <w:style w:type="paragraph" w:styleId="22">
    <w:name w:val="toc 2"/>
    <w:basedOn w:val="a"/>
    <w:next w:val="a"/>
    <w:autoRedefine/>
    <w:uiPriority w:val="39"/>
    <w:unhideWhenUsed/>
    <w:rsid w:val="008C43E2"/>
    <w:pPr>
      <w:tabs>
        <w:tab w:val="left" w:pos="567"/>
        <w:tab w:val="right" w:leader="dot" w:pos="10459"/>
      </w:tabs>
      <w:spacing w:after="100"/>
      <w:ind w:left="220"/>
    </w:pPr>
    <w:rPr>
      <w:rFonts w:eastAsiaTheme="minorEastAsia" w:cs="Times New Roman"/>
      <w:lang w:eastAsia="ru-RU"/>
    </w:rPr>
  </w:style>
  <w:style w:type="paragraph" w:styleId="12">
    <w:name w:val="toc 1"/>
    <w:basedOn w:val="a"/>
    <w:next w:val="a"/>
    <w:autoRedefine/>
    <w:uiPriority w:val="39"/>
    <w:unhideWhenUsed/>
    <w:rsid w:val="00CA4424"/>
    <w:pPr>
      <w:tabs>
        <w:tab w:val="right" w:leader="dot" w:pos="10459"/>
      </w:tabs>
      <w:spacing w:after="100"/>
      <w:ind w:left="284" w:hanging="284"/>
    </w:pPr>
    <w:rPr>
      <w:rFonts w:ascii="Arial Narrow" w:eastAsiaTheme="minorEastAsia" w:hAnsi="Arial Narrow" w:cs="Times New Roman"/>
      <w:b/>
      <w:noProof/>
      <w:lang w:eastAsia="ru-RU"/>
    </w:rPr>
  </w:style>
  <w:style w:type="paragraph" w:styleId="31">
    <w:name w:val="toc 3"/>
    <w:basedOn w:val="a"/>
    <w:next w:val="a"/>
    <w:autoRedefine/>
    <w:uiPriority w:val="39"/>
    <w:unhideWhenUsed/>
    <w:rsid w:val="00351E9F"/>
    <w:pPr>
      <w:spacing w:after="100"/>
      <w:ind w:left="440"/>
    </w:pPr>
    <w:rPr>
      <w:rFonts w:eastAsiaTheme="minorEastAsia" w:cs="Times New Roman"/>
      <w:lang w:eastAsia="ru-RU"/>
    </w:rPr>
  </w:style>
  <w:style w:type="character" w:styleId="af1">
    <w:name w:val="Hyperlink"/>
    <w:basedOn w:val="a0"/>
    <w:uiPriority w:val="99"/>
    <w:unhideWhenUsed/>
    <w:rsid w:val="00351E9F"/>
    <w:rPr>
      <w:color w:val="0563C1" w:themeColor="hyperlink"/>
      <w:u w:val="single"/>
    </w:rPr>
  </w:style>
  <w:style w:type="paragraph" w:customStyle="1" w:styleId="ConsPlusNormal">
    <w:name w:val="ConsPlusNormal"/>
    <w:rsid w:val="00F01262"/>
    <w:pPr>
      <w:widowControl w:val="0"/>
      <w:autoSpaceDE w:val="0"/>
      <w:autoSpaceDN w:val="0"/>
      <w:spacing w:after="0" w:line="240" w:lineRule="auto"/>
    </w:pPr>
    <w:rPr>
      <w:rFonts w:ascii="Calibri" w:eastAsia="Times New Roman" w:hAnsi="Calibri" w:cs="Calibri"/>
      <w:szCs w:val="20"/>
      <w:lang w:eastAsia="ru-RU"/>
    </w:rPr>
  </w:style>
  <w:style w:type="character" w:customStyle="1" w:styleId="ts4">
    <w:name w:val="ts4"/>
    <w:basedOn w:val="a0"/>
    <w:rsid w:val="00316727"/>
  </w:style>
  <w:style w:type="character" w:styleId="af2">
    <w:name w:val="annotation reference"/>
    <w:basedOn w:val="a0"/>
    <w:uiPriority w:val="99"/>
    <w:semiHidden/>
    <w:unhideWhenUsed/>
    <w:rsid w:val="00B4204F"/>
    <w:rPr>
      <w:sz w:val="16"/>
      <w:szCs w:val="16"/>
    </w:rPr>
  </w:style>
  <w:style w:type="paragraph" w:styleId="af3">
    <w:name w:val="annotation text"/>
    <w:basedOn w:val="a"/>
    <w:link w:val="af4"/>
    <w:uiPriority w:val="99"/>
    <w:semiHidden/>
    <w:unhideWhenUsed/>
    <w:rsid w:val="00B4204F"/>
    <w:pPr>
      <w:spacing w:line="240" w:lineRule="auto"/>
    </w:pPr>
    <w:rPr>
      <w:sz w:val="20"/>
      <w:szCs w:val="20"/>
    </w:rPr>
  </w:style>
  <w:style w:type="character" w:customStyle="1" w:styleId="af4">
    <w:name w:val="Текст примечания Знак"/>
    <w:basedOn w:val="a0"/>
    <w:link w:val="af3"/>
    <w:uiPriority w:val="99"/>
    <w:semiHidden/>
    <w:rsid w:val="00B4204F"/>
    <w:rPr>
      <w:sz w:val="20"/>
      <w:szCs w:val="20"/>
    </w:rPr>
  </w:style>
  <w:style w:type="paragraph" w:styleId="af5">
    <w:name w:val="annotation subject"/>
    <w:basedOn w:val="af3"/>
    <w:next w:val="af3"/>
    <w:link w:val="af6"/>
    <w:uiPriority w:val="99"/>
    <w:semiHidden/>
    <w:unhideWhenUsed/>
    <w:rsid w:val="00B4204F"/>
    <w:rPr>
      <w:b/>
      <w:bCs/>
    </w:rPr>
  </w:style>
  <w:style w:type="character" w:customStyle="1" w:styleId="af6">
    <w:name w:val="Тема примечания Знак"/>
    <w:basedOn w:val="af4"/>
    <w:link w:val="af5"/>
    <w:uiPriority w:val="99"/>
    <w:semiHidden/>
    <w:rsid w:val="00B4204F"/>
    <w:rPr>
      <w:b/>
      <w:bCs/>
      <w:sz w:val="20"/>
      <w:szCs w:val="20"/>
    </w:rPr>
  </w:style>
  <w:style w:type="paragraph" w:styleId="af7">
    <w:name w:val="Balloon Text"/>
    <w:basedOn w:val="a"/>
    <w:link w:val="af8"/>
    <w:uiPriority w:val="99"/>
    <w:semiHidden/>
    <w:unhideWhenUsed/>
    <w:rsid w:val="00B4204F"/>
    <w:pPr>
      <w:spacing w:after="0" w:line="240" w:lineRule="auto"/>
    </w:pPr>
    <w:rPr>
      <w:rFonts w:ascii="Segoe UI" w:hAnsi="Segoe UI" w:cs="Segoe UI"/>
      <w:sz w:val="18"/>
      <w:szCs w:val="18"/>
    </w:rPr>
  </w:style>
  <w:style w:type="character" w:customStyle="1" w:styleId="af8">
    <w:name w:val="Текст выноски Знак"/>
    <w:basedOn w:val="a0"/>
    <w:link w:val="af7"/>
    <w:uiPriority w:val="99"/>
    <w:semiHidden/>
    <w:rsid w:val="00B4204F"/>
    <w:rPr>
      <w:rFonts w:ascii="Segoe UI" w:hAnsi="Segoe UI" w:cs="Segoe UI"/>
      <w:sz w:val="18"/>
      <w:szCs w:val="18"/>
    </w:rPr>
  </w:style>
  <w:style w:type="character" w:styleId="af9">
    <w:name w:val="FollowedHyperlink"/>
    <w:basedOn w:val="a0"/>
    <w:uiPriority w:val="99"/>
    <w:semiHidden/>
    <w:unhideWhenUsed/>
    <w:rsid w:val="003B4DD3"/>
    <w:rPr>
      <w:color w:val="954F72" w:themeColor="followedHyperlink"/>
      <w:u w:val="single"/>
    </w:rPr>
  </w:style>
  <w:style w:type="paragraph" w:customStyle="1" w:styleId="afa">
    <w:name w:val="МРСК_шрифт_абзаца"/>
    <w:basedOn w:val="a"/>
    <w:link w:val="afb"/>
    <w:rsid w:val="002774F7"/>
    <w:pPr>
      <w:widowControl w:val="0"/>
      <w:suppressLineNumbers/>
      <w:suppressAutoHyphens/>
      <w:spacing w:before="120" w:after="120" w:line="240" w:lineRule="auto"/>
      <w:ind w:firstLine="709"/>
      <w:contextualSpacing/>
      <w:jc w:val="both"/>
    </w:pPr>
    <w:rPr>
      <w:rFonts w:ascii="Arial Narrow" w:eastAsia="Times New Roman" w:hAnsi="Arial Narrow" w:cs="Times New Roman"/>
      <w:sz w:val="26"/>
      <w:szCs w:val="26"/>
      <w:lang w:eastAsia="ru-RU"/>
    </w:rPr>
  </w:style>
  <w:style w:type="character" w:customStyle="1" w:styleId="afb">
    <w:name w:val="МРСК_шрифт_абзаца Знак"/>
    <w:basedOn w:val="a0"/>
    <w:link w:val="afa"/>
    <w:rsid w:val="002774F7"/>
    <w:rPr>
      <w:rFonts w:ascii="Arial Narrow" w:eastAsia="Times New Roman" w:hAnsi="Arial Narrow" w:cs="Times New Roman"/>
      <w:sz w:val="26"/>
      <w:szCs w:val="26"/>
      <w:lang w:eastAsia="ru-RU"/>
    </w:rPr>
  </w:style>
  <w:style w:type="paragraph" w:customStyle="1" w:styleId="afc">
    <w:name w:val="ПОДРАЗДЕЛ"/>
    <w:basedOn w:val="ad"/>
    <w:next w:val="a"/>
    <w:qFormat/>
    <w:rsid w:val="008140B8"/>
    <w:pPr>
      <w:snapToGrid/>
      <w:ind w:left="567" w:firstLine="0"/>
    </w:pPr>
    <w:rPr>
      <w:i/>
      <w:snapToGrid w:val="0"/>
      <w:u w:val="single"/>
    </w:rPr>
  </w:style>
  <w:style w:type="character" w:customStyle="1" w:styleId="30">
    <w:name w:val="Заголовок 3 Знак"/>
    <w:basedOn w:val="a0"/>
    <w:link w:val="3"/>
    <w:uiPriority w:val="9"/>
    <w:rsid w:val="00531280"/>
    <w:rPr>
      <w:rFonts w:asciiTheme="majorHAnsi" w:eastAsiaTheme="majorEastAsia" w:hAnsiTheme="majorHAnsi" w:cstheme="majorBidi"/>
      <w:color w:val="1F4D78" w:themeColor="accent1" w:themeShade="7F"/>
      <w:sz w:val="24"/>
      <w:szCs w:val="24"/>
    </w:rPr>
  </w:style>
  <w:style w:type="paragraph" w:styleId="afd">
    <w:name w:val="footnote text"/>
    <w:basedOn w:val="a"/>
    <w:link w:val="afe"/>
    <w:unhideWhenUsed/>
    <w:rsid w:val="00926ABD"/>
    <w:pPr>
      <w:spacing w:after="0" w:line="240" w:lineRule="auto"/>
    </w:pPr>
    <w:rPr>
      <w:sz w:val="20"/>
      <w:szCs w:val="20"/>
    </w:rPr>
  </w:style>
  <w:style w:type="character" w:customStyle="1" w:styleId="afe">
    <w:name w:val="Текст сноски Знак"/>
    <w:basedOn w:val="a0"/>
    <w:link w:val="afd"/>
    <w:rsid w:val="00926ABD"/>
    <w:rPr>
      <w:sz w:val="20"/>
      <w:szCs w:val="20"/>
    </w:rPr>
  </w:style>
  <w:style w:type="character" w:styleId="aff">
    <w:name w:val="footnote reference"/>
    <w:basedOn w:val="a0"/>
    <w:unhideWhenUsed/>
    <w:rsid w:val="00926AB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12876">
      <w:bodyDiv w:val="1"/>
      <w:marLeft w:val="0"/>
      <w:marRight w:val="0"/>
      <w:marTop w:val="0"/>
      <w:marBottom w:val="0"/>
      <w:divBdr>
        <w:top w:val="none" w:sz="0" w:space="0" w:color="auto"/>
        <w:left w:val="none" w:sz="0" w:space="0" w:color="auto"/>
        <w:bottom w:val="none" w:sz="0" w:space="0" w:color="auto"/>
        <w:right w:val="none" w:sz="0" w:space="0" w:color="auto"/>
      </w:divBdr>
    </w:div>
    <w:div w:id="166555366">
      <w:bodyDiv w:val="1"/>
      <w:marLeft w:val="0"/>
      <w:marRight w:val="0"/>
      <w:marTop w:val="0"/>
      <w:marBottom w:val="0"/>
      <w:divBdr>
        <w:top w:val="none" w:sz="0" w:space="0" w:color="auto"/>
        <w:left w:val="none" w:sz="0" w:space="0" w:color="auto"/>
        <w:bottom w:val="none" w:sz="0" w:space="0" w:color="auto"/>
        <w:right w:val="none" w:sz="0" w:space="0" w:color="auto"/>
      </w:divBdr>
    </w:div>
    <w:div w:id="323316463">
      <w:bodyDiv w:val="1"/>
      <w:marLeft w:val="0"/>
      <w:marRight w:val="0"/>
      <w:marTop w:val="0"/>
      <w:marBottom w:val="0"/>
      <w:divBdr>
        <w:top w:val="none" w:sz="0" w:space="0" w:color="auto"/>
        <w:left w:val="none" w:sz="0" w:space="0" w:color="auto"/>
        <w:bottom w:val="none" w:sz="0" w:space="0" w:color="auto"/>
        <w:right w:val="none" w:sz="0" w:space="0" w:color="auto"/>
      </w:divBdr>
    </w:div>
    <w:div w:id="403643359">
      <w:bodyDiv w:val="1"/>
      <w:marLeft w:val="0"/>
      <w:marRight w:val="0"/>
      <w:marTop w:val="0"/>
      <w:marBottom w:val="0"/>
      <w:divBdr>
        <w:top w:val="none" w:sz="0" w:space="0" w:color="auto"/>
        <w:left w:val="none" w:sz="0" w:space="0" w:color="auto"/>
        <w:bottom w:val="none" w:sz="0" w:space="0" w:color="auto"/>
        <w:right w:val="none" w:sz="0" w:space="0" w:color="auto"/>
      </w:divBdr>
    </w:div>
    <w:div w:id="500655405">
      <w:bodyDiv w:val="1"/>
      <w:marLeft w:val="0"/>
      <w:marRight w:val="0"/>
      <w:marTop w:val="0"/>
      <w:marBottom w:val="0"/>
      <w:divBdr>
        <w:top w:val="none" w:sz="0" w:space="0" w:color="auto"/>
        <w:left w:val="none" w:sz="0" w:space="0" w:color="auto"/>
        <w:bottom w:val="none" w:sz="0" w:space="0" w:color="auto"/>
        <w:right w:val="none" w:sz="0" w:space="0" w:color="auto"/>
      </w:divBdr>
    </w:div>
    <w:div w:id="629477934">
      <w:bodyDiv w:val="1"/>
      <w:marLeft w:val="0"/>
      <w:marRight w:val="0"/>
      <w:marTop w:val="0"/>
      <w:marBottom w:val="0"/>
      <w:divBdr>
        <w:top w:val="none" w:sz="0" w:space="0" w:color="auto"/>
        <w:left w:val="none" w:sz="0" w:space="0" w:color="auto"/>
        <w:bottom w:val="none" w:sz="0" w:space="0" w:color="auto"/>
        <w:right w:val="none" w:sz="0" w:space="0" w:color="auto"/>
      </w:divBdr>
    </w:div>
    <w:div w:id="755328588">
      <w:bodyDiv w:val="1"/>
      <w:marLeft w:val="0"/>
      <w:marRight w:val="0"/>
      <w:marTop w:val="0"/>
      <w:marBottom w:val="0"/>
      <w:divBdr>
        <w:top w:val="none" w:sz="0" w:space="0" w:color="auto"/>
        <w:left w:val="none" w:sz="0" w:space="0" w:color="auto"/>
        <w:bottom w:val="none" w:sz="0" w:space="0" w:color="auto"/>
        <w:right w:val="none" w:sz="0" w:space="0" w:color="auto"/>
      </w:divBdr>
    </w:div>
    <w:div w:id="793405426">
      <w:bodyDiv w:val="1"/>
      <w:marLeft w:val="0"/>
      <w:marRight w:val="0"/>
      <w:marTop w:val="0"/>
      <w:marBottom w:val="0"/>
      <w:divBdr>
        <w:top w:val="none" w:sz="0" w:space="0" w:color="auto"/>
        <w:left w:val="none" w:sz="0" w:space="0" w:color="auto"/>
        <w:bottom w:val="none" w:sz="0" w:space="0" w:color="auto"/>
        <w:right w:val="none" w:sz="0" w:space="0" w:color="auto"/>
      </w:divBdr>
    </w:div>
    <w:div w:id="800001238">
      <w:bodyDiv w:val="1"/>
      <w:marLeft w:val="0"/>
      <w:marRight w:val="0"/>
      <w:marTop w:val="0"/>
      <w:marBottom w:val="0"/>
      <w:divBdr>
        <w:top w:val="none" w:sz="0" w:space="0" w:color="auto"/>
        <w:left w:val="none" w:sz="0" w:space="0" w:color="auto"/>
        <w:bottom w:val="none" w:sz="0" w:space="0" w:color="auto"/>
        <w:right w:val="none" w:sz="0" w:space="0" w:color="auto"/>
      </w:divBdr>
    </w:div>
    <w:div w:id="803499597">
      <w:bodyDiv w:val="1"/>
      <w:marLeft w:val="0"/>
      <w:marRight w:val="0"/>
      <w:marTop w:val="0"/>
      <w:marBottom w:val="0"/>
      <w:divBdr>
        <w:top w:val="none" w:sz="0" w:space="0" w:color="auto"/>
        <w:left w:val="none" w:sz="0" w:space="0" w:color="auto"/>
        <w:bottom w:val="none" w:sz="0" w:space="0" w:color="auto"/>
        <w:right w:val="none" w:sz="0" w:space="0" w:color="auto"/>
      </w:divBdr>
    </w:div>
    <w:div w:id="857232912">
      <w:bodyDiv w:val="1"/>
      <w:marLeft w:val="0"/>
      <w:marRight w:val="0"/>
      <w:marTop w:val="0"/>
      <w:marBottom w:val="0"/>
      <w:divBdr>
        <w:top w:val="none" w:sz="0" w:space="0" w:color="auto"/>
        <w:left w:val="none" w:sz="0" w:space="0" w:color="auto"/>
        <w:bottom w:val="none" w:sz="0" w:space="0" w:color="auto"/>
        <w:right w:val="none" w:sz="0" w:space="0" w:color="auto"/>
      </w:divBdr>
    </w:div>
    <w:div w:id="880870131">
      <w:bodyDiv w:val="1"/>
      <w:marLeft w:val="0"/>
      <w:marRight w:val="0"/>
      <w:marTop w:val="0"/>
      <w:marBottom w:val="0"/>
      <w:divBdr>
        <w:top w:val="none" w:sz="0" w:space="0" w:color="auto"/>
        <w:left w:val="none" w:sz="0" w:space="0" w:color="auto"/>
        <w:bottom w:val="none" w:sz="0" w:space="0" w:color="auto"/>
        <w:right w:val="none" w:sz="0" w:space="0" w:color="auto"/>
      </w:divBdr>
    </w:div>
    <w:div w:id="883254346">
      <w:bodyDiv w:val="1"/>
      <w:marLeft w:val="0"/>
      <w:marRight w:val="0"/>
      <w:marTop w:val="0"/>
      <w:marBottom w:val="0"/>
      <w:divBdr>
        <w:top w:val="none" w:sz="0" w:space="0" w:color="auto"/>
        <w:left w:val="none" w:sz="0" w:space="0" w:color="auto"/>
        <w:bottom w:val="none" w:sz="0" w:space="0" w:color="auto"/>
        <w:right w:val="none" w:sz="0" w:space="0" w:color="auto"/>
      </w:divBdr>
    </w:div>
    <w:div w:id="923341453">
      <w:bodyDiv w:val="1"/>
      <w:marLeft w:val="0"/>
      <w:marRight w:val="0"/>
      <w:marTop w:val="0"/>
      <w:marBottom w:val="0"/>
      <w:divBdr>
        <w:top w:val="none" w:sz="0" w:space="0" w:color="auto"/>
        <w:left w:val="none" w:sz="0" w:space="0" w:color="auto"/>
        <w:bottom w:val="none" w:sz="0" w:space="0" w:color="auto"/>
        <w:right w:val="none" w:sz="0" w:space="0" w:color="auto"/>
      </w:divBdr>
    </w:div>
    <w:div w:id="971204380">
      <w:bodyDiv w:val="1"/>
      <w:marLeft w:val="0"/>
      <w:marRight w:val="0"/>
      <w:marTop w:val="0"/>
      <w:marBottom w:val="0"/>
      <w:divBdr>
        <w:top w:val="none" w:sz="0" w:space="0" w:color="auto"/>
        <w:left w:val="none" w:sz="0" w:space="0" w:color="auto"/>
        <w:bottom w:val="none" w:sz="0" w:space="0" w:color="auto"/>
        <w:right w:val="none" w:sz="0" w:space="0" w:color="auto"/>
      </w:divBdr>
    </w:div>
    <w:div w:id="979188049">
      <w:bodyDiv w:val="1"/>
      <w:marLeft w:val="0"/>
      <w:marRight w:val="0"/>
      <w:marTop w:val="0"/>
      <w:marBottom w:val="0"/>
      <w:divBdr>
        <w:top w:val="none" w:sz="0" w:space="0" w:color="auto"/>
        <w:left w:val="none" w:sz="0" w:space="0" w:color="auto"/>
        <w:bottom w:val="none" w:sz="0" w:space="0" w:color="auto"/>
        <w:right w:val="none" w:sz="0" w:space="0" w:color="auto"/>
      </w:divBdr>
    </w:div>
    <w:div w:id="1034116976">
      <w:bodyDiv w:val="1"/>
      <w:marLeft w:val="0"/>
      <w:marRight w:val="0"/>
      <w:marTop w:val="0"/>
      <w:marBottom w:val="0"/>
      <w:divBdr>
        <w:top w:val="none" w:sz="0" w:space="0" w:color="auto"/>
        <w:left w:val="none" w:sz="0" w:space="0" w:color="auto"/>
        <w:bottom w:val="none" w:sz="0" w:space="0" w:color="auto"/>
        <w:right w:val="none" w:sz="0" w:space="0" w:color="auto"/>
      </w:divBdr>
    </w:div>
    <w:div w:id="1074621956">
      <w:bodyDiv w:val="1"/>
      <w:marLeft w:val="0"/>
      <w:marRight w:val="0"/>
      <w:marTop w:val="0"/>
      <w:marBottom w:val="0"/>
      <w:divBdr>
        <w:top w:val="none" w:sz="0" w:space="0" w:color="auto"/>
        <w:left w:val="none" w:sz="0" w:space="0" w:color="auto"/>
        <w:bottom w:val="none" w:sz="0" w:space="0" w:color="auto"/>
        <w:right w:val="none" w:sz="0" w:space="0" w:color="auto"/>
      </w:divBdr>
    </w:div>
    <w:div w:id="1093403720">
      <w:bodyDiv w:val="1"/>
      <w:marLeft w:val="0"/>
      <w:marRight w:val="0"/>
      <w:marTop w:val="0"/>
      <w:marBottom w:val="0"/>
      <w:divBdr>
        <w:top w:val="none" w:sz="0" w:space="0" w:color="auto"/>
        <w:left w:val="none" w:sz="0" w:space="0" w:color="auto"/>
        <w:bottom w:val="none" w:sz="0" w:space="0" w:color="auto"/>
        <w:right w:val="none" w:sz="0" w:space="0" w:color="auto"/>
      </w:divBdr>
    </w:div>
    <w:div w:id="1336615134">
      <w:bodyDiv w:val="1"/>
      <w:marLeft w:val="0"/>
      <w:marRight w:val="0"/>
      <w:marTop w:val="0"/>
      <w:marBottom w:val="0"/>
      <w:divBdr>
        <w:top w:val="none" w:sz="0" w:space="0" w:color="auto"/>
        <w:left w:val="none" w:sz="0" w:space="0" w:color="auto"/>
        <w:bottom w:val="none" w:sz="0" w:space="0" w:color="auto"/>
        <w:right w:val="none" w:sz="0" w:space="0" w:color="auto"/>
      </w:divBdr>
    </w:div>
    <w:div w:id="1421485121">
      <w:bodyDiv w:val="1"/>
      <w:marLeft w:val="0"/>
      <w:marRight w:val="0"/>
      <w:marTop w:val="0"/>
      <w:marBottom w:val="0"/>
      <w:divBdr>
        <w:top w:val="none" w:sz="0" w:space="0" w:color="auto"/>
        <w:left w:val="none" w:sz="0" w:space="0" w:color="auto"/>
        <w:bottom w:val="none" w:sz="0" w:space="0" w:color="auto"/>
        <w:right w:val="none" w:sz="0" w:space="0" w:color="auto"/>
      </w:divBdr>
    </w:div>
    <w:div w:id="1453330142">
      <w:bodyDiv w:val="1"/>
      <w:marLeft w:val="0"/>
      <w:marRight w:val="0"/>
      <w:marTop w:val="0"/>
      <w:marBottom w:val="0"/>
      <w:divBdr>
        <w:top w:val="none" w:sz="0" w:space="0" w:color="auto"/>
        <w:left w:val="none" w:sz="0" w:space="0" w:color="auto"/>
        <w:bottom w:val="none" w:sz="0" w:space="0" w:color="auto"/>
        <w:right w:val="none" w:sz="0" w:space="0" w:color="auto"/>
      </w:divBdr>
    </w:div>
    <w:div w:id="1487164367">
      <w:bodyDiv w:val="1"/>
      <w:marLeft w:val="0"/>
      <w:marRight w:val="0"/>
      <w:marTop w:val="0"/>
      <w:marBottom w:val="0"/>
      <w:divBdr>
        <w:top w:val="none" w:sz="0" w:space="0" w:color="auto"/>
        <w:left w:val="none" w:sz="0" w:space="0" w:color="auto"/>
        <w:bottom w:val="none" w:sz="0" w:space="0" w:color="auto"/>
        <w:right w:val="none" w:sz="0" w:space="0" w:color="auto"/>
      </w:divBdr>
    </w:div>
    <w:div w:id="1567952839">
      <w:bodyDiv w:val="1"/>
      <w:marLeft w:val="0"/>
      <w:marRight w:val="0"/>
      <w:marTop w:val="0"/>
      <w:marBottom w:val="0"/>
      <w:divBdr>
        <w:top w:val="none" w:sz="0" w:space="0" w:color="auto"/>
        <w:left w:val="none" w:sz="0" w:space="0" w:color="auto"/>
        <w:bottom w:val="none" w:sz="0" w:space="0" w:color="auto"/>
        <w:right w:val="none" w:sz="0" w:space="0" w:color="auto"/>
      </w:divBdr>
    </w:div>
    <w:div w:id="1634946905">
      <w:bodyDiv w:val="1"/>
      <w:marLeft w:val="0"/>
      <w:marRight w:val="0"/>
      <w:marTop w:val="0"/>
      <w:marBottom w:val="0"/>
      <w:divBdr>
        <w:top w:val="none" w:sz="0" w:space="0" w:color="auto"/>
        <w:left w:val="none" w:sz="0" w:space="0" w:color="auto"/>
        <w:bottom w:val="none" w:sz="0" w:space="0" w:color="auto"/>
        <w:right w:val="none" w:sz="0" w:space="0" w:color="auto"/>
      </w:divBdr>
    </w:div>
    <w:div w:id="1660691642">
      <w:bodyDiv w:val="1"/>
      <w:marLeft w:val="0"/>
      <w:marRight w:val="0"/>
      <w:marTop w:val="0"/>
      <w:marBottom w:val="0"/>
      <w:divBdr>
        <w:top w:val="none" w:sz="0" w:space="0" w:color="auto"/>
        <w:left w:val="none" w:sz="0" w:space="0" w:color="auto"/>
        <w:bottom w:val="none" w:sz="0" w:space="0" w:color="auto"/>
        <w:right w:val="none" w:sz="0" w:space="0" w:color="auto"/>
      </w:divBdr>
    </w:div>
    <w:div w:id="1717848976">
      <w:bodyDiv w:val="1"/>
      <w:marLeft w:val="0"/>
      <w:marRight w:val="0"/>
      <w:marTop w:val="0"/>
      <w:marBottom w:val="0"/>
      <w:divBdr>
        <w:top w:val="none" w:sz="0" w:space="0" w:color="auto"/>
        <w:left w:val="none" w:sz="0" w:space="0" w:color="auto"/>
        <w:bottom w:val="none" w:sz="0" w:space="0" w:color="auto"/>
        <w:right w:val="none" w:sz="0" w:space="0" w:color="auto"/>
      </w:divBdr>
    </w:div>
    <w:div w:id="1837651066">
      <w:bodyDiv w:val="1"/>
      <w:marLeft w:val="0"/>
      <w:marRight w:val="0"/>
      <w:marTop w:val="0"/>
      <w:marBottom w:val="0"/>
      <w:divBdr>
        <w:top w:val="none" w:sz="0" w:space="0" w:color="auto"/>
        <w:left w:val="none" w:sz="0" w:space="0" w:color="auto"/>
        <w:bottom w:val="none" w:sz="0" w:space="0" w:color="auto"/>
        <w:right w:val="none" w:sz="0" w:space="0" w:color="auto"/>
      </w:divBdr>
    </w:div>
    <w:div w:id="1974023529">
      <w:bodyDiv w:val="1"/>
      <w:marLeft w:val="0"/>
      <w:marRight w:val="0"/>
      <w:marTop w:val="0"/>
      <w:marBottom w:val="0"/>
      <w:divBdr>
        <w:top w:val="none" w:sz="0" w:space="0" w:color="auto"/>
        <w:left w:val="none" w:sz="0" w:space="0" w:color="auto"/>
        <w:bottom w:val="none" w:sz="0" w:space="0" w:color="auto"/>
        <w:right w:val="none" w:sz="0" w:space="0" w:color="auto"/>
      </w:divBdr>
    </w:div>
    <w:div w:id="200011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yantarenerg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D0106B612A8EF0C5BB1B8C97455C381E3A8C6A0C0C818808C2C0DC51A38A377253CC211CCA1D9E0AAD7D4703B5C519BE3EB43FCFF34C143Q8k1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s://&#1087;&#1086;&#1088;&#1090;&#1072;&#1083;-&#1090;&#1087;.&#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CD9A4-D72E-4D5D-B490-96B3F7AD4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37</Pages>
  <Words>7644</Words>
  <Characters>43572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Писарь Елена Александровна</dc:creator>
  <cp:keywords/>
  <dc:description/>
  <cp:lastModifiedBy>Новохатская Ольга Евгеньевна</cp:lastModifiedBy>
  <cp:revision>3</cp:revision>
  <cp:lastPrinted>2021-03-22T15:40:00Z</cp:lastPrinted>
  <dcterms:created xsi:type="dcterms:W3CDTF">2021-03-29T15:37:00Z</dcterms:created>
  <dcterms:modified xsi:type="dcterms:W3CDTF">2021-03-29T15:56:00Z</dcterms:modified>
</cp:coreProperties>
</file>