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A2E" w:rsidRDefault="00646A2E" w:rsidP="00646A2E">
      <w:pPr>
        <w:rPr>
          <w:rFonts w:hint="eastAsia"/>
        </w:rPr>
      </w:pPr>
      <w:bookmarkStart w:id="0" w:name="_GoBack"/>
      <w:bookmarkEnd w:id="0"/>
      <w:r>
        <w:rPr>
          <w:noProof/>
          <w:lang w:eastAsia="ru-RU" w:bidi="ar-SA"/>
        </w:rPr>
        <w:drawing>
          <wp:inline distT="0" distB="0" distL="0" distR="0">
            <wp:extent cx="6188710" cy="1057275"/>
            <wp:effectExtent l="0" t="0" r="0" b="0"/>
            <wp:docPr id="2" name="Рисунок 2" descr="Картинка для бланка КГ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а для бланка КГ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910" w:rsidRDefault="00A66910" w:rsidP="00A3238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1</w:t>
      </w:r>
    </w:p>
    <w:p w:rsidR="00A32381" w:rsidRDefault="00A66910" w:rsidP="00A3238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Приказу</w:t>
      </w:r>
      <w:r w:rsidR="00A32381">
        <w:rPr>
          <w:rFonts w:ascii="Times New Roman" w:hAnsi="Times New Roman" w:cs="Times New Roman"/>
          <w:sz w:val="20"/>
          <w:szCs w:val="20"/>
        </w:rPr>
        <w:t xml:space="preserve"> АО «Калининградская генерирующая компания»</w:t>
      </w:r>
    </w:p>
    <w:p w:rsidR="00A66910" w:rsidRDefault="00A32381" w:rsidP="00A3238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7F7A62">
        <w:rPr>
          <w:rFonts w:ascii="Times New Roman" w:hAnsi="Times New Roman" w:cs="Times New Roman"/>
          <w:sz w:val="20"/>
          <w:szCs w:val="20"/>
        </w:rPr>
        <w:t>27 октября 2022</w:t>
      </w:r>
      <w:r>
        <w:rPr>
          <w:rFonts w:ascii="Times New Roman" w:hAnsi="Times New Roman" w:cs="Times New Roman"/>
          <w:sz w:val="20"/>
          <w:szCs w:val="20"/>
        </w:rPr>
        <w:t xml:space="preserve"> №</w:t>
      </w:r>
      <w:r w:rsidR="007F7A62">
        <w:rPr>
          <w:rFonts w:ascii="Times New Roman" w:hAnsi="Times New Roman" w:cs="Times New Roman"/>
          <w:sz w:val="20"/>
          <w:szCs w:val="20"/>
        </w:rPr>
        <w:t xml:space="preserve"> 381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66910" w:rsidRDefault="00A66910" w:rsidP="00F64AC6">
      <w:pPr>
        <w:rPr>
          <w:rFonts w:ascii="Times New Roman" w:hAnsi="Times New Roman" w:cs="Times New Roman"/>
          <w:sz w:val="20"/>
          <w:szCs w:val="20"/>
        </w:rPr>
      </w:pPr>
    </w:p>
    <w:p w:rsidR="006E7926" w:rsidRPr="00CF07E9" w:rsidRDefault="006E7926" w:rsidP="006E7926">
      <w:pPr>
        <w:shd w:val="clear" w:color="auto" w:fill="FFFFFF"/>
        <w:ind w:left="476" w:hanging="5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F07E9">
        <w:rPr>
          <w:rFonts w:ascii="Times New Roman" w:hAnsi="Times New Roman" w:cs="Times New Roman"/>
          <w:b/>
          <w:bCs/>
          <w:sz w:val="22"/>
          <w:szCs w:val="22"/>
        </w:rPr>
        <w:t xml:space="preserve">ИЗВЕЩЕНИЕ </w:t>
      </w:r>
    </w:p>
    <w:p w:rsidR="006E7926" w:rsidRPr="00CF07E9" w:rsidRDefault="006E7926" w:rsidP="006E7926">
      <w:pPr>
        <w:shd w:val="clear" w:color="auto" w:fill="FFFFFF"/>
        <w:ind w:left="476" w:hanging="5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F07E9">
        <w:rPr>
          <w:rFonts w:ascii="Times New Roman" w:hAnsi="Times New Roman" w:cs="Times New Roman"/>
          <w:b/>
          <w:sz w:val="22"/>
          <w:szCs w:val="22"/>
        </w:rPr>
        <w:t>о проведении открытого по составу участников аукциона в электронной форме по продаже непрофильного имущества</w:t>
      </w:r>
      <w:r w:rsidRPr="00CF07E9" w:rsidDel="004A342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CF07E9">
        <w:rPr>
          <w:rFonts w:ascii="Times New Roman" w:hAnsi="Times New Roman" w:cs="Times New Roman"/>
          <w:b/>
          <w:bCs/>
          <w:sz w:val="22"/>
          <w:szCs w:val="22"/>
        </w:rPr>
        <w:t>АО «Калининградская генерирующая компания»:</w:t>
      </w:r>
      <w:r w:rsidRPr="00CF07E9">
        <w:rPr>
          <w:rFonts w:ascii="Times New Roman" w:hAnsi="Times New Roman" w:cs="Times New Roman"/>
          <w:b/>
          <w:sz w:val="22"/>
          <w:szCs w:val="22"/>
        </w:rPr>
        <w:t xml:space="preserve"> Скважина артезианская №4, распложенная по адресу: Калининградская область, город Калининград, набережная Правая, дом 10а, глубиной 45 м, (кадастровый номер 39:15:111603:570) </w:t>
      </w:r>
    </w:p>
    <w:p w:rsidR="006E7926" w:rsidRPr="00E71CAC" w:rsidRDefault="006E7926" w:rsidP="006E7926">
      <w:pPr>
        <w:shd w:val="clear" w:color="auto" w:fill="FFFFFF"/>
        <w:ind w:left="476" w:hanging="50"/>
        <w:jc w:val="center"/>
        <w:rPr>
          <w:rFonts w:ascii="Times New Roman" w:hAnsi="Times New Roman" w:cs="Times New Roman"/>
          <w:b/>
          <w:bCs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"/>
        <w:gridCol w:w="1995"/>
        <w:gridCol w:w="6848"/>
      </w:tblGrid>
      <w:tr w:rsidR="006E7926" w:rsidRPr="00EE2CF8" w:rsidTr="00CF1701">
        <w:trPr>
          <w:trHeight w:val="2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926" w:rsidRPr="00EE2CF8" w:rsidRDefault="006E7926" w:rsidP="006E7926">
            <w:pPr>
              <w:pStyle w:val="ad"/>
              <w:numPr>
                <w:ilvl w:val="0"/>
                <w:numId w:val="19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926" w:rsidRPr="00EE2CF8" w:rsidRDefault="006E7926" w:rsidP="00206610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организатора аукциона </w:t>
            </w:r>
          </w:p>
          <w:p w:rsidR="006E7926" w:rsidRPr="00EE2CF8" w:rsidRDefault="006E7926" w:rsidP="00206610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(Продавец, собственник имущества)</w:t>
            </w:r>
          </w:p>
        </w:tc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926" w:rsidRPr="00EE2CF8" w:rsidRDefault="006E7926" w:rsidP="002066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АО «Калининградская генерирующая компания»</w:t>
            </w:r>
          </w:p>
          <w:p w:rsidR="006E7926" w:rsidRPr="00EE2CF8" w:rsidRDefault="006E7926" w:rsidP="002066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236006, Калининградская область, г.  Калининград, набережная Правая, д. 10А</w:t>
            </w:r>
          </w:p>
          <w:p w:rsidR="006E7926" w:rsidRPr="00EE2CF8" w:rsidRDefault="006E7926" w:rsidP="002066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Почтовый адрес: Российская Федерация, 236006, Калининградская область, г.  Калининград, набережная Правая, д. 10А</w:t>
            </w:r>
          </w:p>
          <w:p w:rsidR="006E7926" w:rsidRPr="00D32D20" w:rsidRDefault="006E7926" w:rsidP="002066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тел</w:t>
            </w:r>
            <w:r w:rsidRPr="00D32D20">
              <w:rPr>
                <w:rFonts w:ascii="Times New Roman" w:hAnsi="Times New Roman" w:cs="Times New Roman"/>
                <w:sz w:val="22"/>
                <w:szCs w:val="22"/>
              </w:rPr>
              <w:t xml:space="preserve">.: 8 (4012) 53-43-51, </w:t>
            </w: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факс</w:t>
            </w:r>
            <w:r w:rsidRPr="00D32D20">
              <w:rPr>
                <w:rFonts w:ascii="Times New Roman" w:hAnsi="Times New Roman" w:cs="Times New Roman"/>
                <w:sz w:val="22"/>
                <w:szCs w:val="22"/>
              </w:rPr>
              <w:t>: 8 (4012) 53-</w:t>
            </w:r>
            <w:r w:rsidR="004967A2" w:rsidRPr="00D32D20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  <w:r w:rsidRPr="00D32D2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4967A2" w:rsidRPr="00D32D20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  <w:p w:rsidR="006E7926" w:rsidRPr="00D32D20" w:rsidRDefault="00F7423F" w:rsidP="00206610">
            <w:pPr>
              <w:jc w:val="both"/>
              <w:rPr>
                <w:rStyle w:val="af2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hyperlink r:id="rId9" w:history="1">
              <w:r w:rsidR="006E7926" w:rsidRPr="00EE2CF8">
                <w:rPr>
                  <w:rStyle w:val="af2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>www</w:t>
              </w:r>
              <w:r w:rsidR="006E7926" w:rsidRPr="00D32D20">
                <w:rPr>
                  <w:rStyle w:val="af2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.</w:t>
              </w:r>
              <w:r w:rsidR="006E7926" w:rsidRPr="00EE2CF8">
                <w:rPr>
                  <w:rStyle w:val="af2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>yantarenergo</w:t>
              </w:r>
              <w:r w:rsidR="006E7926" w:rsidRPr="00D32D20">
                <w:rPr>
                  <w:rStyle w:val="af2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.</w:t>
              </w:r>
              <w:r w:rsidR="006E7926" w:rsidRPr="00EE2CF8">
                <w:rPr>
                  <w:rStyle w:val="af2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</w:hyperlink>
            <w:r w:rsidR="006E7926" w:rsidRPr="00D32D2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6E7926" w:rsidRPr="00EE2C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="006E7926" w:rsidRPr="00D32D2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6E7926" w:rsidRPr="00EE2C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="006E7926" w:rsidRPr="00D32D20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E65D12" w:rsidRPr="00D32D2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65D12" w:rsidRPr="00EE2C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dirkgk</w:t>
            </w:r>
            <w:r w:rsidR="00E65D12" w:rsidRPr="00D32D20">
              <w:rPr>
                <w:rFonts w:ascii="Times New Roman" w:hAnsi="Times New Roman" w:cs="Times New Roman"/>
                <w:sz w:val="22"/>
                <w:szCs w:val="22"/>
              </w:rPr>
              <w:t xml:space="preserve"> @</w:t>
            </w:r>
            <w:r w:rsidR="00E65D12" w:rsidRPr="00EE2C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kgk</w:t>
            </w:r>
            <w:r w:rsidR="00E65D12" w:rsidRPr="00D32D2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E65D12" w:rsidRPr="00EE2C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su</w:t>
            </w:r>
          </w:p>
          <w:p w:rsidR="006E7926" w:rsidRPr="00EE2CF8" w:rsidRDefault="006E7926" w:rsidP="002066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 xml:space="preserve">ОКПО </w:t>
            </w:r>
            <w:r w:rsidR="00E65D12" w:rsidRPr="00EE2CF8">
              <w:rPr>
                <w:rFonts w:ascii="Times New Roman" w:hAnsi="Times New Roman" w:cs="Times New Roman"/>
                <w:sz w:val="22"/>
                <w:szCs w:val="22"/>
              </w:rPr>
              <w:t>84234743270001</w:t>
            </w: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 xml:space="preserve">, ОГРН </w:t>
            </w:r>
            <w:r w:rsidR="00E65D12" w:rsidRPr="00EE2CF8">
              <w:rPr>
                <w:rFonts w:ascii="Times New Roman" w:hAnsi="Times New Roman" w:cs="Times New Roman"/>
                <w:sz w:val="22"/>
                <w:szCs w:val="22"/>
              </w:rPr>
              <w:t>1083925011466</w:t>
            </w: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 xml:space="preserve">, ИНН </w:t>
            </w:r>
            <w:r w:rsidR="00E65D12" w:rsidRPr="00EE2CF8">
              <w:rPr>
                <w:rFonts w:ascii="Times New Roman" w:hAnsi="Times New Roman" w:cs="Times New Roman"/>
                <w:sz w:val="22"/>
                <w:szCs w:val="22"/>
              </w:rPr>
              <w:t>3905601701</w:t>
            </w: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 xml:space="preserve">, КПП </w:t>
            </w:r>
            <w:r w:rsidR="00E65D12" w:rsidRPr="00EE2CF8">
              <w:rPr>
                <w:rFonts w:ascii="Times New Roman" w:hAnsi="Times New Roman" w:cs="Times New Roman"/>
                <w:sz w:val="22"/>
                <w:szCs w:val="22"/>
              </w:rPr>
              <w:t>390601001</w:t>
            </w:r>
          </w:p>
          <w:p w:rsidR="006E7926" w:rsidRPr="00EE2CF8" w:rsidRDefault="006E7926" w:rsidP="00206610">
            <w:pPr>
              <w:jc w:val="both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 xml:space="preserve">Контактные лица, </w:t>
            </w:r>
            <w:r w:rsidRPr="00EE2CF8">
              <w:rPr>
                <w:rFonts w:ascii="Times New Roman" w:hAnsi="Times New Roman" w:cs="Times New Roman"/>
                <w:snapToGrid w:val="0"/>
                <w:sz w:val="22"/>
                <w:szCs w:val="22"/>
                <w:lang w:val="en-US"/>
              </w:rPr>
              <w:t>e</w:t>
            </w:r>
            <w:r w:rsidRPr="00EE2CF8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-</w:t>
            </w:r>
            <w:r w:rsidRPr="00EE2CF8">
              <w:rPr>
                <w:rFonts w:ascii="Times New Roman" w:hAnsi="Times New Roman" w:cs="Times New Roman"/>
                <w:snapToGrid w:val="0"/>
                <w:sz w:val="22"/>
                <w:szCs w:val="22"/>
                <w:lang w:val="en-US"/>
              </w:rPr>
              <w:t>mail</w:t>
            </w:r>
            <w:r w:rsidRPr="00EE2CF8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:</w:t>
            </w:r>
          </w:p>
          <w:p w:rsidR="006E7926" w:rsidRPr="00EE2CF8" w:rsidRDefault="006E7926" w:rsidP="002066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начальник </w:t>
            </w:r>
            <w:r w:rsidR="00E65D12" w:rsidRPr="00EE2CF8">
              <w:rPr>
                <w:rFonts w:ascii="Times New Roman" w:hAnsi="Times New Roman" w:cs="Times New Roman"/>
                <w:sz w:val="22"/>
                <w:szCs w:val="22"/>
              </w:rPr>
              <w:t xml:space="preserve">отдела правового обеспечения и корпоративного управления </w:t>
            </w:r>
            <w:r w:rsidR="00E65D12" w:rsidRPr="00EE2CF8">
              <w:rPr>
                <w:rFonts w:ascii="Times New Roman" w:hAnsi="Times New Roman" w:cs="Times New Roman"/>
                <w:bCs/>
                <w:sz w:val="22"/>
                <w:szCs w:val="22"/>
              </w:rPr>
              <w:t>Ведищева Анастасия Александровна</w:t>
            </w:r>
            <w:r w:rsidR="00D42B45" w:rsidRPr="00EE2CF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2C61EB" w:rsidRPr="00EE2CF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vedisheva.aa@kgk.su</w:t>
            </w:r>
            <w:r w:rsidR="002C61EB" w:rsidRPr="00EE2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 xml:space="preserve"> тел.</w:t>
            </w:r>
            <w:r w:rsidR="00D42B45" w:rsidRPr="00EE2CF8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 xml:space="preserve"> 8(4012) </w:t>
            </w:r>
            <w:r w:rsidR="002C61EB" w:rsidRPr="00EE2CF8">
              <w:rPr>
                <w:rFonts w:ascii="Times New Roman" w:hAnsi="Times New Roman" w:cs="Times New Roman"/>
                <w:sz w:val="22"/>
                <w:szCs w:val="22"/>
              </w:rPr>
              <w:t>576-205</w:t>
            </w: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</w:p>
          <w:p w:rsidR="006E7926" w:rsidRPr="00EE2CF8" w:rsidRDefault="006E7926" w:rsidP="00206610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ведущий юрисконсульт управления собственностью </w:t>
            </w:r>
            <w:r w:rsidR="002C61EB" w:rsidRPr="00EE2CF8">
              <w:rPr>
                <w:rFonts w:ascii="Times New Roman" w:hAnsi="Times New Roman" w:cs="Times New Roman"/>
                <w:bCs/>
                <w:sz w:val="22"/>
                <w:szCs w:val="22"/>
              </w:rPr>
              <w:t>Шкурина Ирина Викторовна</w:t>
            </w:r>
            <w:r w:rsidRPr="00EE2CF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2C61EB" w:rsidRPr="00EE2CF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shkurina.iv@kgk.su</w:t>
            </w: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, тел.</w:t>
            </w:r>
            <w:r w:rsidR="00D42B45" w:rsidRPr="00EE2CF8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 xml:space="preserve"> 8(4012) </w:t>
            </w:r>
            <w:r w:rsidR="002C61EB" w:rsidRPr="00EE2CF8">
              <w:rPr>
                <w:rFonts w:ascii="Times New Roman" w:hAnsi="Times New Roman" w:cs="Times New Roman"/>
                <w:sz w:val="22"/>
                <w:szCs w:val="22"/>
              </w:rPr>
              <w:t>576-205</w:t>
            </w:r>
            <w:r w:rsidRPr="00EE2CF8">
              <w:rPr>
                <w:rStyle w:val="rvts48223"/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6E7926" w:rsidRPr="00EE2CF8" w:rsidTr="00CF1701">
        <w:trPr>
          <w:trHeight w:val="2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926" w:rsidRPr="00EE2CF8" w:rsidRDefault="006E7926" w:rsidP="006E7926">
            <w:pPr>
              <w:pStyle w:val="ad"/>
              <w:numPr>
                <w:ilvl w:val="0"/>
                <w:numId w:val="19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926" w:rsidRPr="00EE2CF8" w:rsidRDefault="006E7926" w:rsidP="00206610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Дата и время проведения аукциона</w:t>
            </w:r>
          </w:p>
        </w:tc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926" w:rsidRPr="00EE2CF8" w:rsidRDefault="00D42B45" w:rsidP="002066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85ABA" w:rsidRPr="00EE2CF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6E7926" w:rsidRPr="00EE2CF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6E7926" w:rsidRPr="00EE2CF8">
              <w:rPr>
                <w:rFonts w:ascii="Times New Roman" w:hAnsi="Times New Roman" w:cs="Times New Roman"/>
                <w:sz w:val="22"/>
                <w:szCs w:val="22"/>
              </w:rPr>
              <w:t xml:space="preserve">.2022 года в </w:t>
            </w: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6E7926" w:rsidRPr="00EE2CF8">
              <w:rPr>
                <w:rFonts w:ascii="Times New Roman" w:hAnsi="Times New Roman" w:cs="Times New Roman"/>
                <w:sz w:val="22"/>
                <w:szCs w:val="22"/>
              </w:rPr>
              <w:t>9 ч</w:t>
            </w: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асов</w:t>
            </w:r>
            <w:r w:rsidR="006E7926" w:rsidRPr="00EE2CF8">
              <w:rPr>
                <w:rFonts w:ascii="Times New Roman" w:hAnsi="Times New Roman" w:cs="Times New Roman"/>
                <w:sz w:val="22"/>
                <w:szCs w:val="22"/>
              </w:rPr>
              <w:t xml:space="preserve"> 00 мин</w:t>
            </w: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ут</w:t>
            </w:r>
            <w:r w:rsidR="006E7926" w:rsidRPr="00EE2CF8">
              <w:rPr>
                <w:rFonts w:ascii="Times New Roman" w:hAnsi="Times New Roman" w:cs="Times New Roman"/>
                <w:sz w:val="22"/>
                <w:szCs w:val="22"/>
              </w:rPr>
              <w:t xml:space="preserve"> по местному времени</w:t>
            </w:r>
          </w:p>
        </w:tc>
      </w:tr>
      <w:tr w:rsidR="006E7926" w:rsidRPr="00EE2CF8" w:rsidTr="00CF1701">
        <w:trPr>
          <w:trHeight w:val="2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926" w:rsidRPr="00EE2CF8" w:rsidRDefault="006E7926" w:rsidP="006E7926">
            <w:pPr>
              <w:pStyle w:val="ad"/>
              <w:numPr>
                <w:ilvl w:val="0"/>
                <w:numId w:val="19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926" w:rsidRPr="00EE2CF8" w:rsidRDefault="006E7926" w:rsidP="0020661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Наименование, основные характеристики продаваемого имущества, Местонахождение продаваемого имущества.</w:t>
            </w:r>
          </w:p>
        </w:tc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73" w:rsidRPr="00EE2CF8" w:rsidRDefault="00A35873" w:rsidP="00A3587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Скважина артезианская №4, глубиной 45 м, кадастровый номер 39:15:111603:570, право собственности подтверждается записью в ЕГРП №39:15:11603:570-39/023/2021-1 от 29.07.2021, инвентарный номер объекта в бухгалтерском учете Общества 05160</w:t>
            </w:r>
            <w:r w:rsidRPr="00EE2CF8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.</w:t>
            </w:r>
          </w:p>
          <w:p w:rsidR="00A35873" w:rsidRPr="00EE2CF8" w:rsidRDefault="00A35873" w:rsidP="00A3587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EE2CF8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Назначение: сооружение водозаборное. </w:t>
            </w:r>
          </w:p>
          <w:p w:rsidR="00A35873" w:rsidRPr="00EE2CF8" w:rsidRDefault="00A35873" w:rsidP="00A3587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EE2CF8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Выведено из производственной деятельности. </w:t>
            </w:r>
          </w:p>
          <w:p w:rsidR="00A35873" w:rsidRPr="00EE2CF8" w:rsidRDefault="00A35873" w:rsidP="00A3587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EE2CF8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Год постройки-1963 г.  </w:t>
            </w:r>
          </w:p>
          <w:p w:rsidR="00A35873" w:rsidRPr="00EE2CF8" w:rsidRDefault="00A35873" w:rsidP="00A3587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EE2CF8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Имущество расположено на земельном участке с кадастровым номером </w:t>
            </w:r>
            <w:r w:rsidRPr="00EE2CF8">
              <w:rPr>
                <w:rFonts w:ascii="Times New Roman" w:eastAsia="TimesNewRomanPSMT" w:hAnsi="Times New Roman" w:cs="Times New Roman"/>
                <w:sz w:val="22"/>
                <w:szCs w:val="22"/>
              </w:rPr>
              <w:t>39:15:111603:4</w:t>
            </w:r>
            <w:r w:rsidRPr="00EE2CF8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, площадью </w:t>
            </w:r>
            <w:r w:rsidRPr="00EE2CF8">
              <w:rPr>
                <w:rFonts w:ascii="Times New Roman" w:eastAsia="TimesNewRomanPSMT" w:hAnsi="Times New Roman" w:cs="Times New Roman"/>
                <w:sz w:val="22"/>
                <w:szCs w:val="22"/>
              </w:rPr>
              <w:t>1091 +/- 0</w:t>
            </w:r>
            <w:r w:rsidRPr="00EE2CF8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кв. м, предоставленном АО «Калининградская генерирующая компания» в долгосрочную аренду, на срок 03.12.2046 года.</w:t>
            </w:r>
          </w:p>
          <w:p w:rsidR="006E7926" w:rsidRPr="00EE2CF8" w:rsidRDefault="006E7926" w:rsidP="00206610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 xml:space="preserve">Адрес местонахождения: </w:t>
            </w:r>
          </w:p>
          <w:p w:rsidR="006E7926" w:rsidRPr="00EE2CF8" w:rsidRDefault="00A35873" w:rsidP="00206610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Калининградская область, город Калининград, набережная Правая, дом 10а</w:t>
            </w:r>
          </w:p>
        </w:tc>
      </w:tr>
      <w:tr w:rsidR="006E7926" w:rsidRPr="00EE2CF8" w:rsidTr="00CF1701">
        <w:trPr>
          <w:trHeight w:val="2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926" w:rsidRPr="00EE2CF8" w:rsidRDefault="006E7926" w:rsidP="006E7926">
            <w:pPr>
              <w:pStyle w:val="ad"/>
              <w:numPr>
                <w:ilvl w:val="0"/>
                <w:numId w:val="19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926" w:rsidRPr="00EE2CF8" w:rsidRDefault="006E7926" w:rsidP="00206610">
            <w:pPr>
              <w:shd w:val="clear" w:color="auto" w:fill="FFFFFF"/>
              <w:ind w:right="39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Условия осмотра или ознакомления с имуществом</w:t>
            </w:r>
          </w:p>
        </w:tc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926" w:rsidRPr="00EE2CF8" w:rsidRDefault="006E7926" w:rsidP="00206610">
            <w:pPr>
              <w:pStyle w:val="ad"/>
              <w:ind w:left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Условия осмотра имущества:</w:t>
            </w:r>
            <w:r w:rsidRPr="00EE2CF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 рабочим дням с понедельника по пятницу с </w:t>
            </w:r>
            <w:r w:rsidR="00A35873" w:rsidRPr="00EE2CF8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Pr="00EE2CF8">
              <w:rPr>
                <w:rFonts w:ascii="Times New Roman" w:hAnsi="Times New Roman" w:cs="Times New Roman"/>
                <w:bCs/>
                <w:sz w:val="22"/>
                <w:szCs w:val="22"/>
              </w:rPr>
              <w:t>9 ч</w:t>
            </w:r>
            <w:r w:rsidR="00A35873" w:rsidRPr="00EE2CF8">
              <w:rPr>
                <w:rFonts w:ascii="Times New Roman" w:hAnsi="Times New Roman" w:cs="Times New Roman"/>
                <w:bCs/>
                <w:sz w:val="22"/>
                <w:szCs w:val="22"/>
              </w:rPr>
              <w:t>асов</w:t>
            </w:r>
            <w:r w:rsidRPr="00EE2CF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00 мин</w:t>
            </w:r>
            <w:r w:rsidR="0008180D">
              <w:rPr>
                <w:rFonts w:ascii="Times New Roman" w:hAnsi="Times New Roman" w:cs="Times New Roman"/>
                <w:bCs/>
                <w:sz w:val="22"/>
                <w:szCs w:val="22"/>
              </w:rPr>
              <w:t>ут</w:t>
            </w:r>
            <w:r w:rsidRPr="00EE2CF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до 1</w:t>
            </w:r>
            <w:r w:rsidR="00EB2268" w:rsidRPr="00EE2CF8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  <w:r w:rsidRPr="00EE2CF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ч</w:t>
            </w:r>
            <w:r w:rsidR="00A35873" w:rsidRPr="00EE2CF8">
              <w:rPr>
                <w:rFonts w:ascii="Times New Roman" w:hAnsi="Times New Roman" w:cs="Times New Roman"/>
                <w:bCs/>
                <w:sz w:val="22"/>
                <w:szCs w:val="22"/>
              </w:rPr>
              <w:t>асов</w:t>
            </w:r>
            <w:r w:rsidRPr="00EE2CF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00 мин</w:t>
            </w:r>
            <w:r w:rsidR="0008180D">
              <w:rPr>
                <w:rFonts w:ascii="Times New Roman" w:hAnsi="Times New Roman" w:cs="Times New Roman"/>
                <w:bCs/>
                <w:sz w:val="22"/>
                <w:szCs w:val="22"/>
              </w:rPr>
              <w:t>ут</w:t>
            </w:r>
            <w:r w:rsidRPr="00EE2CF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 предварительным уведомлением. </w:t>
            </w:r>
          </w:p>
          <w:p w:rsidR="006E7926" w:rsidRPr="00EE2CF8" w:rsidRDefault="006E7926" w:rsidP="00A35873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bCs/>
                <w:sz w:val="22"/>
                <w:szCs w:val="22"/>
              </w:rPr>
              <w:t>Заявки об осмотре направлять на электронны</w:t>
            </w:r>
            <w:r w:rsidR="00A35873" w:rsidRPr="00EE2CF8">
              <w:rPr>
                <w:rFonts w:ascii="Times New Roman" w:hAnsi="Times New Roman" w:cs="Times New Roman"/>
                <w:bCs/>
                <w:sz w:val="22"/>
                <w:szCs w:val="22"/>
              </w:rPr>
              <w:t>й</w:t>
            </w:r>
            <w:r w:rsidRPr="00EE2CF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адрес:</w:t>
            </w:r>
            <w:r w:rsidR="00A35873" w:rsidRPr="00EE2CF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A35873" w:rsidRPr="00EE2C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dirkgk</w:t>
            </w:r>
            <w:r w:rsidR="00A35873" w:rsidRPr="00EE2CF8">
              <w:rPr>
                <w:rFonts w:ascii="Times New Roman" w:hAnsi="Times New Roman" w:cs="Times New Roman"/>
                <w:sz w:val="22"/>
                <w:szCs w:val="22"/>
              </w:rPr>
              <w:t xml:space="preserve"> @</w:t>
            </w:r>
            <w:r w:rsidR="00A35873" w:rsidRPr="00EE2C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kgk</w:t>
            </w:r>
            <w:r w:rsidR="00A35873" w:rsidRPr="00EE2CF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A35873" w:rsidRPr="00EE2C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su</w:t>
            </w:r>
          </w:p>
        </w:tc>
      </w:tr>
      <w:tr w:rsidR="006E7926" w:rsidRPr="00EE2CF8" w:rsidTr="00CF1701">
        <w:trPr>
          <w:trHeight w:val="2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926" w:rsidRPr="00EE2CF8" w:rsidRDefault="006E7926" w:rsidP="006E7926">
            <w:pPr>
              <w:pStyle w:val="ad"/>
              <w:numPr>
                <w:ilvl w:val="0"/>
                <w:numId w:val="19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926" w:rsidRPr="00EE2CF8" w:rsidRDefault="006E7926" w:rsidP="00206610">
            <w:pPr>
              <w:shd w:val="clear" w:color="auto" w:fill="FFFFFF"/>
              <w:ind w:right="240" w:firstLine="4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об обременениях имущества и </w:t>
            </w:r>
            <w:r w:rsidRPr="00EE2CF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ограничениях в использовании имущества</w:t>
            </w:r>
          </w:p>
        </w:tc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926" w:rsidRPr="00EE2CF8" w:rsidRDefault="006E7926" w:rsidP="00206610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Продавец гарантирует, что отчуждаемое недвижимое имущество никому не продано, не заложено, не подарено, под запрещением (арестом) не </w:t>
            </w:r>
            <w:r w:rsidRPr="00EE2CF8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состоит, свободно от любых прав третьих лиц, судебных споров не имеется. </w:t>
            </w:r>
          </w:p>
          <w:p w:rsidR="006E7926" w:rsidRPr="00EE2CF8" w:rsidRDefault="006E7926" w:rsidP="002066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7926" w:rsidRPr="00EE2CF8" w:rsidTr="00CF1701">
        <w:trPr>
          <w:trHeight w:val="2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926" w:rsidRPr="00EE2CF8" w:rsidRDefault="006E7926" w:rsidP="006E7926">
            <w:pPr>
              <w:pStyle w:val="ad"/>
              <w:numPr>
                <w:ilvl w:val="0"/>
                <w:numId w:val="19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926" w:rsidRPr="00EE2CF8" w:rsidRDefault="006E7926" w:rsidP="00206610">
            <w:pPr>
              <w:shd w:val="clear" w:color="auto" w:fill="FFFFFF"/>
              <w:ind w:left="8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Адрес места приема заявок</w:t>
            </w:r>
          </w:p>
        </w:tc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926" w:rsidRPr="003D46C4" w:rsidRDefault="003D46C4" w:rsidP="00496294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</w:t>
            </w:r>
            <w:r w:rsidRPr="003D46C4">
              <w:rPr>
                <w:rFonts w:ascii="Times New Roman" w:hAnsi="Times New Roman" w:cs="Times New Roman"/>
                <w:sz w:val="22"/>
                <w:szCs w:val="22"/>
              </w:rPr>
              <w:t>лектронн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ая</w:t>
            </w:r>
            <w:r w:rsidRPr="003D46C4">
              <w:rPr>
                <w:rFonts w:ascii="Times New Roman" w:hAnsi="Times New Roman" w:cs="Times New Roman"/>
                <w:sz w:val="22"/>
                <w:szCs w:val="22"/>
              </w:rPr>
              <w:t xml:space="preserve"> площадк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D46C4">
              <w:rPr>
                <w:rFonts w:ascii="Times New Roman" w:hAnsi="Times New Roman" w:cs="Times New Roman"/>
                <w:sz w:val="22"/>
                <w:szCs w:val="22"/>
              </w:rPr>
              <w:t xml:space="preserve"> АО «Единая электронная торговая площадка» (Росэлторг) (на странице данного Аукциона на сайте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D46C4">
              <w:rPr>
                <w:rFonts w:ascii="Times New Roman" w:hAnsi="Times New Roman" w:cs="Times New Roman"/>
                <w:sz w:val="22"/>
                <w:szCs w:val="22"/>
              </w:rPr>
              <w:t>https://com.roseltorg.ru)</w:t>
            </w:r>
          </w:p>
        </w:tc>
      </w:tr>
      <w:tr w:rsidR="006E7926" w:rsidRPr="00EE2CF8" w:rsidTr="00CF1701">
        <w:trPr>
          <w:trHeight w:val="2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926" w:rsidRPr="00EE2CF8" w:rsidRDefault="006E7926" w:rsidP="006E7926">
            <w:pPr>
              <w:pStyle w:val="ad"/>
              <w:numPr>
                <w:ilvl w:val="0"/>
                <w:numId w:val="19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926" w:rsidRPr="00EE2CF8" w:rsidRDefault="006E7926" w:rsidP="0020661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bCs/>
                <w:sz w:val="22"/>
                <w:szCs w:val="22"/>
              </w:rPr>
              <w:t>Даты начала и окончания приема заявок                          с прилагаемыми к ним документами</w:t>
            </w:r>
          </w:p>
        </w:tc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926" w:rsidRPr="00EE2CF8" w:rsidRDefault="006E7926" w:rsidP="00206610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Дата и время начала приема заявок: </w:t>
            </w:r>
            <w:r w:rsidR="00285ABA" w:rsidRPr="00EE2CF8">
              <w:rPr>
                <w:rFonts w:ascii="Times New Roman" w:hAnsi="Times New Roman" w:cs="Times New Roman"/>
                <w:bCs/>
                <w:sz w:val="22"/>
                <w:szCs w:val="22"/>
              </w:rPr>
              <w:t>07</w:t>
            </w:r>
            <w:r w:rsidRPr="00EE2CF8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="00285ABA" w:rsidRPr="00EE2CF8">
              <w:rPr>
                <w:rFonts w:ascii="Times New Roman" w:hAnsi="Times New Roman" w:cs="Times New Roman"/>
                <w:bCs/>
                <w:sz w:val="22"/>
                <w:szCs w:val="22"/>
              </w:rPr>
              <w:t>11</w:t>
            </w:r>
            <w:r w:rsidRPr="00EE2CF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.2022 г.  в </w:t>
            </w:r>
            <w:r w:rsidR="003D46C4"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  <w:r w:rsidRPr="00EE2CF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ч</w:t>
            </w:r>
            <w:r w:rsidR="00285ABA" w:rsidRPr="00EE2CF8">
              <w:rPr>
                <w:rFonts w:ascii="Times New Roman" w:hAnsi="Times New Roman" w:cs="Times New Roman"/>
                <w:bCs/>
                <w:sz w:val="22"/>
                <w:szCs w:val="22"/>
              </w:rPr>
              <w:t>асов</w:t>
            </w:r>
            <w:r w:rsidRPr="00EE2CF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00 мин. по местному времени.</w:t>
            </w:r>
          </w:p>
          <w:p w:rsidR="006E7926" w:rsidRDefault="006E7926" w:rsidP="00285ABA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Дата и время окончания приема заявок: </w:t>
            </w:r>
            <w:r w:rsidR="00285ABA" w:rsidRPr="00EE2CF8">
              <w:rPr>
                <w:rFonts w:ascii="Times New Roman" w:hAnsi="Times New Roman" w:cs="Times New Roman"/>
                <w:bCs/>
                <w:sz w:val="22"/>
                <w:szCs w:val="22"/>
              </w:rPr>
              <w:t>08</w:t>
            </w:r>
            <w:r w:rsidRPr="00EE2CF8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="00285ABA" w:rsidRPr="00EE2CF8"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  <w:r w:rsidRPr="00EE2CF8">
              <w:rPr>
                <w:rFonts w:ascii="Times New Roman" w:hAnsi="Times New Roman" w:cs="Times New Roman"/>
                <w:bCs/>
                <w:sz w:val="22"/>
                <w:szCs w:val="22"/>
              </w:rPr>
              <w:t>.2022г. в 17 ч</w:t>
            </w:r>
            <w:r w:rsidR="00285ABA" w:rsidRPr="00EE2CF8">
              <w:rPr>
                <w:rFonts w:ascii="Times New Roman" w:hAnsi="Times New Roman" w:cs="Times New Roman"/>
                <w:bCs/>
                <w:sz w:val="22"/>
                <w:szCs w:val="22"/>
              </w:rPr>
              <w:t>асов</w:t>
            </w:r>
            <w:r w:rsidRPr="00EE2CF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00 мин. по местному времени.</w:t>
            </w:r>
          </w:p>
          <w:p w:rsidR="000520F9" w:rsidRDefault="000520F9" w:rsidP="009F7F5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Дата и время окончания </w:t>
            </w:r>
            <w:r w:rsidR="009F7F59">
              <w:rPr>
                <w:rFonts w:ascii="Times New Roman" w:hAnsi="Times New Roman" w:cs="Times New Roman"/>
                <w:bCs/>
                <w:sz w:val="22"/>
                <w:szCs w:val="22"/>
              </w:rPr>
              <w:t>рассмотрения</w:t>
            </w:r>
            <w:r w:rsidRPr="00EE2CF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заявок: </w:t>
            </w:r>
            <w:r w:rsidR="009F7F59"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  <w:r w:rsidRPr="00EE2CF8">
              <w:rPr>
                <w:rFonts w:ascii="Times New Roman" w:hAnsi="Times New Roman" w:cs="Times New Roman"/>
                <w:bCs/>
                <w:sz w:val="22"/>
                <w:szCs w:val="22"/>
              </w:rPr>
              <w:t>.12.2022г. в 17 часов 00 мин. по местному времени.</w:t>
            </w:r>
          </w:p>
          <w:p w:rsidR="000520F9" w:rsidRPr="003D46C4" w:rsidRDefault="000520F9" w:rsidP="00285ABA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6E7926" w:rsidRPr="00EE2CF8" w:rsidTr="00CF1701">
        <w:trPr>
          <w:trHeight w:val="2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926" w:rsidRPr="00EE2CF8" w:rsidRDefault="006E7926" w:rsidP="006E7926">
            <w:pPr>
              <w:pStyle w:val="ad"/>
              <w:numPr>
                <w:ilvl w:val="0"/>
                <w:numId w:val="19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926" w:rsidRPr="00EE2CF8" w:rsidRDefault="006E7926" w:rsidP="00206610">
            <w:pPr>
              <w:shd w:val="clear" w:color="auto" w:fill="FFFFFF"/>
              <w:ind w:right="40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Адрес места проведения (подведение итогов) продажи</w:t>
            </w:r>
          </w:p>
        </w:tc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926" w:rsidRPr="00EE2CF8" w:rsidRDefault="004D7BEF" w:rsidP="0020661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Калининградская область, г.  Калининград, набережная Правая, д. 10А</w:t>
            </w:r>
            <w:r w:rsidRPr="00EE2C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конференц-зал</w:t>
            </w:r>
          </w:p>
        </w:tc>
      </w:tr>
      <w:tr w:rsidR="006E7926" w:rsidRPr="00EE2CF8" w:rsidTr="00CF1701">
        <w:trPr>
          <w:trHeight w:val="2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926" w:rsidRPr="00EE2CF8" w:rsidRDefault="006E7926" w:rsidP="006E7926">
            <w:pPr>
              <w:pStyle w:val="ad"/>
              <w:numPr>
                <w:ilvl w:val="0"/>
                <w:numId w:val="19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926" w:rsidRPr="00EE2CF8" w:rsidRDefault="006E7926" w:rsidP="00206610">
            <w:pPr>
              <w:shd w:val="clear" w:color="auto" w:fill="FFFFFF"/>
              <w:ind w:right="76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Адрес, по которому претенденты могут</w:t>
            </w:r>
          </w:p>
          <w:p w:rsidR="006E7926" w:rsidRPr="00EE2CF8" w:rsidRDefault="006E7926" w:rsidP="00206610">
            <w:pPr>
              <w:shd w:val="clear" w:color="auto" w:fill="FFFFFF"/>
              <w:ind w:right="76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ознакомиться с документацией, необходимой для участия в продаже, в частности, с формой заявки, требованиями к претендентам по оформлению документов, проектом договора купли-продажи, иными сведениями или направить письменный запрос о получении необходимой документации</w:t>
            </w:r>
          </w:p>
        </w:tc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926" w:rsidRPr="00EE2CF8" w:rsidRDefault="006E7926" w:rsidP="00206610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Ознакомиться с аукционной документацией можно на официальном сайте Организатора в сети Интернет </w:t>
            </w:r>
            <w:hyperlink r:id="rId10" w:history="1">
              <w:r w:rsidRPr="00EE2CF8">
                <w:rPr>
                  <w:rStyle w:val="af2"/>
                  <w:rFonts w:ascii="Times New Roman" w:hAnsi="Times New Roman" w:cs="Times New Roman"/>
                  <w:bCs/>
                  <w:color w:val="auto"/>
                  <w:sz w:val="22"/>
                  <w:szCs w:val="22"/>
                  <w:u w:val="none"/>
                </w:rPr>
                <w:t>www.yantarenergo.ru</w:t>
              </w:r>
            </w:hyperlink>
            <w:r w:rsidRPr="00EE2CF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: https://www.yantarenergo.ru/zakupki/prodazha-i-arenda-imushchestva/ в разделе «Закупки» - «Продажа и аренда имущества», ПАО «Россети» - </w:t>
            </w:r>
            <w:hyperlink r:id="rId11" w:history="1">
              <w:r w:rsidRPr="00EE2CF8">
                <w:rPr>
                  <w:rStyle w:val="af2"/>
                  <w:rFonts w:ascii="Times New Roman" w:hAnsi="Times New Roman" w:cs="Times New Roman"/>
                  <w:bCs/>
                  <w:color w:val="auto"/>
                  <w:sz w:val="22"/>
                  <w:szCs w:val="22"/>
                  <w:u w:val="none"/>
                </w:rPr>
                <w:t>www.rosseti.ru</w:t>
              </w:r>
            </w:hyperlink>
            <w:r w:rsidRPr="00EE2CF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в Разделе «Извещение о продаже активов ПАО «Россети» и ДЗО» и на ЭТП  АО «Единая электронная торговая площадка» (Росэлторг https://com.roseltorg.ru/. </w:t>
            </w:r>
          </w:p>
          <w:p w:rsidR="006E7926" w:rsidRPr="00EE2CF8" w:rsidRDefault="006E7926" w:rsidP="00206610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bCs/>
                <w:sz w:val="22"/>
                <w:szCs w:val="22"/>
              </w:rPr>
              <w:t>Любое заинтересованное лицо может ознакомиться с документацией, в т. ч. с формой заявки, требованиями к претендентам по оформлению документов, проектом договора купли-продажи, иными сведениями                                          на официальном сайте Организатора на безвозмездной основе.</w:t>
            </w:r>
          </w:p>
          <w:p w:rsidR="006E7926" w:rsidRPr="00EE2CF8" w:rsidRDefault="006E7926" w:rsidP="00206610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Любой претендент вправе направить в адрес Продавца (Организатора) запрос о разъяснении положений документации. Данные запросы могут быть направлены в письменной форме, нарочным или почтовым отправлением, </w:t>
            </w:r>
            <w:r w:rsidR="00BD5F9C" w:rsidRPr="00EE2CF8">
              <w:rPr>
                <w:rFonts w:ascii="Times New Roman" w:hAnsi="Times New Roman" w:cs="Times New Roman"/>
                <w:bCs/>
                <w:sz w:val="22"/>
                <w:szCs w:val="22"/>
              </w:rPr>
              <w:t>по</w:t>
            </w:r>
            <w:r w:rsidRPr="00EE2CF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адресу Организатора: </w:t>
            </w:r>
            <w:r w:rsidR="00BD5F9C" w:rsidRPr="00EE2CF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236006, </w:t>
            </w:r>
            <w:r w:rsidR="00BD5F9C" w:rsidRPr="00EE2CF8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236006, Калининградская область, г.  Калининград, набережная Правая, д. 10А</w:t>
            </w:r>
            <w:r w:rsidR="00BD5F9C" w:rsidRPr="00EE2CF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EE2CF8">
              <w:rPr>
                <w:rFonts w:ascii="Times New Roman" w:hAnsi="Times New Roman" w:cs="Times New Roman"/>
                <w:bCs/>
                <w:sz w:val="22"/>
                <w:szCs w:val="22"/>
              </w:rPr>
              <w:t>или на электронный адрес</w:t>
            </w:r>
            <w:r w:rsidR="008C7321" w:rsidRPr="00EE2CF8">
              <w:rPr>
                <w:rFonts w:ascii="Times New Roman" w:hAnsi="Times New Roman" w:cs="Times New Roman"/>
                <w:bCs/>
                <w:sz w:val="22"/>
                <w:szCs w:val="22"/>
              </w:rPr>
              <w:t>:</w:t>
            </w:r>
            <w:r w:rsidR="00BD5F9C" w:rsidRPr="00EE2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D5F9C" w:rsidRPr="00EE2C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dirkgk</w:t>
            </w:r>
            <w:r w:rsidR="00BD5F9C" w:rsidRPr="00EE2CF8">
              <w:rPr>
                <w:rFonts w:ascii="Times New Roman" w:hAnsi="Times New Roman" w:cs="Times New Roman"/>
                <w:sz w:val="22"/>
                <w:szCs w:val="22"/>
              </w:rPr>
              <w:t xml:space="preserve"> @</w:t>
            </w:r>
            <w:r w:rsidR="00BD5F9C" w:rsidRPr="00EE2C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kgk</w:t>
            </w:r>
            <w:r w:rsidR="00BD5F9C" w:rsidRPr="00EE2CF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BD5F9C" w:rsidRPr="00EE2C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su</w:t>
            </w:r>
            <w:r w:rsidR="00BD5F9C" w:rsidRPr="00EE2CF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E7926" w:rsidRPr="00EE2CF8" w:rsidRDefault="006E7926" w:rsidP="00206610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bCs/>
                <w:sz w:val="22"/>
                <w:szCs w:val="22"/>
              </w:rPr>
              <w:t>В запросе должны быть указаны телефон/факс или электронная почта, по которому(ой) будет направлен ответ на запрос.</w:t>
            </w:r>
          </w:p>
          <w:p w:rsidR="006E7926" w:rsidRPr="00EE2CF8" w:rsidRDefault="006E7926" w:rsidP="00206610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bCs/>
                <w:sz w:val="22"/>
                <w:szCs w:val="22"/>
              </w:rPr>
              <w:t>В течение трех рабочих дней со дня поступления указанного запроса Продавец (Организатор) направит в письменной форме или в форме электронного документа разъяснения положений документации, если указанный запрос поступил не позднее, чем за три рабочих дня до даты окончания срока подачи заявок на участие в аукционе.</w:t>
            </w:r>
          </w:p>
          <w:p w:rsidR="008C7321" w:rsidRPr="00EE2CF8" w:rsidRDefault="006E7926" w:rsidP="008C732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Ознакомление Претендентов с характеристиками имущества, документацией, необходимой для участия в продаже, в частности, с формой заявки, требованиями к Претендентам по оформлению документов, проектом договора купли-продажи, иными сведениями, подача обращения об осмотре продаваемого имущества или направление письменного запроса о получении необходимой документации производится по адресу: </w:t>
            </w:r>
            <w:r w:rsidR="00BD5F9C" w:rsidRPr="00EE2CF8">
              <w:rPr>
                <w:rFonts w:ascii="Times New Roman" w:hAnsi="Times New Roman" w:cs="Times New Roman"/>
                <w:bCs/>
                <w:sz w:val="22"/>
                <w:szCs w:val="22"/>
              </w:rPr>
              <w:t>236006,</w:t>
            </w:r>
            <w:r w:rsidR="00BD5F9C" w:rsidRPr="00EE2CF8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Российская Федерация, 236006, Калининградская область, г.  Калининград, набережная Правая, д. 10А</w:t>
            </w:r>
            <w:r w:rsidRPr="00EE2CF8">
              <w:rPr>
                <w:rFonts w:ascii="Times New Roman" w:hAnsi="Times New Roman" w:cs="Times New Roman"/>
                <w:bCs/>
                <w:sz w:val="22"/>
                <w:szCs w:val="22"/>
              </w:rPr>
              <w:t>, каб</w:t>
            </w:r>
            <w:r w:rsidR="008C7321" w:rsidRPr="00EE2CF8">
              <w:rPr>
                <w:rFonts w:ascii="Times New Roman" w:hAnsi="Times New Roman" w:cs="Times New Roman"/>
                <w:bCs/>
                <w:sz w:val="22"/>
                <w:szCs w:val="22"/>
              </w:rPr>
              <w:t>инет</w:t>
            </w:r>
            <w:r w:rsidRPr="00EE2CF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8C7321" w:rsidRPr="00EE2CF8">
              <w:rPr>
                <w:rFonts w:ascii="Times New Roman" w:hAnsi="Times New Roman" w:cs="Times New Roman"/>
                <w:bCs/>
                <w:sz w:val="22"/>
                <w:szCs w:val="22"/>
              </w:rPr>
              <w:t>215</w:t>
            </w:r>
            <w:r w:rsidRPr="00EE2CF8">
              <w:rPr>
                <w:rFonts w:ascii="Times New Roman" w:hAnsi="Times New Roman" w:cs="Times New Roman"/>
                <w:bCs/>
                <w:sz w:val="22"/>
                <w:szCs w:val="22"/>
              </w:rPr>
              <w:t>, в рабочие дни с 13</w:t>
            </w:r>
            <w:r w:rsidR="008C7321" w:rsidRPr="00EE2CF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часов </w:t>
            </w:r>
            <w:r w:rsidRPr="00EE2CF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00 </w:t>
            </w:r>
            <w:r w:rsidR="008C7321" w:rsidRPr="00EE2CF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минут </w:t>
            </w:r>
            <w:r w:rsidRPr="00EE2CF8">
              <w:rPr>
                <w:rFonts w:ascii="Times New Roman" w:hAnsi="Times New Roman" w:cs="Times New Roman"/>
                <w:bCs/>
                <w:sz w:val="22"/>
                <w:szCs w:val="22"/>
              </w:rPr>
              <w:t>до 16</w:t>
            </w:r>
            <w:r w:rsidR="008C7321" w:rsidRPr="00EE2CF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часов </w:t>
            </w:r>
            <w:r w:rsidRPr="00EE2CF8">
              <w:rPr>
                <w:rFonts w:ascii="Times New Roman" w:hAnsi="Times New Roman" w:cs="Times New Roman"/>
                <w:bCs/>
                <w:sz w:val="22"/>
                <w:szCs w:val="22"/>
              </w:rPr>
              <w:t>00</w:t>
            </w:r>
            <w:r w:rsidR="008C7321" w:rsidRPr="00EE2CF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минут (необходимо</w:t>
            </w:r>
            <w:r w:rsidR="0036723B" w:rsidRPr="00EE2CF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предоставить сведения о лице, уполномоченном Претендентом на проведение осмотра, и подтверждающие документы с целью оформления разового пропуска на производственные объекты Прод</w:t>
            </w:r>
            <w:r w:rsidR="000D15A1" w:rsidRPr="00EE2CF8">
              <w:rPr>
                <w:rFonts w:ascii="Times New Roman" w:hAnsi="Times New Roman" w:cs="Times New Roman"/>
                <w:bCs/>
                <w:sz w:val="22"/>
                <w:szCs w:val="22"/>
              </w:rPr>
              <w:t>а</w:t>
            </w:r>
            <w:r w:rsidR="0036723B" w:rsidRPr="00EE2CF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вца </w:t>
            </w:r>
            <w:r w:rsidR="000D15A1" w:rsidRPr="00EE2CF8">
              <w:rPr>
                <w:rFonts w:ascii="Times New Roman" w:hAnsi="Times New Roman" w:cs="Times New Roman"/>
                <w:bCs/>
                <w:sz w:val="22"/>
                <w:szCs w:val="22"/>
              </w:rPr>
              <w:t>(</w:t>
            </w:r>
            <w:r w:rsidR="008C7321" w:rsidRPr="00EE2CF8">
              <w:rPr>
                <w:rFonts w:ascii="Times New Roman" w:hAnsi="Times New Roman" w:cs="Times New Roman"/>
                <w:bCs/>
                <w:sz w:val="22"/>
                <w:szCs w:val="22"/>
              </w:rPr>
              <w:t>Организатора)</w:t>
            </w:r>
            <w:r w:rsidRPr="00EE2CF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Контактные данные: </w:t>
            </w:r>
            <w:r w:rsidR="008C7321" w:rsidRPr="00EE2CF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начальник </w:t>
            </w:r>
            <w:r w:rsidR="008C7321" w:rsidRPr="00EE2CF8">
              <w:rPr>
                <w:rFonts w:ascii="Times New Roman" w:hAnsi="Times New Roman" w:cs="Times New Roman"/>
                <w:sz w:val="22"/>
                <w:szCs w:val="22"/>
              </w:rPr>
              <w:t xml:space="preserve">отдела правового обеспечения и корпоративного управления </w:t>
            </w:r>
            <w:r w:rsidR="008C7321" w:rsidRPr="00EE2CF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Ведищева Анастасия Александровна </w:t>
            </w:r>
            <w:r w:rsidR="008C7321" w:rsidRPr="00EE2CF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vedisheva.aa@kgk.su</w:t>
            </w:r>
            <w:r w:rsidR="008C7321" w:rsidRPr="00EE2CF8">
              <w:rPr>
                <w:rFonts w:ascii="Times New Roman" w:hAnsi="Times New Roman" w:cs="Times New Roman"/>
                <w:sz w:val="22"/>
                <w:szCs w:val="22"/>
              </w:rPr>
              <w:t xml:space="preserve">  тел.: 8(4012) 576-205; </w:t>
            </w:r>
          </w:p>
          <w:p w:rsidR="006E7926" w:rsidRPr="00EE2CF8" w:rsidRDefault="008C7321" w:rsidP="008C7321">
            <w:pPr>
              <w:pStyle w:val="af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EE2CF8">
              <w:rPr>
                <w:bCs/>
                <w:sz w:val="22"/>
                <w:szCs w:val="22"/>
              </w:rPr>
              <w:lastRenderedPageBreak/>
              <w:t xml:space="preserve">ведущий юрисконсульт управления собственностью Шкурина Ирина Викторовна </w:t>
            </w:r>
            <w:r w:rsidRPr="00EE2CF8">
              <w:rPr>
                <w:sz w:val="22"/>
                <w:szCs w:val="22"/>
                <w:shd w:val="clear" w:color="auto" w:fill="FFFFFF"/>
              </w:rPr>
              <w:t>shkurina.iv@kgk.su</w:t>
            </w:r>
            <w:r w:rsidRPr="00EE2CF8">
              <w:rPr>
                <w:sz w:val="22"/>
                <w:szCs w:val="22"/>
              </w:rPr>
              <w:t>, тел.: 8(4012) 576-205</w:t>
            </w:r>
            <w:r w:rsidRPr="00EE2CF8">
              <w:rPr>
                <w:rStyle w:val="rvts48223"/>
                <w:sz w:val="22"/>
                <w:szCs w:val="22"/>
              </w:rPr>
              <w:t xml:space="preserve"> </w:t>
            </w:r>
          </w:p>
        </w:tc>
      </w:tr>
      <w:tr w:rsidR="006E7926" w:rsidRPr="00EE2CF8" w:rsidTr="00CF1701">
        <w:trPr>
          <w:trHeight w:val="2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926" w:rsidRPr="00EE2CF8" w:rsidRDefault="006E7926" w:rsidP="006E7926">
            <w:pPr>
              <w:pStyle w:val="ad"/>
              <w:numPr>
                <w:ilvl w:val="0"/>
                <w:numId w:val="19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926" w:rsidRPr="00EE2CF8" w:rsidRDefault="006E7926" w:rsidP="00206610">
            <w:pPr>
              <w:shd w:val="clear" w:color="auto" w:fill="FFFFFF"/>
              <w:ind w:firstLine="8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Перечень основных документов, подаваемых претендентами для участия в продаже</w:t>
            </w:r>
          </w:p>
        </w:tc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926" w:rsidRPr="00EE2CF8" w:rsidRDefault="006E7926" w:rsidP="00206610">
            <w:pPr>
              <w:shd w:val="clear" w:color="auto" w:fill="FFFFFF"/>
              <w:tabs>
                <w:tab w:val="left" w:pos="488"/>
              </w:tabs>
              <w:ind w:right="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1) Заявка на участие в торгах по форме, установленной Аукционной документацией;</w:t>
            </w:r>
          </w:p>
          <w:p w:rsidR="006E7926" w:rsidRPr="00EE2CF8" w:rsidRDefault="006E7926" w:rsidP="00206610">
            <w:pPr>
              <w:shd w:val="clear" w:color="auto" w:fill="FFFFFF"/>
              <w:tabs>
                <w:tab w:val="left" w:pos="488"/>
              </w:tabs>
              <w:ind w:right="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2) Опись представленных документов, заверенная подписью и печатью (при ее наличии) участника. Документ должен быть сканирован с оригинала;</w:t>
            </w:r>
          </w:p>
          <w:p w:rsidR="006E7926" w:rsidRPr="00EE2CF8" w:rsidRDefault="006E7926" w:rsidP="00206610">
            <w:pPr>
              <w:shd w:val="clear" w:color="auto" w:fill="FFFFFF"/>
              <w:tabs>
                <w:tab w:val="left" w:pos="488"/>
              </w:tabs>
              <w:ind w:right="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3) Платежное поручение с отметкой банка об исполнении, подтверждающая внесение Претендентом установленной суммы задатка на расчетный счет организатора аукциона в счет обеспечения оплаты приобретаемого имущества;</w:t>
            </w:r>
          </w:p>
          <w:p w:rsidR="006E7926" w:rsidRPr="00EE2CF8" w:rsidRDefault="006E7926" w:rsidP="0064117A">
            <w:pPr>
              <w:shd w:val="clear" w:color="auto" w:fill="FFFFFF"/>
              <w:tabs>
                <w:tab w:val="left" w:pos="488"/>
              </w:tabs>
              <w:ind w:right="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4) Доверенность или иное надлежащее подтверждение полномочий лица, имеющего право действовать от имени Претендента при подаче заявки, на осуществление всех необходимых полномочий (в том числе по заключению сделки), а также копия документа, удостоверяющего личность представителя претендента; заверенные претендентом документы, подтверждающие назначение на должность (с указанием срока полномочий) лиц, имеющих право действовать (в том числе заключать сделки) от имени Претендента без доверенности.</w:t>
            </w:r>
          </w:p>
        </w:tc>
      </w:tr>
      <w:tr w:rsidR="006E7926" w:rsidRPr="00EE2CF8" w:rsidTr="00CF1701">
        <w:trPr>
          <w:trHeight w:val="2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926" w:rsidRPr="00EE2CF8" w:rsidRDefault="006E7926" w:rsidP="006E7926">
            <w:pPr>
              <w:pStyle w:val="ad"/>
              <w:numPr>
                <w:ilvl w:val="1"/>
                <w:numId w:val="19"/>
              </w:numPr>
              <w:ind w:left="0" w:firstLine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926" w:rsidRPr="00EE2CF8" w:rsidRDefault="006E7926" w:rsidP="00206610">
            <w:pPr>
              <w:shd w:val="clear" w:color="auto" w:fill="FFFFFF"/>
              <w:ind w:left="-40" w:right="3" w:firstLine="4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Перечень прилагаемых к заявке дополнительных документов, подаваемых юридическими лицами</w:t>
            </w:r>
          </w:p>
        </w:tc>
        <w:tc>
          <w:tcPr>
            <w:tcW w:w="72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926" w:rsidRPr="00EE2CF8" w:rsidRDefault="006E7926" w:rsidP="0064117A">
            <w:pPr>
              <w:shd w:val="clear" w:color="auto" w:fill="FFFFFF"/>
              <w:tabs>
                <w:tab w:val="left" w:pos="460"/>
                <w:tab w:val="left" w:pos="4463"/>
                <w:tab w:val="left" w:pos="6583"/>
              </w:tabs>
              <w:ind w:left="2" w:right="91" w:hanging="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а) нотариально заверенные копии учредительных документов;</w:t>
            </w:r>
          </w:p>
          <w:p w:rsidR="006E7926" w:rsidRPr="00EE2CF8" w:rsidRDefault="006E7926" w:rsidP="0064117A">
            <w:pPr>
              <w:shd w:val="clear" w:color="auto" w:fill="FFFFFF"/>
              <w:tabs>
                <w:tab w:val="left" w:pos="460"/>
                <w:tab w:val="left" w:pos="4463"/>
                <w:tab w:val="left" w:pos="6583"/>
              </w:tabs>
              <w:ind w:left="2" w:right="91" w:hanging="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б) нотариально заверенные копии свидетельств о регистрации юридического лица и о постановке на учет в налоговом органе;</w:t>
            </w:r>
          </w:p>
          <w:p w:rsidR="006E7926" w:rsidRPr="00EE2CF8" w:rsidRDefault="006E7926" w:rsidP="0064117A">
            <w:pPr>
              <w:shd w:val="clear" w:color="auto" w:fill="FFFFFF"/>
              <w:tabs>
                <w:tab w:val="left" w:pos="460"/>
                <w:tab w:val="left" w:pos="4463"/>
                <w:tab w:val="left" w:pos="6583"/>
              </w:tabs>
              <w:ind w:left="2" w:right="91" w:hanging="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в) заверенные претендентом документы, подтверждающие назначение на должность (и срок полномочий) лиц, имеющих право действовать от имени юридического лица без доверенности;</w:t>
            </w:r>
          </w:p>
          <w:p w:rsidR="006E7926" w:rsidRPr="00EE2CF8" w:rsidRDefault="006E7926" w:rsidP="0064117A">
            <w:pPr>
              <w:shd w:val="clear" w:color="auto" w:fill="FFFFFF"/>
              <w:tabs>
                <w:tab w:val="left" w:pos="460"/>
                <w:tab w:val="left" w:pos="4463"/>
                <w:tab w:val="left" w:pos="6583"/>
              </w:tabs>
              <w:ind w:left="2" w:right="91" w:hanging="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г) бухгалтерский баланс (формы №1, №2) на последнюю отчетную дату (или за время существования юридического лица), а также за последний полный календарный год заверенные организацией;</w:t>
            </w:r>
          </w:p>
          <w:p w:rsidR="006E7926" w:rsidRPr="00EE2CF8" w:rsidRDefault="006E7926" w:rsidP="0064117A">
            <w:pPr>
              <w:shd w:val="clear" w:color="auto" w:fill="FFFFFF"/>
              <w:tabs>
                <w:tab w:val="left" w:pos="460"/>
                <w:tab w:val="left" w:pos="4463"/>
                <w:tab w:val="left" w:pos="6583"/>
              </w:tabs>
              <w:ind w:left="2" w:right="91" w:hanging="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д) 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 (оригинал);</w:t>
            </w:r>
          </w:p>
          <w:p w:rsidR="006E7926" w:rsidRPr="00EE2CF8" w:rsidRDefault="006E7926" w:rsidP="0064117A">
            <w:pPr>
              <w:shd w:val="clear" w:color="auto" w:fill="FFFFFF"/>
              <w:tabs>
                <w:tab w:val="left" w:pos="460"/>
                <w:tab w:val="left" w:pos="4463"/>
                <w:tab w:val="left" w:pos="6583"/>
              </w:tabs>
              <w:ind w:left="2" w:right="91" w:hanging="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е) в случаях, установленных законодательством Российской Федерации, согласие федерального (территориального) антимонопольного органа на приобретение имущества или документ, подтверждающий уведомление антимонопольного органа о намерении претендента приобрести имущество;</w:t>
            </w:r>
          </w:p>
          <w:p w:rsidR="006E7926" w:rsidRPr="00EE2CF8" w:rsidRDefault="006E7926" w:rsidP="0064117A">
            <w:pPr>
              <w:shd w:val="clear" w:color="auto" w:fill="FFFFFF"/>
              <w:ind w:left="2" w:right="91" w:hanging="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ж) письмо с информацией об адресе фактического местонахождения для обмена корреспонденцией.</w:t>
            </w:r>
          </w:p>
        </w:tc>
      </w:tr>
      <w:tr w:rsidR="006E7926" w:rsidRPr="00EE2CF8" w:rsidTr="00CF1701">
        <w:trPr>
          <w:trHeight w:val="2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926" w:rsidRPr="00EE2CF8" w:rsidRDefault="006E7926" w:rsidP="006E7926">
            <w:pPr>
              <w:pStyle w:val="ad"/>
              <w:numPr>
                <w:ilvl w:val="1"/>
                <w:numId w:val="19"/>
              </w:numPr>
              <w:ind w:left="0" w:firstLine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926" w:rsidRPr="00EE2CF8" w:rsidRDefault="006E7926" w:rsidP="00206610">
            <w:pPr>
              <w:shd w:val="clear" w:color="auto" w:fill="FFFFFF"/>
              <w:ind w:right="4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Перечень прилагаемых к заявке дополнительных документов, подаваемых физическими лицами</w:t>
            </w:r>
          </w:p>
        </w:tc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926" w:rsidRPr="00EE2CF8" w:rsidRDefault="006E7926" w:rsidP="0064117A">
            <w:pPr>
              <w:shd w:val="clear" w:color="auto" w:fill="FFFFFF"/>
              <w:tabs>
                <w:tab w:val="left" w:pos="448"/>
              </w:tabs>
              <w:ind w:right="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а) копия паспорта или копия иного удостоверения личности;</w:t>
            </w:r>
          </w:p>
          <w:p w:rsidR="006E7926" w:rsidRPr="00EE2CF8" w:rsidRDefault="006E7926" w:rsidP="0064117A">
            <w:pPr>
              <w:shd w:val="clear" w:color="auto" w:fill="FFFFFF"/>
              <w:tabs>
                <w:tab w:val="left" w:pos="448"/>
              </w:tabs>
              <w:ind w:right="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б) нотариально удостоверенное согласие супруга на совершение сделки в случаях, предусмотренных законодательством Российской Федерации;</w:t>
            </w:r>
          </w:p>
          <w:p w:rsidR="006E7926" w:rsidRPr="00EE2CF8" w:rsidRDefault="006E7926" w:rsidP="0064117A">
            <w:pPr>
              <w:shd w:val="clear" w:color="auto" w:fill="FFFFFF"/>
              <w:tabs>
                <w:tab w:val="left" w:pos="384"/>
              </w:tabs>
              <w:ind w:right="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в) письмо с информацией об адресе фактического местонахождения для обмена корреспонденцией.</w:t>
            </w:r>
            <w:r w:rsidRPr="00EE2CF8"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Индивидуальные предприниматели (далее - ИП) дополнительно представляют следующие документы:</w:t>
            </w:r>
          </w:p>
          <w:p w:rsidR="006E7926" w:rsidRPr="00EE2CF8" w:rsidRDefault="006E7926" w:rsidP="0064117A">
            <w:pPr>
              <w:shd w:val="clear" w:color="auto" w:fill="FFFFFF"/>
              <w:tabs>
                <w:tab w:val="left" w:pos="384"/>
              </w:tabs>
              <w:ind w:right="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г) нотариально заверенная копия свидетельства о регистрации ИП;</w:t>
            </w:r>
          </w:p>
          <w:p w:rsidR="006E7926" w:rsidRPr="00EE2CF8" w:rsidRDefault="006E7926" w:rsidP="0064117A">
            <w:pPr>
              <w:shd w:val="clear" w:color="auto" w:fill="FFFFFF"/>
              <w:tabs>
                <w:tab w:val="left" w:pos="384"/>
              </w:tabs>
              <w:ind w:right="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д) нотариально заверенная копия свидетельства о постановке ИП на учет в налоговый орган;</w:t>
            </w:r>
          </w:p>
          <w:p w:rsidR="006E7926" w:rsidRPr="00EE2CF8" w:rsidRDefault="006E7926" w:rsidP="006411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е) письмо с информацией об адресе фактического местонахождения для обмена корреспонденцией.</w:t>
            </w:r>
          </w:p>
        </w:tc>
      </w:tr>
      <w:tr w:rsidR="006E7926" w:rsidRPr="00EE2CF8" w:rsidTr="00CF1701">
        <w:trPr>
          <w:trHeight w:val="20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926" w:rsidRPr="00EE2CF8" w:rsidRDefault="006E7926" w:rsidP="006E7926">
            <w:pPr>
              <w:pStyle w:val="ad"/>
              <w:numPr>
                <w:ilvl w:val="0"/>
                <w:numId w:val="19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926" w:rsidRPr="00EE2CF8" w:rsidRDefault="006E7926" w:rsidP="00206610">
            <w:pPr>
              <w:shd w:val="clear" w:color="auto" w:fill="FFFFFF"/>
              <w:ind w:left="-40" w:right="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926" w:rsidRPr="00EE2CF8" w:rsidRDefault="006E7926" w:rsidP="00206610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b/>
                <w:sz w:val="22"/>
                <w:szCs w:val="22"/>
              </w:rPr>
              <w:t>!!! Обращаем внимание Претендентов на требования к совершению сделок, установленные указом Президента РФ от 01.03.2022 №81 «О дополнительных временных мерах экономического характера по обеспечению финансовой стабильности Российской Федерации». !!!</w:t>
            </w:r>
          </w:p>
          <w:p w:rsidR="006E7926" w:rsidRPr="00EE2CF8" w:rsidRDefault="006E7926" w:rsidP="002066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Ответственность за своевременную доставку заявки и документов, необходимых для участия в аукционе, а также за наличие у Претендента </w:t>
            </w:r>
            <w:r w:rsidRPr="00EE2CF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необходимых в соответствии с действующим законодательством для совершения сделки купли-продажи согласий, решений, разрешений органов управления Претендента – юридического лица, органов государственной власти либо специализированных организаций, либо иных лиц, возлагается на Претендента.</w:t>
            </w:r>
          </w:p>
        </w:tc>
      </w:tr>
      <w:tr w:rsidR="006E7926" w:rsidRPr="00EE2CF8" w:rsidTr="00CF1701">
        <w:trPr>
          <w:trHeight w:val="20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926" w:rsidRPr="00EE2CF8" w:rsidRDefault="006E7926" w:rsidP="006E7926">
            <w:pPr>
              <w:pStyle w:val="ad"/>
              <w:numPr>
                <w:ilvl w:val="0"/>
                <w:numId w:val="19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926" w:rsidRPr="00EE2CF8" w:rsidRDefault="006E7926" w:rsidP="00206610">
            <w:pPr>
              <w:shd w:val="clear" w:color="auto" w:fill="FFFFFF"/>
              <w:ind w:left="-40" w:right="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926" w:rsidRPr="00EE2CF8" w:rsidRDefault="006E7926" w:rsidP="002066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При необходимости получения дополнительной информации                            о претенденте перечень документов может быть расширен.</w:t>
            </w:r>
          </w:p>
          <w:p w:rsidR="006E7926" w:rsidRPr="00EE2CF8" w:rsidRDefault="006E7926" w:rsidP="002066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В случае если заявка подается представителем Претендента к заявке требуется приложить доверенность, оформленную в соответствии                       с требованиями законодательства Российской Федерации на лицо, имеющее право действовать от имени Претендента при подаче Заявки.</w:t>
            </w:r>
          </w:p>
          <w:p w:rsidR="006E7926" w:rsidRPr="00EE2CF8" w:rsidRDefault="006E7926" w:rsidP="002066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Претендент вправе не позднее даты и времени окончания приема Заявок отозвать Заявку через личный кабинет на электронной площадке.</w:t>
            </w:r>
          </w:p>
          <w:p w:rsidR="006E7926" w:rsidRPr="00EE2CF8" w:rsidRDefault="006E7926" w:rsidP="002066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Для участия в аукционе Претендент может подать только одну заявку.</w:t>
            </w:r>
          </w:p>
          <w:p w:rsidR="006E7926" w:rsidRPr="00EE2CF8" w:rsidRDefault="006E7926" w:rsidP="002066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      </w: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</w:tr>
      <w:tr w:rsidR="006E7926" w:rsidRPr="00EE2CF8" w:rsidTr="00CF1701">
        <w:trPr>
          <w:trHeight w:val="2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926" w:rsidRPr="00EE2CF8" w:rsidRDefault="006E7926" w:rsidP="006E7926">
            <w:pPr>
              <w:pStyle w:val="ad"/>
              <w:numPr>
                <w:ilvl w:val="0"/>
                <w:numId w:val="19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926" w:rsidRPr="00EE2CF8" w:rsidRDefault="006E7926" w:rsidP="00206610">
            <w:pPr>
              <w:shd w:val="clear" w:color="auto" w:fill="FFFFFF"/>
              <w:ind w:left="8" w:firstLine="4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Порядок определения победителя</w:t>
            </w:r>
          </w:p>
        </w:tc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926" w:rsidRPr="00EE2CF8" w:rsidRDefault="006E7926" w:rsidP="00206610">
            <w:pPr>
              <w:shd w:val="clear" w:color="auto" w:fill="FFFFFF"/>
              <w:ind w:left="16" w:right="48" w:firstLine="16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b/>
                <w:sz w:val="22"/>
                <w:szCs w:val="22"/>
              </w:rPr>
              <w:t>Победителем аукциона признается Участник, предложивший наиболее высокую цену.</w:t>
            </w:r>
          </w:p>
          <w:p w:rsidR="006E7926" w:rsidRPr="00EE2CF8" w:rsidRDefault="006E7926" w:rsidP="00206610">
            <w:pPr>
              <w:shd w:val="clear" w:color="auto" w:fill="FFFFFF"/>
              <w:ind w:left="16" w:right="48" w:firstLine="16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b/>
                <w:sz w:val="22"/>
                <w:szCs w:val="22"/>
              </w:rPr>
              <w:t>При уклонении или отказе победителя от заключения в установленный срок договора купли-продажи имущества результаты аукциона аннулируются Организатором продажи, победитель утрачивает право на заключение указанного договора, задаток ему не возвращается.</w:t>
            </w:r>
          </w:p>
          <w:p w:rsidR="006E7926" w:rsidRPr="00EE2CF8" w:rsidRDefault="006E7926" w:rsidP="00206610">
            <w:pPr>
              <w:shd w:val="clear" w:color="auto" w:fill="FFFFFF"/>
              <w:ind w:left="16" w:right="48" w:firstLine="1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7926" w:rsidRPr="00EE2CF8" w:rsidRDefault="006E7926" w:rsidP="00206610">
            <w:pPr>
              <w:shd w:val="clear" w:color="auto" w:fill="FFFFFF"/>
              <w:tabs>
                <w:tab w:val="left" w:pos="454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Продавец вправе заключить Договор с Участником с наибольшим предложением о цене имущества после предложения победителя в случае уклонения или отказа победителя от заключения Договора в срок, установленный документацией для проведения аукциона, а также в случае отказа в одностороннем порядке от исполнения Договора с победителем аукциона в соответствии с законодательством Российской Федерации.</w:t>
            </w:r>
          </w:p>
          <w:p w:rsidR="006E7926" w:rsidRPr="00EE2CF8" w:rsidRDefault="006E7926" w:rsidP="00206610">
            <w:pPr>
              <w:shd w:val="clear" w:color="auto" w:fill="FFFFFF"/>
              <w:tabs>
                <w:tab w:val="left" w:pos="454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7926" w:rsidRPr="00EE2CF8" w:rsidRDefault="006E7926" w:rsidP="00206610">
            <w:pPr>
              <w:shd w:val="clear" w:color="auto" w:fill="FFFFFF"/>
              <w:ind w:left="16" w:right="48" w:firstLine="1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Если аукцион признан несостоявшимся вследствие поступления аукционной заявки от одного участника Аукциона, с таким участником при условии, что он будет допущен к участию в Аукционе и его аукционная заявка соответствует требованиям, изложенным в аукционной документации, а также с единственным допущенным к аукциону Участником, с участником, который один явился на аукцион, может быть заключен договор купли-продажи по начальной цене Имущества.</w:t>
            </w:r>
          </w:p>
        </w:tc>
      </w:tr>
      <w:tr w:rsidR="006E7926" w:rsidRPr="00EE2CF8" w:rsidTr="00CF1701">
        <w:trPr>
          <w:trHeight w:val="2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926" w:rsidRPr="00EE2CF8" w:rsidRDefault="006E7926" w:rsidP="006E7926">
            <w:pPr>
              <w:pStyle w:val="ad"/>
              <w:numPr>
                <w:ilvl w:val="0"/>
                <w:numId w:val="19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926" w:rsidRPr="00EE2CF8" w:rsidRDefault="006E7926" w:rsidP="00206610">
            <w:pPr>
              <w:shd w:val="clear" w:color="auto" w:fill="FFFFFF"/>
              <w:ind w:left="16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 xml:space="preserve">Форма проведения аукциона по способу подачи предложения о цене имущества </w:t>
            </w:r>
          </w:p>
        </w:tc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926" w:rsidRPr="00EE2CF8" w:rsidRDefault="006E7926" w:rsidP="001A4E1A">
            <w:pPr>
              <w:shd w:val="clear" w:color="auto" w:fill="FFFFFF"/>
              <w:ind w:right="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Аукцион является открытым по составу участников и открытым по форме подачи предложений о цене имущества (в электронной форме).</w:t>
            </w:r>
          </w:p>
        </w:tc>
      </w:tr>
      <w:tr w:rsidR="006E7926" w:rsidRPr="00EE2CF8" w:rsidTr="00CF1701">
        <w:trPr>
          <w:trHeight w:val="2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926" w:rsidRPr="00EE2CF8" w:rsidRDefault="006E7926" w:rsidP="006E7926">
            <w:pPr>
              <w:pStyle w:val="ad"/>
              <w:numPr>
                <w:ilvl w:val="0"/>
                <w:numId w:val="19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926" w:rsidRPr="00D32D20" w:rsidRDefault="006E7926" w:rsidP="00206610">
            <w:pPr>
              <w:shd w:val="clear" w:color="auto" w:fill="FFFFFF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D32D20">
              <w:rPr>
                <w:rFonts w:ascii="Times New Roman" w:hAnsi="Times New Roman" w:cs="Times New Roman"/>
                <w:sz w:val="22"/>
                <w:szCs w:val="22"/>
              </w:rPr>
              <w:t>Начальная цена имущества</w:t>
            </w:r>
          </w:p>
        </w:tc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926" w:rsidRPr="00EE2CF8" w:rsidRDefault="001A4E1A" w:rsidP="00206610">
            <w:pPr>
              <w:shd w:val="clear" w:color="auto" w:fill="FFFFFF"/>
              <w:ind w:left="120" w:right="2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 xml:space="preserve">1 474 855 (Один миллион четыреста семьдесят четыре тысячи восемьсот пятьдесят пять) рублей 00 копеек, кроме того НДС 20% - 294 971 (двести девяносто четыре тысячи девятьсот семьдесят один) рубль 00 копеек. Стоимость с учетом НДС – 1 769 826 (один миллион семьсот шестьдесят девять тысяч восемьсот двадцать шесть) рублей 00 копеек </w:t>
            </w:r>
          </w:p>
        </w:tc>
      </w:tr>
      <w:tr w:rsidR="006E7926" w:rsidRPr="00EE2CF8" w:rsidTr="00CF1701">
        <w:trPr>
          <w:trHeight w:val="2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926" w:rsidRPr="00EE2CF8" w:rsidRDefault="006E7926" w:rsidP="006E7926">
            <w:pPr>
              <w:pStyle w:val="ad"/>
              <w:numPr>
                <w:ilvl w:val="0"/>
                <w:numId w:val="19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926" w:rsidRPr="00D32D20" w:rsidRDefault="001A4E1A" w:rsidP="00206610">
            <w:pPr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D32D20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="006E7926" w:rsidRPr="00D32D20">
              <w:rPr>
                <w:rFonts w:ascii="Times New Roman" w:hAnsi="Times New Roman" w:cs="Times New Roman"/>
                <w:sz w:val="22"/>
                <w:szCs w:val="22"/>
              </w:rPr>
              <w:t>аг аукциона на повышение</w:t>
            </w:r>
          </w:p>
        </w:tc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926" w:rsidRPr="00EE2CF8" w:rsidRDefault="001A4E1A" w:rsidP="00206610">
            <w:pPr>
              <w:shd w:val="clear" w:color="auto" w:fill="FFFFFF"/>
              <w:ind w:left="120" w:right="9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1% (один процент) начальной цены и составляет 17 698 (семнадцать тысяч шестьсот девяносто восемь) рублей 26 копеек</w:t>
            </w:r>
            <w:r w:rsidRPr="00EE2CF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706889" w:rsidRPr="00EE2CF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 xml:space="preserve"> учетом НДС</w:t>
            </w:r>
            <w:r w:rsidR="00F71F9D">
              <w:rPr>
                <w:rFonts w:ascii="Times New Roman" w:hAnsi="Times New Roman" w:cs="Times New Roman"/>
                <w:sz w:val="22"/>
                <w:szCs w:val="22"/>
              </w:rPr>
              <w:t xml:space="preserve"> по ставке 20%</w:t>
            </w: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6E7926" w:rsidRPr="00EE2CF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E7926" w:rsidRPr="00EE2CF8" w:rsidRDefault="006E7926" w:rsidP="001A4E1A">
            <w:pPr>
              <w:shd w:val="clear" w:color="auto" w:fill="FFFFFF"/>
              <w:ind w:left="120" w:right="92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 xml:space="preserve">Период повышения цены: в случае поступления предложения о цене в течение 30 минут с момента начала Аукциона, начальная цена </w:t>
            </w:r>
            <w:r w:rsidRPr="00EE2CF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повышается на «шаг Аукциона», время представления следующего предложения о цене устанавливается 10 минут.</w:t>
            </w:r>
          </w:p>
        </w:tc>
      </w:tr>
      <w:tr w:rsidR="006E7926" w:rsidRPr="00EE2CF8" w:rsidTr="00CF1701">
        <w:trPr>
          <w:trHeight w:val="2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926" w:rsidRPr="00EE2CF8" w:rsidRDefault="006E7926" w:rsidP="006E7926">
            <w:pPr>
              <w:pStyle w:val="ad"/>
              <w:numPr>
                <w:ilvl w:val="0"/>
                <w:numId w:val="19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926" w:rsidRPr="00EE2CF8" w:rsidRDefault="006E7926" w:rsidP="00206610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Размер и срок внесения задатка, необходимые реквизиты, определенные в качестве условий участия в аукционе</w:t>
            </w:r>
          </w:p>
        </w:tc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926" w:rsidRPr="00EE2CF8" w:rsidRDefault="006E7926" w:rsidP="00206610">
            <w:pPr>
              <w:shd w:val="clear" w:color="auto" w:fill="FFFFFF"/>
              <w:ind w:right="92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Размер задатка:</w:t>
            </w:r>
            <w:r w:rsidRPr="00EE2CF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EA352E" w:rsidRPr="00EE2CF8">
              <w:rPr>
                <w:rFonts w:ascii="Times New Roman" w:hAnsi="Times New Roman" w:cs="Times New Roman"/>
                <w:sz w:val="22"/>
                <w:szCs w:val="22"/>
              </w:rPr>
              <w:t>17 698 (семнадцать тысяч шестьсот девяносто восемь) рублей 26 копеек (НДС не облагается).</w:t>
            </w:r>
          </w:p>
          <w:p w:rsidR="006E7926" w:rsidRPr="00EE2CF8" w:rsidRDefault="006E7926" w:rsidP="00206610">
            <w:pPr>
              <w:shd w:val="clear" w:color="auto" w:fill="FFFFFF"/>
              <w:ind w:right="9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Задаток должен быть зачислен на банковский счет Организатора аукциона, указанный в настоящем пункте, не позднее</w:t>
            </w:r>
            <w:r w:rsidRPr="00EE2CF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EA352E" w:rsidRPr="00EE2CF8">
              <w:rPr>
                <w:rFonts w:ascii="Times New Roman" w:hAnsi="Times New Roman" w:cs="Times New Roman"/>
                <w:bCs/>
                <w:sz w:val="22"/>
                <w:szCs w:val="22"/>
              </w:rPr>
              <w:t>17 часов 00 мин. 08.12.2022 по местному времени</w:t>
            </w:r>
          </w:p>
          <w:p w:rsidR="006E7926" w:rsidRPr="00EE2CF8" w:rsidRDefault="006E7926" w:rsidP="00206610">
            <w:pPr>
              <w:shd w:val="clear" w:color="auto" w:fill="FFFFFF"/>
              <w:ind w:right="9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7926" w:rsidRPr="00EE2CF8" w:rsidRDefault="006E7926" w:rsidP="00206610">
            <w:pPr>
              <w:shd w:val="clear" w:color="auto" w:fill="FFFFFF"/>
              <w:ind w:right="92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Организатора аукциона:</w:t>
            </w:r>
          </w:p>
          <w:tbl>
            <w:tblPr>
              <w:tblStyle w:val="af6"/>
              <w:tblW w:w="5000" w:type="pct"/>
              <w:tblLook w:val="04A0" w:firstRow="1" w:lastRow="0" w:firstColumn="1" w:lastColumn="0" w:noHBand="0" w:noVBand="1"/>
            </w:tblPr>
            <w:tblGrid>
              <w:gridCol w:w="2663"/>
              <w:gridCol w:w="4095"/>
            </w:tblGrid>
            <w:tr w:rsidR="00677237" w:rsidRPr="00EE2CF8" w:rsidTr="00CF1701">
              <w:trPr>
                <w:trHeight w:val="397"/>
              </w:trPr>
              <w:tc>
                <w:tcPr>
                  <w:tcW w:w="1970" w:type="pct"/>
                </w:tcPr>
                <w:p w:rsidR="00677237" w:rsidRPr="00CF1701" w:rsidRDefault="00677237" w:rsidP="005220DD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sz w:val="18"/>
                      <w:szCs w:val="18"/>
                    </w:rPr>
                  </w:pPr>
                  <w:r w:rsidRPr="00CF1701">
                    <w:rPr>
                      <w:sz w:val="18"/>
                      <w:szCs w:val="18"/>
                    </w:rPr>
                    <w:t>Наименование предприятия (полное)</w:t>
                  </w:r>
                </w:p>
              </w:tc>
              <w:tc>
                <w:tcPr>
                  <w:tcW w:w="3030" w:type="pct"/>
                </w:tcPr>
                <w:p w:rsidR="00677237" w:rsidRPr="00CF1701" w:rsidRDefault="00677237" w:rsidP="005220DD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sz w:val="18"/>
                      <w:szCs w:val="18"/>
                    </w:rPr>
                  </w:pPr>
                  <w:r w:rsidRPr="00CF1701">
                    <w:rPr>
                      <w:sz w:val="18"/>
                      <w:szCs w:val="18"/>
                    </w:rPr>
                    <w:t>Акционерное общество «Калининградская генерирующая компания»</w:t>
                  </w:r>
                </w:p>
              </w:tc>
            </w:tr>
            <w:tr w:rsidR="00677237" w:rsidRPr="00EE2CF8" w:rsidTr="00CF1701">
              <w:tc>
                <w:tcPr>
                  <w:tcW w:w="1970" w:type="pct"/>
                </w:tcPr>
                <w:p w:rsidR="00677237" w:rsidRPr="00CF1701" w:rsidRDefault="00677237" w:rsidP="005220DD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sz w:val="18"/>
                      <w:szCs w:val="18"/>
                    </w:rPr>
                  </w:pPr>
                  <w:r w:rsidRPr="00CF1701">
                    <w:rPr>
                      <w:sz w:val="18"/>
                      <w:szCs w:val="18"/>
                    </w:rPr>
                    <w:t xml:space="preserve">Сокращенное наименование предприятия </w:t>
                  </w:r>
                </w:p>
              </w:tc>
              <w:tc>
                <w:tcPr>
                  <w:tcW w:w="3030" w:type="pct"/>
                </w:tcPr>
                <w:p w:rsidR="00677237" w:rsidRPr="00CF1701" w:rsidRDefault="00677237" w:rsidP="005220DD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sz w:val="18"/>
                      <w:szCs w:val="18"/>
                    </w:rPr>
                  </w:pPr>
                  <w:r w:rsidRPr="00CF1701">
                    <w:rPr>
                      <w:sz w:val="18"/>
                      <w:szCs w:val="18"/>
                    </w:rPr>
                    <w:t>АО «Калининградская генерирующая компания»</w:t>
                  </w:r>
                </w:p>
              </w:tc>
            </w:tr>
            <w:tr w:rsidR="00677237" w:rsidRPr="00EE2CF8" w:rsidTr="00CF1701">
              <w:tc>
                <w:tcPr>
                  <w:tcW w:w="1970" w:type="pct"/>
                </w:tcPr>
                <w:p w:rsidR="00677237" w:rsidRPr="00CF1701" w:rsidRDefault="00677237" w:rsidP="005220DD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sz w:val="18"/>
                      <w:szCs w:val="18"/>
                    </w:rPr>
                  </w:pPr>
                  <w:r w:rsidRPr="00CF1701">
                    <w:rPr>
                      <w:sz w:val="18"/>
                      <w:szCs w:val="18"/>
                    </w:rPr>
                    <w:t>Юридический адрес</w:t>
                  </w:r>
                </w:p>
              </w:tc>
              <w:tc>
                <w:tcPr>
                  <w:tcW w:w="3030" w:type="pct"/>
                </w:tcPr>
                <w:p w:rsidR="00677237" w:rsidRPr="00CF1701" w:rsidRDefault="00677237" w:rsidP="005220DD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sz w:val="18"/>
                      <w:szCs w:val="18"/>
                    </w:rPr>
                  </w:pPr>
                  <w:r w:rsidRPr="00CF1701">
                    <w:rPr>
                      <w:sz w:val="18"/>
                      <w:szCs w:val="18"/>
                    </w:rPr>
                    <w:t>Россия, г. Калининград, набережная Правая, д. 10А, 236006</w:t>
                  </w:r>
                </w:p>
              </w:tc>
            </w:tr>
            <w:tr w:rsidR="00677237" w:rsidRPr="00EE2CF8" w:rsidTr="00CF1701">
              <w:tc>
                <w:tcPr>
                  <w:tcW w:w="1970" w:type="pct"/>
                </w:tcPr>
                <w:p w:rsidR="00677237" w:rsidRPr="00CF1701" w:rsidRDefault="00677237" w:rsidP="005220DD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sz w:val="18"/>
                      <w:szCs w:val="18"/>
                    </w:rPr>
                  </w:pPr>
                  <w:r w:rsidRPr="00CF1701">
                    <w:rPr>
                      <w:sz w:val="18"/>
                      <w:szCs w:val="18"/>
                    </w:rPr>
                    <w:t>Фактический адрес</w:t>
                  </w:r>
                </w:p>
              </w:tc>
              <w:tc>
                <w:tcPr>
                  <w:tcW w:w="3030" w:type="pct"/>
                </w:tcPr>
                <w:p w:rsidR="00677237" w:rsidRPr="00CF1701" w:rsidRDefault="00677237" w:rsidP="005220DD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sz w:val="18"/>
                      <w:szCs w:val="18"/>
                    </w:rPr>
                  </w:pPr>
                  <w:r w:rsidRPr="00CF1701">
                    <w:rPr>
                      <w:sz w:val="18"/>
                      <w:szCs w:val="18"/>
                    </w:rPr>
                    <w:t>Россия, г. Калининград, набережная Правая, д. 10А, 236006</w:t>
                  </w:r>
                </w:p>
              </w:tc>
            </w:tr>
            <w:tr w:rsidR="00677237" w:rsidRPr="00EE2CF8" w:rsidTr="00CF1701">
              <w:tc>
                <w:tcPr>
                  <w:tcW w:w="1970" w:type="pct"/>
                </w:tcPr>
                <w:p w:rsidR="00677237" w:rsidRPr="00CF1701" w:rsidRDefault="00677237" w:rsidP="005220DD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sz w:val="18"/>
                      <w:szCs w:val="18"/>
                    </w:rPr>
                  </w:pPr>
                  <w:r w:rsidRPr="00CF1701">
                    <w:rPr>
                      <w:sz w:val="18"/>
                      <w:szCs w:val="18"/>
                    </w:rPr>
                    <w:t>Почтовый адрес</w:t>
                  </w:r>
                </w:p>
              </w:tc>
              <w:tc>
                <w:tcPr>
                  <w:tcW w:w="3030" w:type="pct"/>
                </w:tcPr>
                <w:p w:rsidR="00677237" w:rsidRPr="00CF1701" w:rsidRDefault="00677237" w:rsidP="005220DD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sz w:val="18"/>
                      <w:szCs w:val="18"/>
                    </w:rPr>
                  </w:pPr>
                  <w:r w:rsidRPr="00CF1701">
                    <w:rPr>
                      <w:sz w:val="18"/>
                      <w:szCs w:val="18"/>
                    </w:rPr>
                    <w:t>Россия, г. Калининград, набережная Правая, д. 10А, 236006</w:t>
                  </w:r>
                </w:p>
              </w:tc>
            </w:tr>
            <w:tr w:rsidR="00677237" w:rsidRPr="00EE2CF8" w:rsidTr="00CF1701">
              <w:tc>
                <w:tcPr>
                  <w:tcW w:w="1970" w:type="pct"/>
                </w:tcPr>
                <w:p w:rsidR="00677237" w:rsidRPr="00CF1701" w:rsidRDefault="00677237" w:rsidP="005220DD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sz w:val="18"/>
                      <w:szCs w:val="18"/>
                    </w:rPr>
                  </w:pPr>
                  <w:r w:rsidRPr="00CF1701">
                    <w:rPr>
                      <w:sz w:val="18"/>
                      <w:szCs w:val="18"/>
                    </w:rPr>
                    <w:t xml:space="preserve">Телефон/факс </w:t>
                  </w:r>
                </w:p>
              </w:tc>
              <w:tc>
                <w:tcPr>
                  <w:tcW w:w="3030" w:type="pct"/>
                </w:tcPr>
                <w:p w:rsidR="00677237" w:rsidRPr="00CF1701" w:rsidRDefault="00677237" w:rsidP="005220DD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sz w:val="18"/>
                      <w:szCs w:val="18"/>
                    </w:rPr>
                  </w:pPr>
                  <w:r w:rsidRPr="00CF1701">
                    <w:rPr>
                      <w:sz w:val="18"/>
                      <w:szCs w:val="18"/>
                    </w:rPr>
                    <w:t>8- (4012) 53-43-51 (приемная)</w:t>
                  </w:r>
                </w:p>
              </w:tc>
            </w:tr>
            <w:tr w:rsidR="00677237" w:rsidRPr="00EE2CF8" w:rsidTr="00CF1701">
              <w:tc>
                <w:tcPr>
                  <w:tcW w:w="1970" w:type="pct"/>
                </w:tcPr>
                <w:p w:rsidR="00677237" w:rsidRPr="00CF1701" w:rsidRDefault="00677237" w:rsidP="005220DD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sz w:val="18"/>
                      <w:szCs w:val="18"/>
                      <w:lang w:val="en-US"/>
                    </w:rPr>
                  </w:pPr>
                  <w:r w:rsidRPr="00CF1701">
                    <w:rPr>
                      <w:sz w:val="18"/>
                      <w:szCs w:val="18"/>
                      <w:lang w:val="en-US"/>
                    </w:rPr>
                    <w:t>E-mail</w:t>
                  </w:r>
                </w:p>
              </w:tc>
              <w:tc>
                <w:tcPr>
                  <w:tcW w:w="3030" w:type="pct"/>
                </w:tcPr>
                <w:p w:rsidR="00677237" w:rsidRPr="00CF1701" w:rsidRDefault="00677237" w:rsidP="005220DD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sz w:val="18"/>
                      <w:szCs w:val="18"/>
                      <w:lang w:val="en-US"/>
                    </w:rPr>
                  </w:pPr>
                  <w:r w:rsidRPr="00CF1701">
                    <w:rPr>
                      <w:sz w:val="18"/>
                      <w:szCs w:val="18"/>
                      <w:lang w:val="en-US"/>
                    </w:rPr>
                    <w:t>dirkgk @kgk.su</w:t>
                  </w:r>
                </w:p>
              </w:tc>
            </w:tr>
            <w:tr w:rsidR="00677237" w:rsidRPr="00EE2CF8" w:rsidTr="00CF1701">
              <w:tc>
                <w:tcPr>
                  <w:tcW w:w="1970" w:type="pct"/>
                </w:tcPr>
                <w:p w:rsidR="00677237" w:rsidRPr="00CF1701" w:rsidRDefault="00677237" w:rsidP="005220DD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sz w:val="18"/>
                      <w:szCs w:val="18"/>
                    </w:rPr>
                  </w:pPr>
                  <w:r w:rsidRPr="00CF1701">
                    <w:rPr>
                      <w:sz w:val="18"/>
                      <w:szCs w:val="18"/>
                    </w:rPr>
                    <w:t xml:space="preserve">Сайт </w:t>
                  </w:r>
                </w:p>
              </w:tc>
              <w:tc>
                <w:tcPr>
                  <w:tcW w:w="3030" w:type="pct"/>
                </w:tcPr>
                <w:p w:rsidR="00677237" w:rsidRPr="00CF1701" w:rsidRDefault="00677237" w:rsidP="005220DD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sz w:val="18"/>
                      <w:szCs w:val="18"/>
                    </w:rPr>
                  </w:pPr>
                  <w:r w:rsidRPr="00CF1701">
                    <w:rPr>
                      <w:sz w:val="18"/>
                      <w:szCs w:val="18"/>
                      <w:lang w:val="en-US"/>
                    </w:rPr>
                    <w:t>www.yanarenergo.ru</w:t>
                  </w:r>
                </w:p>
              </w:tc>
            </w:tr>
            <w:tr w:rsidR="00677237" w:rsidRPr="00EE2CF8" w:rsidTr="00CF1701">
              <w:tc>
                <w:tcPr>
                  <w:tcW w:w="1970" w:type="pct"/>
                </w:tcPr>
                <w:p w:rsidR="00677237" w:rsidRPr="00CF1701" w:rsidRDefault="00677237" w:rsidP="005220DD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sz w:val="18"/>
                      <w:szCs w:val="18"/>
                    </w:rPr>
                  </w:pPr>
                  <w:r w:rsidRPr="00CF1701">
                    <w:rPr>
                      <w:sz w:val="18"/>
                      <w:szCs w:val="18"/>
                    </w:rPr>
                    <w:t>И. о. генерального директора</w:t>
                  </w:r>
                </w:p>
              </w:tc>
              <w:tc>
                <w:tcPr>
                  <w:tcW w:w="3030" w:type="pct"/>
                </w:tcPr>
                <w:p w:rsidR="00677237" w:rsidRPr="00CF1701" w:rsidRDefault="00677237" w:rsidP="005220DD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sz w:val="18"/>
                      <w:szCs w:val="18"/>
                    </w:rPr>
                  </w:pPr>
                  <w:r w:rsidRPr="00CF1701">
                    <w:rPr>
                      <w:sz w:val="18"/>
                      <w:szCs w:val="18"/>
                    </w:rPr>
                    <w:t>Котивец Дмитрий Владимирович,</w:t>
                  </w:r>
                </w:p>
                <w:p w:rsidR="00677237" w:rsidRPr="00CF1701" w:rsidRDefault="00677237" w:rsidP="005220DD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sz w:val="18"/>
                      <w:szCs w:val="18"/>
                    </w:rPr>
                  </w:pPr>
                  <w:r w:rsidRPr="00CF1701">
                    <w:rPr>
                      <w:sz w:val="18"/>
                      <w:szCs w:val="18"/>
                    </w:rPr>
                    <w:t xml:space="preserve">Действует на основании Устава </w:t>
                  </w:r>
                </w:p>
              </w:tc>
            </w:tr>
            <w:tr w:rsidR="00677237" w:rsidRPr="00EE2CF8" w:rsidTr="00CF1701">
              <w:tc>
                <w:tcPr>
                  <w:tcW w:w="1970" w:type="pct"/>
                </w:tcPr>
                <w:p w:rsidR="00677237" w:rsidRPr="00CF1701" w:rsidRDefault="00677237" w:rsidP="005220DD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sz w:val="18"/>
                      <w:szCs w:val="18"/>
                    </w:rPr>
                  </w:pPr>
                  <w:r w:rsidRPr="00CF1701">
                    <w:rPr>
                      <w:sz w:val="18"/>
                      <w:szCs w:val="18"/>
                    </w:rPr>
                    <w:t>ИНН</w:t>
                  </w:r>
                </w:p>
              </w:tc>
              <w:tc>
                <w:tcPr>
                  <w:tcW w:w="3030" w:type="pct"/>
                </w:tcPr>
                <w:p w:rsidR="00677237" w:rsidRPr="00CF1701" w:rsidRDefault="00677237" w:rsidP="005220DD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sz w:val="18"/>
                      <w:szCs w:val="18"/>
                    </w:rPr>
                  </w:pPr>
                  <w:r w:rsidRPr="00CF1701">
                    <w:rPr>
                      <w:sz w:val="18"/>
                      <w:szCs w:val="18"/>
                    </w:rPr>
                    <w:t>3905601701</w:t>
                  </w:r>
                </w:p>
              </w:tc>
            </w:tr>
            <w:tr w:rsidR="00677237" w:rsidRPr="00EE2CF8" w:rsidTr="00CF1701">
              <w:tc>
                <w:tcPr>
                  <w:tcW w:w="1970" w:type="pct"/>
                </w:tcPr>
                <w:p w:rsidR="00677237" w:rsidRPr="00CF1701" w:rsidRDefault="00677237" w:rsidP="005220DD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sz w:val="18"/>
                      <w:szCs w:val="18"/>
                    </w:rPr>
                  </w:pPr>
                  <w:r w:rsidRPr="00CF1701">
                    <w:rPr>
                      <w:sz w:val="18"/>
                      <w:szCs w:val="18"/>
                    </w:rPr>
                    <w:t xml:space="preserve">КПП </w:t>
                  </w:r>
                </w:p>
              </w:tc>
              <w:tc>
                <w:tcPr>
                  <w:tcW w:w="3030" w:type="pct"/>
                </w:tcPr>
                <w:p w:rsidR="00677237" w:rsidRPr="00CF1701" w:rsidRDefault="00677237" w:rsidP="005220DD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sz w:val="18"/>
                      <w:szCs w:val="18"/>
                    </w:rPr>
                  </w:pPr>
                  <w:r w:rsidRPr="00CF1701">
                    <w:rPr>
                      <w:sz w:val="18"/>
                      <w:szCs w:val="18"/>
                    </w:rPr>
                    <w:t>390601001</w:t>
                  </w:r>
                </w:p>
              </w:tc>
            </w:tr>
            <w:tr w:rsidR="00677237" w:rsidRPr="00EE2CF8" w:rsidTr="00CF1701">
              <w:tc>
                <w:tcPr>
                  <w:tcW w:w="1970" w:type="pct"/>
                </w:tcPr>
                <w:p w:rsidR="00677237" w:rsidRPr="00CF1701" w:rsidRDefault="00677237" w:rsidP="005220DD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sz w:val="18"/>
                      <w:szCs w:val="18"/>
                    </w:rPr>
                  </w:pPr>
                  <w:r w:rsidRPr="00CF1701">
                    <w:rPr>
                      <w:sz w:val="18"/>
                      <w:szCs w:val="18"/>
                    </w:rPr>
                    <w:t>ОГРН</w:t>
                  </w:r>
                </w:p>
              </w:tc>
              <w:tc>
                <w:tcPr>
                  <w:tcW w:w="3030" w:type="pct"/>
                </w:tcPr>
                <w:p w:rsidR="00677237" w:rsidRPr="00CF1701" w:rsidRDefault="00677237" w:rsidP="005220DD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sz w:val="18"/>
                      <w:szCs w:val="18"/>
                    </w:rPr>
                  </w:pPr>
                  <w:r w:rsidRPr="00CF1701">
                    <w:rPr>
                      <w:sz w:val="18"/>
                      <w:szCs w:val="18"/>
                    </w:rPr>
                    <w:t>1083925011466</w:t>
                  </w:r>
                </w:p>
              </w:tc>
            </w:tr>
            <w:tr w:rsidR="00677237" w:rsidRPr="00EE2CF8" w:rsidTr="00CF1701">
              <w:tc>
                <w:tcPr>
                  <w:tcW w:w="1970" w:type="pct"/>
                </w:tcPr>
                <w:p w:rsidR="00677237" w:rsidRPr="00CF1701" w:rsidRDefault="00677237" w:rsidP="005220DD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sz w:val="18"/>
                      <w:szCs w:val="18"/>
                    </w:rPr>
                  </w:pPr>
                  <w:r w:rsidRPr="00CF1701">
                    <w:rPr>
                      <w:sz w:val="18"/>
                      <w:szCs w:val="18"/>
                    </w:rPr>
                    <w:t>Дата регистрации</w:t>
                  </w:r>
                </w:p>
              </w:tc>
              <w:tc>
                <w:tcPr>
                  <w:tcW w:w="3030" w:type="pct"/>
                </w:tcPr>
                <w:p w:rsidR="00677237" w:rsidRPr="00CF1701" w:rsidRDefault="00677237" w:rsidP="005220DD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sz w:val="18"/>
                      <w:szCs w:val="18"/>
                    </w:rPr>
                  </w:pPr>
                  <w:r w:rsidRPr="00CF1701">
                    <w:rPr>
                      <w:sz w:val="18"/>
                      <w:szCs w:val="18"/>
                    </w:rPr>
                    <w:t>02.06.2008</w:t>
                  </w:r>
                </w:p>
              </w:tc>
            </w:tr>
            <w:tr w:rsidR="00677237" w:rsidRPr="00EE2CF8" w:rsidTr="00CF1701">
              <w:tc>
                <w:tcPr>
                  <w:tcW w:w="1970" w:type="pct"/>
                </w:tcPr>
                <w:p w:rsidR="00677237" w:rsidRPr="00CF1701" w:rsidRDefault="00677237" w:rsidP="005220DD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sz w:val="18"/>
                      <w:szCs w:val="18"/>
                    </w:rPr>
                  </w:pPr>
                  <w:r w:rsidRPr="00CF1701">
                    <w:rPr>
                      <w:sz w:val="18"/>
                      <w:szCs w:val="18"/>
                    </w:rPr>
                    <w:t>ОКПО</w:t>
                  </w:r>
                </w:p>
              </w:tc>
              <w:tc>
                <w:tcPr>
                  <w:tcW w:w="3030" w:type="pct"/>
                </w:tcPr>
                <w:p w:rsidR="00677237" w:rsidRPr="00CF1701" w:rsidRDefault="00677237" w:rsidP="005220DD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sz w:val="18"/>
                      <w:szCs w:val="18"/>
                    </w:rPr>
                  </w:pPr>
                  <w:r w:rsidRPr="00CF1701">
                    <w:rPr>
                      <w:sz w:val="18"/>
                      <w:szCs w:val="18"/>
                    </w:rPr>
                    <w:t>84234743270001</w:t>
                  </w:r>
                </w:p>
              </w:tc>
            </w:tr>
            <w:tr w:rsidR="00677237" w:rsidRPr="00EE2CF8" w:rsidTr="00CF1701">
              <w:tc>
                <w:tcPr>
                  <w:tcW w:w="1970" w:type="pct"/>
                </w:tcPr>
                <w:p w:rsidR="00677237" w:rsidRPr="00CF1701" w:rsidRDefault="00677237" w:rsidP="005220DD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sz w:val="18"/>
                      <w:szCs w:val="18"/>
                    </w:rPr>
                  </w:pPr>
                  <w:r w:rsidRPr="00CF1701">
                    <w:rPr>
                      <w:sz w:val="18"/>
                      <w:szCs w:val="18"/>
                    </w:rPr>
                    <w:t>ОКАТО (регистрации)</w:t>
                  </w:r>
                </w:p>
              </w:tc>
              <w:tc>
                <w:tcPr>
                  <w:tcW w:w="3030" w:type="pct"/>
                </w:tcPr>
                <w:p w:rsidR="00677237" w:rsidRPr="00CF1701" w:rsidRDefault="00677237" w:rsidP="005220DD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sz w:val="18"/>
                      <w:szCs w:val="18"/>
                    </w:rPr>
                  </w:pPr>
                  <w:r w:rsidRPr="00CF1701">
                    <w:rPr>
                      <w:sz w:val="18"/>
                      <w:szCs w:val="18"/>
                    </w:rPr>
                    <w:t>27401368000</w:t>
                  </w:r>
                </w:p>
              </w:tc>
            </w:tr>
            <w:tr w:rsidR="00677237" w:rsidRPr="00EE2CF8" w:rsidTr="00CF1701">
              <w:tc>
                <w:tcPr>
                  <w:tcW w:w="1970" w:type="pct"/>
                </w:tcPr>
                <w:p w:rsidR="00677237" w:rsidRPr="00CF1701" w:rsidRDefault="00677237" w:rsidP="005220DD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sz w:val="18"/>
                      <w:szCs w:val="18"/>
                    </w:rPr>
                  </w:pPr>
                  <w:r w:rsidRPr="00CF1701">
                    <w:rPr>
                      <w:sz w:val="18"/>
                      <w:szCs w:val="18"/>
                    </w:rPr>
                    <w:t>ОКАТО (фактический)</w:t>
                  </w:r>
                </w:p>
              </w:tc>
              <w:tc>
                <w:tcPr>
                  <w:tcW w:w="3030" w:type="pct"/>
                </w:tcPr>
                <w:p w:rsidR="00677237" w:rsidRPr="00CF1701" w:rsidRDefault="00677237" w:rsidP="005220DD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sz w:val="18"/>
                      <w:szCs w:val="18"/>
                    </w:rPr>
                  </w:pPr>
                  <w:r w:rsidRPr="00CF1701">
                    <w:rPr>
                      <w:sz w:val="18"/>
                      <w:szCs w:val="18"/>
                    </w:rPr>
                    <w:t>27401368000</w:t>
                  </w:r>
                </w:p>
              </w:tc>
            </w:tr>
            <w:tr w:rsidR="00677237" w:rsidRPr="00EE2CF8" w:rsidTr="00CF1701">
              <w:tc>
                <w:tcPr>
                  <w:tcW w:w="1970" w:type="pct"/>
                </w:tcPr>
                <w:p w:rsidR="00677237" w:rsidRPr="00CF1701" w:rsidRDefault="00677237" w:rsidP="005220DD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sz w:val="18"/>
                      <w:szCs w:val="18"/>
                    </w:rPr>
                  </w:pPr>
                  <w:r w:rsidRPr="00CF1701">
                    <w:rPr>
                      <w:sz w:val="18"/>
                      <w:szCs w:val="18"/>
                    </w:rPr>
                    <w:t>ОКТМО (регистрации)</w:t>
                  </w:r>
                </w:p>
              </w:tc>
              <w:tc>
                <w:tcPr>
                  <w:tcW w:w="3030" w:type="pct"/>
                </w:tcPr>
                <w:p w:rsidR="00677237" w:rsidRPr="00CF1701" w:rsidRDefault="00677237" w:rsidP="005220DD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sz w:val="18"/>
                      <w:szCs w:val="18"/>
                    </w:rPr>
                  </w:pPr>
                  <w:r w:rsidRPr="00CF1701">
                    <w:rPr>
                      <w:sz w:val="18"/>
                      <w:szCs w:val="18"/>
                    </w:rPr>
                    <w:t>27701000001</w:t>
                  </w:r>
                </w:p>
              </w:tc>
            </w:tr>
            <w:tr w:rsidR="00677237" w:rsidRPr="00EE2CF8" w:rsidTr="00CF1701">
              <w:tc>
                <w:tcPr>
                  <w:tcW w:w="1970" w:type="pct"/>
                </w:tcPr>
                <w:p w:rsidR="00677237" w:rsidRPr="00CF1701" w:rsidRDefault="00677237" w:rsidP="005220DD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sz w:val="18"/>
                      <w:szCs w:val="18"/>
                    </w:rPr>
                  </w:pPr>
                  <w:r w:rsidRPr="00CF1701">
                    <w:rPr>
                      <w:sz w:val="18"/>
                      <w:szCs w:val="18"/>
                    </w:rPr>
                    <w:t>ОКТМО (фактический)</w:t>
                  </w:r>
                </w:p>
              </w:tc>
              <w:tc>
                <w:tcPr>
                  <w:tcW w:w="3030" w:type="pct"/>
                </w:tcPr>
                <w:p w:rsidR="00677237" w:rsidRPr="00CF1701" w:rsidRDefault="00677237" w:rsidP="005220DD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sz w:val="18"/>
                      <w:szCs w:val="18"/>
                    </w:rPr>
                  </w:pPr>
                  <w:r w:rsidRPr="00CF1701">
                    <w:rPr>
                      <w:sz w:val="18"/>
                      <w:szCs w:val="18"/>
                    </w:rPr>
                    <w:t>27701000001</w:t>
                  </w:r>
                </w:p>
              </w:tc>
            </w:tr>
            <w:tr w:rsidR="00677237" w:rsidRPr="00EE2CF8" w:rsidTr="00CF1701">
              <w:tc>
                <w:tcPr>
                  <w:tcW w:w="1970" w:type="pct"/>
                </w:tcPr>
                <w:p w:rsidR="00677237" w:rsidRPr="00CF1701" w:rsidRDefault="00677237" w:rsidP="005220DD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sz w:val="18"/>
                      <w:szCs w:val="18"/>
                    </w:rPr>
                  </w:pPr>
                  <w:r w:rsidRPr="00CF1701">
                    <w:rPr>
                      <w:sz w:val="18"/>
                      <w:szCs w:val="18"/>
                    </w:rPr>
                    <w:t>ОКОГУ</w:t>
                  </w:r>
                </w:p>
              </w:tc>
              <w:tc>
                <w:tcPr>
                  <w:tcW w:w="3030" w:type="pct"/>
                </w:tcPr>
                <w:p w:rsidR="00677237" w:rsidRPr="00CF1701" w:rsidRDefault="00677237" w:rsidP="005220DD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sz w:val="18"/>
                      <w:szCs w:val="18"/>
                    </w:rPr>
                  </w:pPr>
                  <w:r w:rsidRPr="00CF1701">
                    <w:rPr>
                      <w:sz w:val="18"/>
                      <w:szCs w:val="18"/>
                    </w:rPr>
                    <w:t>4210014</w:t>
                  </w:r>
                </w:p>
              </w:tc>
            </w:tr>
            <w:tr w:rsidR="00677237" w:rsidRPr="00EE2CF8" w:rsidTr="00CF1701">
              <w:tc>
                <w:tcPr>
                  <w:tcW w:w="1970" w:type="pct"/>
                </w:tcPr>
                <w:p w:rsidR="00677237" w:rsidRPr="00CF1701" w:rsidRDefault="00677237" w:rsidP="005220DD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sz w:val="18"/>
                      <w:szCs w:val="18"/>
                    </w:rPr>
                  </w:pPr>
                  <w:r w:rsidRPr="00CF1701">
                    <w:rPr>
                      <w:sz w:val="18"/>
                      <w:szCs w:val="18"/>
                    </w:rPr>
                    <w:t>ОКФС</w:t>
                  </w:r>
                </w:p>
              </w:tc>
              <w:tc>
                <w:tcPr>
                  <w:tcW w:w="3030" w:type="pct"/>
                </w:tcPr>
                <w:p w:rsidR="00677237" w:rsidRPr="00CF1701" w:rsidRDefault="00677237" w:rsidP="005220DD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sz w:val="18"/>
                      <w:szCs w:val="18"/>
                    </w:rPr>
                  </w:pPr>
                  <w:r w:rsidRPr="00CF1701">
                    <w:rPr>
                      <w:sz w:val="18"/>
                      <w:szCs w:val="18"/>
                    </w:rPr>
                    <w:t>16 – частная собственность</w:t>
                  </w:r>
                </w:p>
              </w:tc>
            </w:tr>
            <w:tr w:rsidR="00677237" w:rsidRPr="00EE2CF8" w:rsidTr="00CF1701">
              <w:tc>
                <w:tcPr>
                  <w:tcW w:w="1970" w:type="pct"/>
                </w:tcPr>
                <w:p w:rsidR="00677237" w:rsidRPr="00CF1701" w:rsidRDefault="00677237" w:rsidP="005220DD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sz w:val="18"/>
                      <w:szCs w:val="18"/>
                    </w:rPr>
                  </w:pPr>
                  <w:r w:rsidRPr="00CF1701">
                    <w:rPr>
                      <w:sz w:val="18"/>
                      <w:szCs w:val="18"/>
                    </w:rPr>
                    <w:t>ОКОПФ</w:t>
                  </w:r>
                </w:p>
              </w:tc>
              <w:tc>
                <w:tcPr>
                  <w:tcW w:w="3030" w:type="pct"/>
                </w:tcPr>
                <w:p w:rsidR="00677237" w:rsidRPr="00CF1701" w:rsidRDefault="00677237" w:rsidP="005220DD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sz w:val="18"/>
                      <w:szCs w:val="18"/>
                    </w:rPr>
                  </w:pPr>
                  <w:r w:rsidRPr="00CF1701">
                    <w:rPr>
                      <w:sz w:val="18"/>
                      <w:szCs w:val="18"/>
                    </w:rPr>
                    <w:t>30004</w:t>
                  </w:r>
                </w:p>
              </w:tc>
            </w:tr>
            <w:tr w:rsidR="00677237" w:rsidRPr="00EE2CF8" w:rsidTr="00CF1701">
              <w:tc>
                <w:tcPr>
                  <w:tcW w:w="1970" w:type="pct"/>
                </w:tcPr>
                <w:p w:rsidR="00677237" w:rsidRPr="00CF1701" w:rsidRDefault="00677237" w:rsidP="005220DD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sz w:val="18"/>
                      <w:szCs w:val="18"/>
                    </w:rPr>
                  </w:pPr>
                  <w:r w:rsidRPr="00CF1701">
                    <w:rPr>
                      <w:sz w:val="18"/>
                      <w:szCs w:val="18"/>
                    </w:rPr>
                    <w:t>ОКВЭД</w:t>
                  </w:r>
                </w:p>
              </w:tc>
              <w:tc>
                <w:tcPr>
                  <w:tcW w:w="3030" w:type="pct"/>
                </w:tcPr>
                <w:p w:rsidR="00677237" w:rsidRPr="00CF1701" w:rsidRDefault="00677237" w:rsidP="005220DD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i/>
                      <w:sz w:val="18"/>
                      <w:szCs w:val="18"/>
                    </w:rPr>
                  </w:pPr>
                  <w:r w:rsidRPr="00CF1701">
                    <w:rPr>
                      <w:i/>
                      <w:sz w:val="18"/>
                      <w:szCs w:val="18"/>
                    </w:rPr>
                    <w:t>Основной вид деятельности:</w:t>
                  </w:r>
                </w:p>
                <w:p w:rsidR="00677237" w:rsidRPr="00CF1701" w:rsidRDefault="00677237" w:rsidP="005220DD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sz w:val="18"/>
                      <w:szCs w:val="18"/>
                    </w:rPr>
                  </w:pPr>
                  <w:r w:rsidRPr="00CF1701">
                    <w:rPr>
                      <w:sz w:val="18"/>
                      <w:szCs w:val="18"/>
                    </w:rPr>
                    <w:t>35.30.11 Производство пара и горячей воды (тепловой энергии) тепловыми электростанциями</w:t>
                  </w:r>
                </w:p>
              </w:tc>
            </w:tr>
            <w:tr w:rsidR="00677237" w:rsidRPr="00EE2CF8" w:rsidTr="00CF1701">
              <w:tc>
                <w:tcPr>
                  <w:tcW w:w="1970" w:type="pct"/>
                </w:tcPr>
                <w:p w:rsidR="00677237" w:rsidRPr="00CF1701" w:rsidRDefault="00677237" w:rsidP="005220DD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sz w:val="18"/>
                      <w:szCs w:val="18"/>
                    </w:rPr>
                  </w:pPr>
                  <w:r w:rsidRPr="00CF1701">
                    <w:rPr>
                      <w:sz w:val="18"/>
                      <w:szCs w:val="18"/>
                    </w:rPr>
                    <w:t>Банковские реквизиты</w:t>
                  </w:r>
                </w:p>
              </w:tc>
              <w:tc>
                <w:tcPr>
                  <w:tcW w:w="3030" w:type="pct"/>
                </w:tcPr>
                <w:p w:rsidR="00677237" w:rsidRPr="00CF1701" w:rsidRDefault="00677237" w:rsidP="005220DD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i/>
                      <w:sz w:val="18"/>
                      <w:szCs w:val="18"/>
                    </w:rPr>
                  </w:pPr>
                  <w:r w:rsidRPr="00CF1701">
                    <w:rPr>
                      <w:i/>
                      <w:sz w:val="18"/>
                      <w:szCs w:val="18"/>
                    </w:rPr>
                    <w:t>Расчетный счет: 40702810320000004266</w:t>
                  </w:r>
                </w:p>
                <w:p w:rsidR="00677237" w:rsidRPr="00CF1701" w:rsidRDefault="00677237" w:rsidP="005220DD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i/>
                      <w:sz w:val="18"/>
                      <w:szCs w:val="18"/>
                    </w:rPr>
                  </w:pPr>
                  <w:r w:rsidRPr="00CF1701">
                    <w:rPr>
                      <w:i/>
                      <w:sz w:val="18"/>
                      <w:szCs w:val="18"/>
                    </w:rPr>
                    <w:t>БИК 042748634</w:t>
                  </w:r>
                </w:p>
                <w:p w:rsidR="00677237" w:rsidRPr="00CF1701" w:rsidRDefault="00677237" w:rsidP="005220DD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i/>
                      <w:sz w:val="18"/>
                      <w:szCs w:val="18"/>
                    </w:rPr>
                  </w:pPr>
                  <w:r w:rsidRPr="00CF1701">
                    <w:rPr>
                      <w:i/>
                      <w:sz w:val="18"/>
                      <w:szCs w:val="18"/>
                    </w:rPr>
                    <w:t>Наименование банка Калининградское отделение №8626 ПАО СБЕРБАНК</w:t>
                  </w:r>
                </w:p>
                <w:p w:rsidR="00677237" w:rsidRPr="00CF1701" w:rsidRDefault="00677237" w:rsidP="005220DD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i/>
                      <w:sz w:val="18"/>
                      <w:szCs w:val="18"/>
                    </w:rPr>
                  </w:pPr>
                  <w:r w:rsidRPr="00CF1701">
                    <w:rPr>
                      <w:i/>
                      <w:sz w:val="18"/>
                      <w:szCs w:val="18"/>
                    </w:rPr>
                    <w:t>Корреспондентский счет 30101810100000000634</w:t>
                  </w:r>
                </w:p>
              </w:tc>
            </w:tr>
          </w:tbl>
          <w:p w:rsidR="00706889" w:rsidRPr="00EE2CF8" w:rsidRDefault="00706889" w:rsidP="00206610">
            <w:pPr>
              <w:shd w:val="clear" w:color="auto" w:fill="FFFFFF"/>
              <w:ind w:right="9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7926" w:rsidRPr="00EE2CF8" w:rsidTr="00CF1701">
        <w:trPr>
          <w:trHeight w:val="2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926" w:rsidRPr="00EE2CF8" w:rsidRDefault="006E7926" w:rsidP="006E7926">
            <w:pPr>
              <w:pStyle w:val="ad"/>
              <w:numPr>
                <w:ilvl w:val="0"/>
                <w:numId w:val="19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926" w:rsidRPr="00CF1701" w:rsidRDefault="006E7926" w:rsidP="00206610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2"/>
                <w:szCs w:val="22"/>
              </w:rPr>
            </w:pPr>
            <w:r w:rsidRPr="00CF1701">
              <w:rPr>
                <w:rFonts w:ascii="Times New Roman" w:hAnsi="Times New Roman" w:cs="Times New Roman"/>
                <w:sz w:val="22"/>
                <w:szCs w:val="22"/>
              </w:rPr>
              <w:t>Дата признания претендентов участниками аукциона</w:t>
            </w:r>
          </w:p>
        </w:tc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926" w:rsidRPr="00EE2CF8" w:rsidRDefault="005668B8" w:rsidP="00206610">
            <w:pPr>
              <w:shd w:val="clear" w:color="auto" w:fill="FFFFFF"/>
              <w:ind w:right="9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09.12.2022</w:t>
            </w:r>
          </w:p>
        </w:tc>
      </w:tr>
      <w:tr w:rsidR="006E7926" w:rsidRPr="00EE2CF8" w:rsidTr="00CF1701">
        <w:trPr>
          <w:trHeight w:val="2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926" w:rsidRPr="00EE2CF8" w:rsidRDefault="006E7926" w:rsidP="006E7926">
            <w:pPr>
              <w:pStyle w:val="ad"/>
              <w:numPr>
                <w:ilvl w:val="0"/>
                <w:numId w:val="19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926" w:rsidRPr="00EE2CF8" w:rsidRDefault="006E7926" w:rsidP="00206610">
            <w:pPr>
              <w:shd w:val="clear" w:color="auto" w:fill="FFFFFF"/>
              <w:ind w:hanging="12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Признание претендентов участниками аукциона</w:t>
            </w:r>
          </w:p>
        </w:tc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926" w:rsidRPr="00EE2CF8" w:rsidRDefault="006E7926" w:rsidP="00206610">
            <w:pPr>
              <w:pStyle w:val="21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К участию в аукционе допускаются юридические и физические лица, индивидуальные предприниматели, которые могут быть признаны покупателями по законодательству Российской Федерации, своевременно подавшие заявку и другие необходимые документы. Ответственность за своевременную подачу заявки и документов, необходимых для участия в аукционе, возлагается на Претендента.</w:t>
            </w:r>
          </w:p>
          <w:p w:rsidR="006E7926" w:rsidRPr="00EE2CF8" w:rsidRDefault="006E7926" w:rsidP="00206610">
            <w:pPr>
              <w:pStyle w:val="21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 xml:space="preserve">Претендент обязан осуществить следующие действия: </w:t>
            </w:r>
          </w:p>
          <w:p w:rsidR="006E7926" w:rsidRPr="00EE2CF8" w:rsidRDefault="006E7926" w:rsidP="006E7926">
            <w:pPr>
              <w:pStyle w:val="ad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 xml:space="preserve">зарегистрироваться на сайте электронной площадки в сети "Интернет": </w:t>
            </w:r>
            <w:hyperlink r:id="rId12" w:history="1">
              <w:r w:rsidRPr="00EE2CF8">
                <w:rPr>
                  <w:rFonts w:ascii="Times New Roman" w:hAnsi="Times New Roman" w:cs="Times New Roman"/>
                  <w:sz w:val="22"/>
                  <w:szCs w:val="22"/>
                </w:rPr>
                <w:t>https://com.roseltorg.ru/</w:t>
              </w:r>
            </w:hyperlink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, указанном в настоящем извещении о проведении продажи в электронной форме;</w:t>
            </w:r>
          </w:p>
          <w:p w:rsidR="006E7926" w:rsidRPr="00EE2CF8" w:rsidRDefault="006E7926" w:rsidP="006E7926">
            <w:pPr>
              <w:pStyle w:val="23"/>
              <w:numPr>
                <w:ilvl w:val="0"/>
                <w:numId w:val="17"/>
              </w:numPr>
              <w:spacing w:after="0" w:line="240" w:lineRule="auto"/>
              <w:ind w:left="0" w:firstLine="709"/>
              <w:jc w:val="both"/>
              <w:rPr>
                <w:rFonts w:hint="eastAsia"/>
                <w:sz w:val="22"/>
                <w:szCs w:val="22"/>
              </w:rPr>
            </w:pPr>
            <w:r w:rsidRPr="00EE2CF8">
              <w:rPr>
                <w:sz w:val="22"/>
                <w:szCs w:val="22"/>
              </w:rPr>
              <w:t>в установленном порядке подать заявку посредством заполнения формы, представленной в приложении к настоящему извещению, с приложением документов.</w:t>
            </w:r>
          </w:p>
          <w:p w:rsidR="006E7926" w:rsidRPr="00EE2CF8" w:rsidRDefault="006E7926" w:rsidP="00206610">
            <w:pPr>
              <w:pStyle w:val="23"/>
              <w:spacing w:after="0" w:line="240" w:lineRule="auto"/>
              <w:ind w:left="0"/>
              <w:jc w:val="both"/>
              <w:rPr>
                <w:rFonts w:hint="eastAsia"/>
                <w:sz w:val="22"/>
                <w:szCs w:val="22"/>
              </w:rPr>
            </w:pPr>
            <w:r w:rsidRPr="00EE2CF8">
              <w:rPr>
                <w:sz w:val="22"/>
                <w:szCs w:val="22"/>
              </w:rPr>
              <w:lastRenderedPageBreak/>
              <w:t xml:space="preserve">Обращаем внимание, что в силу положений ст. ст. 66, 98 Гражданского Кодекса Российской Федерации, ст. 10 Федерального закона от 26.12.1995 № 208-ФЗ «Об акционерных обществах», ст. 7 Федерального закона от 08.02.1998 № 14-ФЗ «Об обществах с ограниченной ответственностью» общество не может иметь в качестве единственного участника другое общество, состоящее из одного лица (физического или юридического). </w:t>
            </w:r>
          </w:p>
          <w:p w:rsidR="006E7926" w:rsidRPr="00EE2CF8" w:rsidRDefault="006E7926" w:rsidP="00206610">
            <w:pPr>
              <w:pStyle w:val="23"/>
              <w:spacing w:after="0" w:line="240" w:lineRule="auto"/>
              <w:ind w:left="0"/>
              <w:jc w:val="both"/>
              <w:rPr>
                <w:rFonts w:hint="eastAsia"/>
                <w:sz w:val="22"/>
                <w:szCs w:val="22"/>
              </w:rPr>
            </w:pPr>
            <w:r w:rsidRPr="00EE2CF8">
              <w:rPr>
                <w:sz w:val="22"/>
                <w:szCs w:val="22"/>
              </w:rPr>
              <w:t>В случае, если впоследствии будет установлено, что покупатель Имущества не имел законное право на его приобретение, соответствующая сделка является ничтожной.</w:t>
            </w:r>
          </w:p>
          <w:p w:rsidR="006E7926" w:rsidRPr="00EE2CF8" w:rsidRDefault="006E7926" w:rsidP="002066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Заявка на участие в аукционе, оформленная по утвержденной форме, принимается с комплектом указанных в настоящем извещении документов и их описью, подписанной участником аукциона либо его уполномоченным представителем.</w:t>
            </w:r>
          </w:p>
          <w:p w:rsidR="006E7926" w:rsidRPr="00EE2CF8" w:rsidRDefault="006E7926" w:rsidP="002066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Претендент вправе подать только одну заявку.</w:t>
            </w:r>
          </w:p>
          <w:p w:rsidR="006E7926" w:rsidRPr="00EE2CF8" w:rsidRDefault="006E7926" w:rsidP="002066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согласно перечню, указанному в настоящем Извещении.</w:t>
            </w:r>
          </w:p>
          <w:p w:rsidR="006E7926" w:rsidRPr="00EE2CF8" w:rsidRDefault="006E7926" w:rsidP="002066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При приеме заявок от претендентов Организатор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      </w:r>
          </w:p>
          <w:p w:rsidR="006E7926" w:rsidRPr="00EE2CF8" w:rsidRDefault="006E7926" w:rsidP="002066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В течение одного часа со времени поступления заявки Организатор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      </w:r>
          </w:p>
          <w:p w:rsidR="006E7926" w:rsidRPr="00EE2CF8" w:rsidRDefault="006E7926" w:rsidP="002066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Заявки с прилагаемыми к ним документами, поданные с нарушением установленного срока, на электронной площадке не регистрируются.</w:t>
            </w:r>
          </w:p>
          <w:p w:rsidR="006E7926" w:rsidRPr="00EE2CF8" w:rsidRDefault="006E7926" w:rsidP="002066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      </w:r>
          </w:p>
          <w:p w:rsidR="006E7926" w:rsidRPr="00EE2CF8" w:rsidRDefault="006E7926" w:rsidP="005668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В случае отзыва претендентом заявки в порядке, установленном настоящим извещением, уведомление об отзыве заявки вместе с заявкой в течение одного часа поступает в «личный кабинет» Организатора торгов, о чем претенденту направляется соответствующее уведомление.</w:t>
            </w:r>
          </w:p>
        </w:tc>
      </w:tr>
      <w:tr w:rsidR="006E7926" w:rsidRPr="00EE2CF8" w:rsidTr="00CF1701">
        <w:trPr>
          <w:trHeight w:val="2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926" w:rsidRPr="00EE2CF8" w:rsidRDefault="006E7926" w:rsidP="006E7926">
            <w:pPr>
              <w:pStyle w:val="ad"/>
              <w:numPr>
                <w:ilvl w:val="0"/>
                <w:numId w:val="19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926" w:rsidRPr="00EE2CF8" w:rsidRDefault="006E7926" w:rsidP="00206610">
            <w:pPr>
              <w:shd w:val="clear" w:color="auto" w:fill="FFFFFF"/>
              <w:ind w:hanging="12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Запросы на разъяснение</w:t>
            </w:r>
          </w:p>
        </w:tc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926" w:rsidRPr="00EE2CF8" w:rsidRDefault="006E7926" w:rsidP="002066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Любое лицо независимо от регистрации на электронной площадке вправе направить на электронный адрес Организатора электронной площадки или Организатора торгов указанный в извещении о проведении продажи Имущества, запрос о разъяснении размещенной информации.</w:t>
            </w:r>
          </w:p>
          <w:p w:rsidR="006E7926" w:rsidRPr="00EE2CF8" w:rsidRDefault="006E7926" w:rsidP="002066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 xml:space="preserve">Такой запрос в режиме реального времени направляется в </w:t>
            </w:r>
            <w:r w:rsidR="005668B8" w:rsidRPr="00EE2CF8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Личный кабинет</w:t>
            </w:r>
            <w:r w:rsidR="005668B8" w:rsidRPr="00EE2CF8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Организатора торгов для рассмотрения при условии, что запрос поступил Организатору торгов не позднее 5 рабочих дней до окончания подачи заявок.</w:t>
            </w:r>
          </w:p>
          <w:p w:rsidR="006E7926" w:rsidRPr="00EE2CF8" w:rsidRDefault="006E7926" w:rsidP="005668B8">
            <w:pPr>
              <w:jc w:val="both"/>
              <w:rPr>
                <w:rStyle w:val="af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В течение 2 рабочих дней со дня поступления запроса Организатор торгов предоставляет Организатору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      </w:r>
          </w:p>
        </w:tc>
      </w:tr>
      <w:tr w:rsidR="006E7926" w:rsidRPr="00EE2CF8" w:rsidTr="00CF1701">
        <w:trPr>
          <w:trHeight w:val="2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926" w:rsidRPr="00EE2CF8" w:rsidRDefault="006E7926" w:rsidP="006E7926">
            <w:pPr>
              <w:pStyle w:val="ad"/>
              <w:numPr>
                <w:ilvl w:val="0"/>
                <w:numId w:val="19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926" w:rsidRPr="00EE2CF8" w:rsidRDefault="006E7926" w:rsidP="00206610">
            <w:pPr>
              <w:shd w:val="clear" w:color="auto" w:fill="FFFFFF"/>
              <w:ind w:hanging="12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Внесение изменений и дополнений в информационное сообщение, отмена Аукциона</w:t>
            </w:r>
          </w:p>
        </w:tc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926" w:rsidRPr="00EE2CF8" w:rsidRDefault="006E7926" w:rsidP="00206610">
            <w:pPr>
              <w:shd w:val="clear" w:color="auto" w:fill="FFFFFF"/>
              <w:tabs>
                <w:tab w:val="left" w:pos="454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В любое время, но не позднее, чем за 1 (один) рабочий день до даты окончания приема Заявок, Организатор вправе внести любые дополнения и (или) изменения в информационное сообщение о проведении Аукциона (в том числе, изменить даты и время проведения Аукциона, начала приема и окончания подачи Заявок и т.п.).</w:t>
            </w:r>
          </w:p>
          <w:p w:rsidR="006E7926" w:rsidRPr="00EE2CF8" w:rsidRDefault="006E7926" w:rsidP="00206610">
            <w:pPr>
              <w:shd w:val="clear" w:color="auto" w:fill="FFFFFF"/>
              <w:tabs>
                <w:tab w:val="left" w:pos="454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Организатор, на основании соответствующего поручения Продавца, вправе отменить проведение Аукциона в любое время, но не позднее чем </w:t>
            </w:r>
            <w:r w:rsidRPr="00EE2CF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 три дня до наступления даты его проведения, без объяснения причин, не неся при этом никакой ответственности перед Претендентами/Участниками</w:t>
            </w:r>
          </w:p>
        </w:tc>
      </w:tr>
      <w:tr w:rsidR="006E7926" w:rsidRPr="00EE2CF8" w:rsidTr="00CF1701">
        <w:trPr>
          <w:trHeight w:val="2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926" w:rsidRPr="00EE2CF8" w:rsidRDefault="006E7926" w:rsidP="006E7926">
            <w:pPr>
              <w:pStyle w:val="ad"/>
              <w:numPr>
                <w:ilvl w:val="0"/>
                <w:numId w:val="19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926" w:rsidRPr="00EE2CF8" w:rsidRDefault="006E7926" w:rsidP="00206610">
            <w:pPr>
              <w:shd w:val="clear" w:color="auto" w:fill="FFFFFF"/>
              <w:ind w:hanging="12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Порядок проведения аукциона</w:t>
            </w:r>
          </w:p>
        </w:tc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926" w:rsidRPr="00EE2CF8" w:rsidRDefault="006E7926" w:rsidP="00206610">
            <w:pPr>
              <w:shd w:val="clear" w:color="auto" w:fill="FFFFFF"/>
              <w:tabs>
                <w:tab w:val="left" w:pos="454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 xml:space="preserve">Аукцион проводится в соответствии с настоящим Информационным сообщением и Регламентом АО «Единой электронной торговой площадки», размещенным на сайте </w:t>
            </w:r>
            <w:hyperlink r:id="rId13" w:history="1">
              <w:r w:rsidR="005668B8" w:rsidRPr="00EE2CF8">
                <w:rPr>
                  <w:rStyle w:val="af2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 xml:space="preserve"> https://www.roseltorg.ru</w:t>
              </w:r>
            </w:hyperlink>
            <w:r w:rsidR="005668B8" w:rsidRPr="00EE2CF8">
              <w:rPr>
                <w:rStyle w:val="af2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/</w:t>
            </w: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E7926" w:rsidRPr="00EE2CF8" w:rsidRDefault="006E7926" w:rsidP="00206610">
            <w:pPr>
              <w:shd w:val="clear" w:color="auto" w:fill="FFFFFF"/>
              <w:tabs>
                <w:tab w:val="left" w:pos="454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Организатор вправе отказаться от проведения Аукциона в любой момент до проведения Аукциона. Уведомление об отказе от проведения Аукциона размещается на сайтах не позднее 3 (трех) рабочих дней со дня принятия решения об отказе от проведения Аукциона. Организатор не несет при этом никакой ответственности перед любыми физическими и юридическими лицами, которым такое действие может принести убытки.</w:t>
            </w:r>
          </w:p>
          <w:p w:rsidR="006E7926" w:rsidRPr="00EE2CF8" w:rsidRDefault="006E7926" w:rsidP="00206610">
            <w:pPr>
              <w:shd w:val="clear" w:color="auto" w:fill="FFFFFF"/>
              <w:tabs>
                <w:tab w:val="left" w:pos="454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Продавец гарантирует, что Имущество никому не продано,                                не заложено, не является предметом судебного разбирательства,                          не обременено правами третьих лиц, не находится под арестом.</w:t>
            </w:r>
          </w:p>
          <w:p w:rsidR="006E7926" w:rsidRPr="00EE2CF8" w:rsidRDefault="006E7926" w:rsidP="00206610">
            <w:pPr>
              <w:shd w:val="clear" w:color="auto" w:fill="FFFFFF"/>
              <w:tabs>
                <w:tab w:val="left" w:pos="454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 xml:space="preserve">К участию в аукционе допускаются любые физические и юридические лица (далее – Участники, Претенденты), своевременно подавшие заявку на участие в аукционе и представившие надлежащим образом оформленные документы. </w:t>
            </w:r>
          </w:p>
        </w:tc>
      </w:tr>
      <w:tr w:rsidR="006E7926" w:rsidRPr="00EE2CF8" w:rsidTr="00CF1701">
        <w:trPr>
          <w:trHeight w:val="2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926" w:rsidRPr="00EE2CF8" w:rsidRDefault="006E7926" w:rsidP="006E7926">
            <w:pPr>
              <w:pStyle w:val="ad"/>
              <w:numPr>
                <w:ilvl w:val="0"/>
                <w:numId w:val="19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926" w:rsidRPr="00EE2CF8" w:rsidRDefault="006E7926" w:rsidP="00206610">
            <w:pPr>
              <w:shd w:val="clear" w:color="auto" w:fill="FFFFFF"/>
              <w:ind w:hanging="12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Определение Участников</w:t>
            </w:r>
          </w:p>
        </w:tc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926" w:rsidRPr="00EE2CF8" w:rsidRDefault="006E7926" w:rsidP="00206610">
            <w:pPr>
              <w:shd w:val="clear" w:color="auto" w:fill="FFFFFF"/>
              <w:tabs>
                <w:tab w:val="left" w:pos="454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Участник аукциона – Претендент, признанный Организатором Участником.</w:t>
            </w:r>
          </w:p>
          <w:p w:rsidR="006E7926" w:rsidRPr="00EE2CF8" w:rsidRDefault="006E7926" w:rsidP="00206610">
            <w:pPr>
              <w:shd w:val="clear" w:color="auto" w:fill="FFFFFF"/>
              <w:tabs>
                <w:tab w:val="left" w:pos="454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Единственный Участник - претендент, который был единственным допущен к участию в аукционе.</w:t>
            </w:r>
          </w:p>
          <w:p w:rsidR="006E7926" w:rsidRPr="00EE2CF8" w:rsidRDefault="006E7926" w:rsidP="00206610">
            <w:pPr>
              <w:shd w:val="clear" w:color="auto" w:fill="FFFFFF"/>
              <w:tabs>
                <w:tab w:val="left" w:pos="454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Организатором аукциона рассматриваются заявки и документы Претендентов, на основании выписки, предоставленной Оператором, устанавливается наличие задатка Претендента. По результатам рассмотрения документов Организатор аукциона принимает решение о признании Претендента Участником аукциона или об отказе в допуске Претендента к участию в аукционе, которое оформляется протоколом определения Участников аукциона.</w:t>
            </w:r>
          </w:p>
          <w:p w:rsidR="006E7926" w:rsidRPr="00EE2CF8" w:rsidRDefault="006E7926" w:rsidP="00206610">
            <w:pPr>
              <w:shd w:val="clear" w:color="auto" w:fill="FFFFFF"/>
              <w:tabs>
                <w:tab w:val="left" w:pos="454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аукциона не принимаются.</w:t>
            </w:r>
          </w:p>
          <w:p w:rsidR="006E7926" w:rsidRPr="00EE2CF8" w:rsidRDefault="006E7926" w:rsidP="00206610">
            <w:pPr>
              <w:shd w:val="clear" w:color="auto" w:fill="FFFFFF"/>
              <w:tabs>
                <w:tab w:val="left" w:pos="454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Организатор аукциона отказывает Претенденту в допуске к участию если:</w:t>
            </w:r>
          </w:p>
          <w:p w:rsidR="006E7926" w:rsidRPr="00EE2CF8" w:rsidRDefault="006E7926" w:rsidP="00206610">
            <w:pPr>
              <w:shd w:val="clear" w:color="auto" w:fill="FFFFFF"/>
              <w:tabs>
                <w:tab w:val="left" w:pos="454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а) заявка представлена по истечении срока приема заявок, указанного                 в извещении;</w:t>
            </w:r>
          </w:p>
          <w:p w:rsidR="006E7926" w:rsidRPr="00EE2CF8" w:rsidRDefault="006E7926" w:rsidP="00206610">
            <w:pPr>
              <w:shd w:val="clear" w:color="auto" w:fill="FFFFFF"/>
              <w:tabs>
                <w:tab w:val="left" w:pos="454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б) заявка представлена лицом, не уполномоченным претендентом                      на осуществление таких действий;</w:t>
            </w:r>
          </w:p>
          <w:p w:rsidR="006E7926" w:rsidRPr="00EE2CF8" w:rsidRDefault="006E7926" w:rsidP="00206610">
            <w:pPr>
              <w:shd w:val="clear" w:color="auto" w:fill="FFFFFF"/>
              <w:tabs>
                <w:tab w:val="left" w:pos="454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в) представлены не все документы, предусмотренные извещением                    об аукционе, либо они оформлены ненадлежащим образом;</w:t>
            </w:r>
          </w:p>
          <w:p w:rsidR="006E7926" w:rsidRPr="00EE2CF8" w:rsidRDefault="006E7926" w:rsidP="00206610">
            <w:pPr>
              <w:shd w:val="clear" w:color="auto" w:fill="FFFFFF"/>
              <w:tabs>
                <w:tab w:val="left" w:pos="454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г) представленные документы не подтверждают права претендента быть покупателем имущества в соответствии с законодательством Российской Федерации;</w:t>
            </w:r>
          </w:p>
          <w:p w:rsidR="006E7926" w:rsidRPr="00EE2CF8" w:rsidRDefault="006E7926" w:rsidP="00206610">
            <w:pPr>
              <w:shd w:val="clear" w:color="auto" w:fill="FFFFFF"/>
              <w:tabs>
                <w:tab w:val="left" w:pos="454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д) поступление в установленный срок задатка на счет, указанный                        в извещении, не подтверждено.</w:t>
            </w:r>
          </w:p>
        </w:tc>
      </w:tr>
      <w:tr w:rsidR="006E7926" w:rsidRPr="00EE2CF8" w:rsidTr="00CF1701">
        <w:trPr>
          <w:trHeight w:val="2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926" w:rsidRPr="00EE2CF8" w:rsidRDefault="006E7926" w:rsidP="006E7926">
            <w:pPr>
              <w:pStyle w:val="ad"/>
              <w:numPr>
                <w:ilvl w:val="0"/>
                <w:numId w:val="19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926" w:rsidRPr="00EE2CF8" w:rsidRDefault="006E7926" w:rsidP="00206610">
            <w:pPr>
              <w:shd w:val="clear" w:color="auto" w:fill="FFFFFF"/>
              <w:ind w:hanging="12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Признание аукциона несостоявшимся</w:t>
            </w:r>
          </w:p>
        </w:tc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926" w:rsidRPr="00EE2CF8" w:rsidRDefault="006E7926" w:rsidP="00206610">
            <w:pPr>
              <w:shd w:val="clear" w:color="auto" w:fill="FFFFFF"/>
              <w:tabs>
                <w:tab w:val="left" w:pos="454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Аукцион признается несостоявшимся в следующих случаях:</w:t>
            </w:r>
          </w:p>
          <w:p w:rsidR="006E7926" w:rsidRPr="00EE2CF8" w:rsidRDefault="006E7926" w:rsidP="00206610">
            <w:pPr>
              <w:shd w:val="clear" w:color="auto" w:fill="FFFFFF"/>
              <w:tabs>
                <w:tab w:val="left" w:pos="454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1) отсутствуют заявки на участие в аукционе, либо ни один                                     из Претендентов не признан Участником аукциона;</w:t>
            </w:r>
          </w:p>
          <w:p w:rsidR="006E7926" w:rsidRPr="00EE2CF8" w:rsidRDefault="006E7926" w:rsidP="00206610">
            <w:pPr>
              <w:shd w:val="clear" w:color="auto" w:fill="FFFFFF"/>
              <w:tabs>
                <w:tab w:val="left" w:pos="454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2) в торгах участвовало менее двух Участников (к участию в аукционе допущен только один Претендент);</w:t>
            </w:r>
          </w:p>
          <w:p w:rsidR="006E7926" w:rsidRPr="00EE2CF8" w:rsidRDefault="006E7926" w:rsidP="00206610">
            <w:pPr>
              <w:shd w:val="clear" w:color="auto" w:fill="FFFFFF"/>
              <w:tabs>
                <w:tab w:val="left" w:pos="454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3) ни один из Участников аукциона не сделал предложение по начальной цене Имущества.</w:t>
            </w:r>
          </w:p>
          <w:p w:rsidR="006E7926" w:rsidRPr="00EE2CF8" w:rsidRDefault="006E7926" w:rsidP="00206610">
            <w:pPr>
              <w:shd w:val="clear" w:color="auto" w:fill="FFFFFF"/>
              <w:tabs>
                <w:tab w:val="left" w:pos="454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случае признания аукциона несостоявшимся по причине допуска                      к аукциону только одного Претендента, в протоколе указывается единственный Участник аукциона, имеющий право на заключение договора купли-продажи Имущества по начальной цене.</w:t>
            </w:r>
          </w:p>
        </w:tc>
      </w:tr>
      <w:tr w:rsidR="006E7926" w:rsidRPr="00EE2CF8" w:rsidTr="00CF1701">
        <w:trPr>
          <w:trHeight w:val="2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926" w:rsidRPr="00EE2CF8" w:rsidRDefault="006E7926" w:rsidP="006E7926">
            <w:pPr>
              <w:pStyle w:val="ad"/>
              <w:numPr>
                <w:ilvl w:val="0"/>
                <w:numId w:val="19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926" w:rsidRPr="00EE2CF8" w:rsidRDefault="006E7926" w:rsidP="00206610">
            <w:pPr>
              <w:shd w:val="clear" w:color="auto" w:fill="FFFFFF"/>
              <w:ind w:hanging="12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Порядок заключения договора купли-продажи</w:t>
            </w:r>
          </w:p>
        </w:tc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926" w:rsidRPr="00EE2CF8" w:rsidRDefault="006E7926" w:rsidP="00206610">
            <w:pPr>
              <w:shd w:val="clear" w:color="auto" w:fill="FFFFFF"/>
              <w:tabs>
                <w:tab w:val="left" w:pos="454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Договор купли-продажи имущества между Продавцом и победителем аукциона (либо единственным участником аукциона) оформляется в срок не позднее 20 (двадцати) календарных дней после подписания протокола об итогах аукциона. В случае подписания договора купли-продажи по доверенности, такая доверенность должна прилагаться к договору.</w:t>
            </w:r>
          </w:p>
          <w:p w:rsidR="006E7926" w:rsidRPr="00EE2CF8" w:rsidRDefault="006E7926" w:rsidP="00206610">
            <w:pPr>
              <w:shd w:val="clear" w:color="auto" w:fill="FFFFFF"/>
              <w:tabs>
                <w:tab w:val="left" w:pos="454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Оплата приобретаемого на аукционе имущества производится                          в порядке, размере и сроки, определенные в договоре купли-продажи имущества.</w:t>
            </w:r>
          </w:p>
          <w:p w:rsidR="006E7926" w:rsidRPr="00EE2CF8" w:rsidRDefault="006E7926" w:rsidP="00206610">
            <w:pPr>
              <w:shd w:val="clear" w:color="auto" w:fill="FFFFFF"/>
              <w:tabs>
                <w:tab w:val="left" w:pos="454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Проект договора купли-продажи размещен в составе аукционной документации.</w:t>
            </w:r>
          </w:p>
          <w:p w:rsidR="006E7926" w:rsidRPr="00EE2CF8" w:rsidRDefault="006E7926" w:rsidP="00206610">
            <w:pPr>
              <w:shd w:val="clear" w:color="auto" w:fill="FFFFFF"/>
              <w:tabs>
                <w:tab w:val="left" w:pos="454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В случае уклонения или отказа Покупателя от заключения в указанный срок договора купли-продажи, он утрачивает право на заключение договора купли-продажи и обязан уплатить Продавцу штраф в размере 30 % от стоимости имущества, указанной в протоколе об итогах аукциона.</w:t>
            </w:r>
          </w:p>
          <w:p w:rsidR="006E7926" w:rsidRPr="00EE2CF8" w:rsidRDefault="006E7926" w:rsidP="00206610">
            <w:pPr>
              <w:shd w:val="clear" w:color="auto" w:fill="FFFFFF"/>
              <w:tabs>
                <w:tab w:val="left" w:pos="454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В случае неисполнения или ненадлежащего исполнения Покупателем обязательств по оплате и фактическому принятию имущества, предусмотренных договором купли-продажи, и связанного с этим расторжением договора Продавцом в одностороннем внесудебном порядке, Покупатель обязан уплатить Продавцу штраф в размере 30 % от стоимости имущества, указанной в протоколе об итогах аукциона.</w:t>
            </w:r>
          </w:p>
          <w:p w:rsidR="006E7926" w:rsidRPr="00EE2CF8" w:rsidRDefault="006E7926" w:rsidP="00206610">
            <w:pPr>
              <w:shd w:val="clear" w:color="auto" w:fill="FFFFFF"/>
              <w:tabs>
                <w:tab w:val="left" w:pos="454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В случае нарушения Покупателем сроков исполнения обязательств по оплате и фактическому принятию имущества, определенных в договоре купли-продажи, и, если Продавцом не направлено уведомление о расторжении договора купли-продажи в одностороннем внесудебном порядке, Покупатель выплачивает Продавцу неустойку в размере 0,1 % от стоимости имущества, указанной в протоколе, за каждый день просрочки исполнения обязательства.</w:t>
            </w:r>
          </w:p>
          <w:p w:rsidR="006E7926" w:rsidRPr="00EE2CF8" w:rsidRDefault="006E7926" w:rsidP="00206610">
            <w:pPr>
              <w:shd w:val="clear" w:color="auto" w:fill="FFFFFF"/>
              <w:tabs>
                <w:tab w:val="left" w:pos="454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В случае уклонения (отказа) Победителя от подписания Протокола об итогах аукциона, заключения в указанный срок Договора купли-продажи Имущества или неисполнения в установленный срок обязательства по оплате и приемке Имущества, он лишается права на его приобретение, сумма внесенного им задатка не возвращается. Штрафные санкции (неустойка), предусмотренные аукционной документацией за уклонение (отказ) Победителя от заключения в указанный срок Договора купли-продажи Имущества, и Договором купли-продажи Имущества за неисполнение (ненадлежащее исполнение) в установленный срок обязательств по оплате и приемке Имущества взыскиваются с Победителя аукциона в пользу Продавца сверх суммы задатка.</w:t>
            </w:r>
          </w:p>
          <w:p w:rsidR="006E7926" w:rsidRPr="00EE2CF8" w:rsidRDefault="006E7926" w:rsidP="00206610">
            <w:pPr>
              <w:shd w:val="clear" w:color="auto" w:fill="FFFFFF"/>
              <w:tabs>
                <w:tab w:val="left" w:pos="454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Задаток, внесенный победителем аукциона на счет Продавца, засчитывается в счет оплаты приобретенного имущества.</w:t>
            </w:r>
          </w:p>
          <w:p w:rsidR="006E7926" w:rsidRPr="00EE2CF8" w:rsidRDefault="006E7926" w:rsidP="00206610">
            <w:pPr>
              <w:shd w:val="clear" w:color="auto" w:fill="FFFFFF"/>
              <w:tabs>
                <w:tab w:val="left" w:pos="454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>Задаток, внесенный участникам аукциона (за исключением победителя / единственного участника аукциона), возвращается им в течение 5 (пяти) банковских дней со дня проведения аукциона.</w:t>
            </w:r>
          </w:p>
          <w:p w:rsidR="006E7926" w:rsidRPr="00EE2CF8" w:rsidRDefault="006E7926" w:rsidP="00206610">
            <w:pPr>
              <w:shd w:val="clear" w:color="auto" w:fill="FFFFFF"/>
              <w:tabs>
                <w:tab w:val="left" w:pos="454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2CF8">
              <w:rPr>
                <w:rFonts w:ascii="Times New Roman" w:hAnsi="Times New Roman" w:cs="Times New Roman"/>
                <w:sz w:val="22"/>
                <w:szCs w:val="22"/>
              </w:rPr>
              <w:t xml:space="preserve">Передача имущества победителю аукциона и оформление прав собственности на имущество осуществляется в соответствии                                      с законодательством Российской Федерации и сроками, указанными                    в договоре купли-продажи. </w:t>
            </w:r>
          </w:p>
        </w:tc>
      </w:tr>
    </w:tbl>
    <w:p w:rsidR="006E7926" w:rsidRPr="00E71CAC" w:rsidRDefault="006E7926" w:rsidP="006E7926">
      <w:pPr>
        <w:shd w:val="clear" w:color="auto" w:fill="FFFFFF"/>
        <w:tabs>
          <w:tab w:val="left" w:pos="4544"/>
        </w:tabs>
        <w:ind w:left="1420"/>
        <w:rPr>
          <w:rFonts w:ascii="Times New Roman" w:hAnsi="Times New Roman" w:cs="Times New Roman"/>
        </w:rPr>
      </w:pPr>
    </w:p>
    <w:p w:rsidR="00A66910" w:rsidRDefault="006E7926" w:rsidP="00D96D13">
      <w:pPr>
        <w:jc w:val="both"/>
        <w:rPr>
          <w:rFonts w:ascii="Times New Roman" w:hAnsi="Times New Roman" w:cs="Times New Roman"/>
          <w:sz w:val="20"/>
          <w:szCs w:val="20"/>
        </w:rPr>
      </w:pPr>
      <w:r w:rsidRPr="005668B8">
        <w:rPr>
          <w:rFonts w:ascii="Times New Roman" w:hAnsi="Times New Roman" w:cs="Times New Roman"/>
        </w:rPr>
        <w:t xml:space="preserve">Аукционная документация размещена на сайтах: </w:t>
      </w:r>
      <w:hyperlink r:id="rId14" w:history="1">
        <w:r w:rsidRPr="005668B8">
          <w:rPr>
            <w:rStyle w:val="af2"/>
            <w:rFonts w:ascii="Times New Roman" w:hAnsi="Times New Roman" w:cs="Times New Roman"/>
            <w:bCs/>
            <w:color w:val="auto"/>
            <w:u w:val="none"/>
          </w:rPr>
          <w:t>www.yantarenergo.ru</w:t>
        </w:r>
      </w:hyperlink>
      <w:r w:rsidRPr="005668B8">
        <w:rPr>
          <w:rFonts w:ascii="Times New Roman" w:hAnsi="Times New Roman" w:cs="Times New Roman"/>
          <w:bCs/>
        </w:rPr>
        <w:t xml:space="preserve">: https://www.yantarenergo.ru/zakupki/prodazha-i-arenda-imushchestva/ в разделе «Закупки» - </w:t>
      </w:r>
      <w:r w:rsidRPr="005668B8">
        <w:rPr>
          <w:rFonts w:ascii="Times New Roman" w:hAnsi="Times New Roman" w:cs="Times New Roman"/>
          <w:bCs/>
        </w:rPr>
        <w:lastRenderedPageBreak/>
        <w:t xml:space="preserve">«Продажа и аренда имущества», ПАО «Россети» - </w:t>
      </w:r>
      <w:hyperlink r:id="rId15" w:history="1">
        <w:r w:rsidRPr="005668B8">
          <w:rPr>
            <w:rStyle w:val="af2"/>
            <w:rFonts w:ascii="Times New Roman" w:hAnsi="Times New Roman" w:cs="Times New Roman"/>
            <w:bCs/>
            <w:color w:val="auto"/>
            <w:u w:val="none"/>
          </w:rPr>
          <w:t>www.rosseti.ru</w:t>
        </w:r>
      </w:hyperlink>
      <w:r w:rsidRPr="005668B8">
        <w:rPr>
          <w:rFonts w:ascii="Times New Roman" w:hAnsi="Times New Roman" w:cs="Times New Roman"/>
          <w:bCs/>
        </w:rPr>
        <w:t xml:space="preserve">, в Разделе «Извещение о продаже активов ПАО «Россети» и ДЗО» и на ЭТП АО «Единая электронная торговая площадка» (Росэлторг https://com.roseltorg.ru/.) </w:t>
      </w:r>
    </w:p>
    <w:p w:rsidR="00CF1701" w:rsidRDefault="00CF1701">
      <w:pPr>
        <w:rPr>
          <w:rFonts w:ascii="Times New Roman" w:hAnsi="Times New Roman" w:cs="Times New Roman"/>
          <w:sz w:val="20"/>
          <w:szCs w:val="20"/>
        </w:rPr>
      </w:pPr>
    </w:p>
    <w:sectPr w:rsidR="00CF1701" w:rsidSect="00605B1B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23F" w:rsidRDefault="00F7423F">
      <w:pPr>
        <w:rPr>
          <w:rFonts w:hint="eastAsia"/>
        </w:rPr>
      </w:pPr>
      <w:r>
        <w:separator/>
      </w:r>
    </w:p>
  </w:endnote>
  <w:endnote w:type="continuationSeparator" w:id="0">
    <w:p w:rsidR="00F7423F" w:rsidRDefault="00F7423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23F" w:rsidRDefault="00F7423F">
      <w:pPr>
        <w:rPr>
          <w:rFonts w:hint="eastAsia"/>
        </w:rPr>
      </w:pPr>
      <w:r>
        <w:separator/>
      </w:r>
    </w:p>
  </w:footnote>
  <w:footnote w:type="continuationSeparator" w:id="0">
    <w:p w:rsidR="00F7423F" w:rsidRDefault="00F7423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50611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06610" w:rsidRPr="00FB3E0E" w:rsidRDefault="00206610">
        <w:pPr>
          <w:pStyle w:val="a8"/>
          <w:jc w:val="center"/>
          <w:rPr>
            <w:rFonts w:ascii="Times New Roman" w:hAnsi="Times New Roman" w:cs="Times New Roman"/>
          </w:rPr>
        </w:pPr>
        <w:r w:rsidRPr="00FB3E0E">
          <w:rPr>
            <w:rFonts w:ascii="Times New Roman" w:hAnsi="Times New Roman" w:cs="Times New Roman"/>
          </w:rPr>
          <w:fldChar w:fldCharType="begin"/>
        </w:r>
        <w:r w:rsidRPr="00FB3E0E">
          <w:rPr>
            <w:rFonts w:ascii="Times New Roman" w:hAnsi="Times New Roman" w:cs="Times New Roman"/>
          </w:rPr>
          <w:instrText>PAGE   \* MERGEFORMAT</w:instrText>
        </w:r>
        <w:r w:rsidRPr="00FB3E0E">
          <w:rPr>
            <w:rFonts w:ascii="Times New Roman" w:hAnsi="Times New Roman" w:cs="Times New Roman"/>
          </w:rPr>
          <w:fldChar w:fldCharType="separate"/>
        </w:r>
        <w:r w:rsidR="005220DD">
          <w:rPr>
            <w:rFonts w:ascii="Times New Roman" w:hAnsi="Times New Roman" w:cs="Times New Roman"/>
            <w:noProof/>
          </w:rPr>
          <w:t>1</w:t>
        </w:r>
        <w:r w:rsidRPr="00FB3E0E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3E45832"/>
    <w:lvl w:ilvl="0">
      <w:start w:val="1"/>
      <w:numFmt w:val="bullet"/>
      <w:pStyle w:val="a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DD56CB"/>
    <w:multiLevelType w:val="hybridMultilevel"/>
    <w:tmpl w:val="190C48B2"/>
    <w:lvl w:ilvl="0" w:tplc="BA8AC97C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9A2714"/>
    <w:multiLevelType w:val="multilevel"/>
    <w:tmpl w:val="6DD0537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 w15:restartNumberingAfterBreak="0">
    <w:nsid w:val="03396398"/>
    <w:multiLevelType w:val="multilevel"/>
    <w:tmpl w:val="F8F8DF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4" w15:restartNumberingAfterBreak="0">
    <w:nsid w:val="03783AF6"/>
    <w:multiLevelType w:val="hybridMultilevel"/>
    <w:tmpl w:val="7D6AB8A0"/>
    <w:lvl w:ilvl="0" w:tplc="DCBEE22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DA5152A"/>
    <w:multiLevelType w:val="multilevel"/>
    <w:tmpl w:val="3984CA6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pStyle w:val="27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0FD108C1"/>
    <w:multiLevelType w:val="hybridMultilevel"/>
    <w:tmpl w:val="0EC84D06"/>
    <w:lvl w:ilvl="0" w:tplc="F490FFFA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 w15:restartNumberingAfterBreak="0">
    <w:nsid w:val="11255CAB"/>
    <w:multiLevelType w:val="hybridMultilevel"/>
    <w:tmpl w:val="BE1230BA"/>
    <w:lvl w:ilvl="0" w:tplc="31BA16DE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151B5762"/>
    <w:multiLevelType w:val="hybridMultilevel"/>
    <w:tmpl w:val="ED0EC90C"/>
    <w:lvl w:ilvl="0" w:tplc="43BE30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A2F09"/>
    <w:multiLevelType w:val="hybridMultilevel"/>
    <w:tmpl w:val="53007EAE"/>
    <w:lvl w:ilvl="0" w:tplc="AA88A066">
      <w:start w:val="1"/>
      <w:numFmt w:val="bullet"/>
      <w:lvlText w:val="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1F3900C8"/>
    <w:multiLevelType w:val="multilevel"/>
    <w:tmpl w:val="9964F87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1" w15:restartNumberingAfterBreak="0">
    <w:nsid w:val="212A07E4"/>
    <w:multiLevelType w:val="hybridMultilevel"/>
    <w:tmpl w:val="2F344810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D7A78"/>
    <w:multiLevelType w:val="hybridMultilevel"/>
    <w:tmpl w:val="0B2AC024"/>
    <w:lvl w:ilvl="0" w:tplc="0902F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7B17129"/>
    <w:multiLevelType w:val="multilevel"/>
    <w:tmpl w:val="9964F87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4" w15:restartNumberingAfterBreak="0">
    <w:nsid w:val="2BCB49E6"/>
    <w:multiLevelType w:val="hybridMultilevel"/>
    <w:tmpl w:val="88F24A60"/>
    <w:lvl w:ilvl="0" w:tplc="C1768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F85378C"/>
    <w:multiLevelType w:val="hybridMultilevel"/>
    <w:tmpl w:val="F4C01F12"/>
    <w:lvl w:ilvl="0" w:tplc="177C442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C74A9B"/>
    <w:multiLevelType w:val="hybridMultilevel"/>
    <w:tmpl w:val="A2925AD8"/>
    <w:lvl w:ilvl="0" w:tplc="31BA16DE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40023C77"/>
    <w:multiLevelType w:val="multilevel"/>
    <w:tmpl w:val="F8F8DF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18" w15:restartNumberingAfterBreak="0">
    <w:nsid w:val="43F54DD7"/>
    <w:multiLevelType w:val="multilevel"/>
    <w:tmpl w:val="FDDED272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19" w15:restartNumberingAfterBreak="0">
    <w:nsid w:val="4BF9563C"/>
    <w:multiLevelType w:val="hybridMultilevel"/>
    <w:tmpl w:val="11460D1E"/>
    <w:lvl w:ilvl="0" w:tplc="31BA16DE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5A496A5B"/>
    <w:multiLevelType w:val="hybridMultilevel"/>
    <w:tmpl w:val="F68C0EAA"/>
    <w:lvl w:ilvl="0" w:tplc="31BA16DE">
      <w:start w:val="1"/>
      <w:numFmt w:val="bullet"/>
      <w:lvlText w:val=""/>
      <w:lvlJc w:val="left"/>
      <w:pPr>
        <w:ind w:left="1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5F591CB5"/>
    <w:multiLevelType w:val="hybridMultilevel"/>
    <w:tmpl w:val="4D0AF442"/>
    <w:lvl w:ilvl="0" w:tplc="4808B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586B9E">
      <w:numFmt w:val="none"/>
      <w:lvlText w:val=""/>
      <w:lvlJc w:val="left"/>
      <w:pPr>
        <w:tabs>
          <w:tab w:val="num" w:pos="360"/>
        </w:tabs>
      </w:pPr>
    </w:lvl>
    <w:lvl w:ilvl="2" w:tplc="FE021AC4">
      <w:numFmt w:val="none"/>
      <w:lvlText w:val=""/>
      <w:lvlJc w:val="left"/>
      <w:pPr>
        <w:tabs>
          <w:tab w:val="num" w:pos="360"/>
        </w:tabs>
      </w:pPr>
    </w:lvl>
    <w:lvl w:ilvl="3" w:tplc="2CC4A6E6">
      <w:numFmt w:val="none"/>
      <w:lvlText w:val=""/>
      <w:lvlJc w:val="left"/>
      <w:pPr>
        <w:tabs>
          <w:tab w:val="num" w:pos="360"/>
        </w:tabs>
      </w:pPr>
    </w:lvl>
    <w:lvl w:ilvl="4" w:tplc="59FA38C6">
      <w:numFmt w:val="none"/>
      <w:lvlText w:val=""/>
      <w:lvlJc w:val="left"/>
      <w:pPr>
        <w:tabs>
          <w:tab w:val="num" w:pos="360"/>
        </w:tabs>
      </w:pPr>
    </w:lvl>
    <w:lvl w:ilvl="5" w:tplc="5B962102">
      <w:numFmt w:val="none"/>
      <w:lvlText w:val=""/>
      <w:lvlJc w:val="left"/>
      <w:pPr>
        <w:tabs>
          <w:tab w:val="num" w:pos="360"/>
        </w:tabs>
      </w:pPr>
    </w:lvl>
    <w:lvl w:ilvl="6" w:tplc="CE30C6D0">
      <w:numFmt w:val="none"/>
      <w:lvlText w:val=""/>
      <w:lvlJc w:val="left"/>
      <w:pPr>
        <w:tabs>
          <w:tab w:val="num" w:pos="360"/>
        </w:tabs>
      </w:pPr>
    </w:lvl>
    <w:lvl w:ilvl="7" w:tplc="B2C242BE">
      <w:numFmt w:val="none"/>
      <w:lvlText w:val=""/>
      <w:lvlJc w:val="left"/>
      <w:pPr>
        <w:tabs>
          <w:tab w:val="num" w:pos="360"/>
        </w:tabs>
      </w:pPr>
    </w:lvl>
    <w:lvl w:ilvl="8" w:tplc="D228D512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3" w15:restartNumberingAfterBreak="0">
    <w:nsid w:val="698736B4"/>
    <w:multiLevelType w:val="multilevel"/>
    <w:tmpl w:val="98CE908A"/>
    <w:lvl w:ilvl="0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4" w15:restartNumberingAfterBreak="0">
    <w:nsid w:val="71552A8A"/>
    <w:multiLevelType w:val="hybridMultilevel"/>
    <w:tmpl w:val="34A40966"/>
    <w:lvl w:ilvl="0" w:tplc="31BA16DE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 w15:restartNumberingAfterBreak="0">
    <w:nsid w:val="78702D4C"/>
    <w:multiLevelType w:val="multilevel"/>
    <w:tmpl w:val="D0CCA764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6" w15:restartNumberingAfterBreak="0">
    <w:nsid w:val="7B912F2E"/>
    <w:multiLevelType w:val="hybridMultilevel"/>
    <w:tmpl w:val="D7BCDD04"/>
    <w:lvl w:ilvl="0" w:tplc="3A647D1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B01EAD"/>
    <w:multiLevelType w:val="multilevel"/>
    <w:tmpl w:val="295AAADA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21"/>
  </w:num>
  <w:num w:numId="2">
    <w:abstractNumId w:val="2"/>
  </w:num>
  <w:num w:numId="3">
    <w:abstractNumId w:val="17"/>
  </w:num>
  <w:num w:numId="4">
    <w:abstractNumId w:val="9"/>
  </w:num>
  <w:num w:numId="5">
    <w:abstractNumId w:val="23"/>
  </w:num>
  <w:num w:numId="6">
    <w:abstractNumId w:val="3"/>
  </w:num>
  <w:num w:numId="7">
    <w:abstractNumId w:val="19"/>
  </w:num>
  <w:num w:numId="8">
    <w:abstractNumId w:val="16"/>
  </w:num>
  <w:num w:numId="9">
    <w:abstractNumId w:val="7"/>
  </w:num>
  <w:num w:numId="10">
    <w:abstractNumId w:val="24"/>
  </w:num>
  <w:num w:numId="11">
    <w:abstractNumId w:val="20"/>
  </w:num>
  <w:num w:numId="12">
    <w:abstractNumId w:val="25"/>
  </w:num>
  <w:num w:numId="13">
    <w:abstractNumId w:val="27"/>
  </w:num>
  <w:num w:numId="14">
    <w:abstractNumId w:val="26"/>
  </w:num>
  <w:num w:numId="15">
    <w:abstractNumId w:val="1"/>
  </w:num>
  <w:num w:numId="16">
    <w:abstractNumId w:val="12"/>
  </w:num>
  <w:num w:numId="17">
    <w:abstractNumId w:val="11"/>
  </w:num>
  <w:num w:numId="18">
    <w:abstractNumId w:val="22"/>
    <w:lvlOverride w:ilvl="0">
      <w:startOverride w:val="1"/>
    </w:lvlOverride>
  </w:num>
  <w:num w:numId="19">
    <w:abstractNumId w:val="8"/>
  </w:num>
  <w:num w:numId="20">
    <w:abstractNumId w:val="14"/>
  </w:num>
  <w:num w:numId="21">
    <w:abstractNumId w:val="6"/>
  </w:num>
  <w:num w:numId="22">
    <w:abstractNumId w:val="4"/>
  </w:num>
  <w:num w:numId="23">
    <w:abstractNumId w:val="0"/>
  </w:num>
  <w:num w:numId="24">
    <w:abstractNumId w:val="15"/>
  </w:num>
  <w:num w:numId="25">
    <w:abstractNumId w:val="18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146"/>
    <w:rsid w:val="00001293"/>
    <w:rsid w:val="00002551"/>
    <w:rsid w:val="00011FCB"/>
    <w:rsid w:val="00013DCB"/>
    <w:rsid w:val="00017A7C"/>
    <w:rsid w:val="00035E90"/>
    <w:rsid w:val="000430BD"/>
    <w:rsid w:val="00044DE9"/>
    <w:rsid w:val="00046599"/>
    <w:rsid w:val="00047042"/>
    <w:rsid w:val="00051D11"/>
    <w:rsid w:val="000520F9"/>
    <w:rsid w:val="0005256F"/>
    <w:rsid w:val="0006305D"/>
    <w:rsid w:val="00067673"/>
    <w:rsid w:val="0008180D"/>
    <w:rsid w:val="00083C56"/>
    <w:rsid w:val="00090D25"/>
    <w:rsid w:val="000923B2"/>
    <w:rsid w:val="000A083D"/>
    <w:rsid w:val="000A265D"/>
    <w:rsid w:val="000B1362"/>
    <w:rsid w:val="000C0C34"/>
    <w:rsid w:val="000C78E7"/>
    <w:rsid w:val="000D15A1"/>
    <w:rsid w:val="000D6981"/>
    <w:rsid w:val="000D6F2F"/>
    <w:rsid w:val="000E2D0F"/>
    <w:rsid w:val="000F4469"/>
    <w:rsid w:val="001019A3"/>
    <w:rsid w:val="00101BE7"/>
    <w:rsid w:val="00110D7B"/>
    <w:rsid w:val="001148CE"/>
    <w:rsid w:val="00124A55"/>
    <w:rsid w:val="00126E1D"/>
    <w:rsid w:val="00140BAC"/>
    <w:rsid w:val="00152637"/>
    <w:rsid w:val="0015266B"/>
    <w:rsid w:val="001569F9"/>
    <w:rsid w:val="00157E7E"/>
    <w:rsid w:val="00163802"/>
    <w:rsid w:val="00183034"/>
    <w:rsid w:val="00184BC0"/>
    <w:rsid w:val="001931C9"/>
    <w:rsid w:val="001A1263"/>
    <w:rsid w:val="001A27BD"/>
    <w:rsid w:val="001A4E1A"/>
    <w:rsid w:val="001B760C"/>
    <w:rsid w:val="001C06C2"/>
    <w:rsid w:val="001C4CC4"/>
    <w:rsid w:val="001D1B86"/>
    <w:rsid w:val="001D38EC"/>
    <w:rsid w:val="001F0028"/>
    <w:rsid w:val="001F1F05"/>
    <w:rsid w:val="001F5BA7"/>
    <w:rsid w:val="001F78A5"/>
    <w:rsid w:val="00201FBC"/>
    <w:rsid w:val="00206610"/>
    <w:rsid w:val="00213419"/>
    <w:rsid w:val="0021661C"/>
    <w:rsid w:val="00222A4B"/>
    <w:rsid w:val="00232FD7"/>
    <w:rsid w:val="00254F4B"/>
    <w:rsid w:val="00271D5B"/>
    <w:rsid w:val="00285ABA"/>
    <w:rsid w:val="00291634"/>
    <w:rsid w:val="002946DA"/>
    <w:rsid w:val="002B438F"/>
    <w:rsid w:val="002C61EB"/>
    <w:rsid w:val="002D4E10"/>
    <w:rsid w:val="002E1311"/>
    <w:rsid w:val="002E296C"/>
    <w:rsid w:val="002E4497"/>
    <w:rsid w:val="002E6F06"/>
    <w:rsid w:val="002F1079"/>
    <w:rsid w:val="002F3EFC"/>
    <w:rsid w:val="0030364C"/>
    <w:rsid w:val="00312337"/>
    <w:rsid w:val="00312A29"/>
    <w:rsid w:val="00312B79"/>
    <w:rsid w:val="00317E2A"/>
    <w:rsid w:val="003219F0"/>
    <w:rsid w:val="00321A08"/>
    <w:rsid w:val="00334552"/>
    <w:rsid w:val="003357A0"/>
    <w:rsid w:val="003365E1"/>
    <w:rsid w:val="003500E6"/>
    <w:rsid w:val="0036613C"/>
    <w:rsid w:val="003663EC"/>
    <w:rsid w:val="0036723B"/>
    <w:rsid w:val="00367D73"/>
    <w:rsid w:val="003763EE"/>
    <w:rsid w:val="00390DD1"/>
    <w:rsid w:val="00391D47"/>
    <w:rsid w:val="003A0146"/>
    <w:rsid w:val="003A43AA"/>
    <w:rsid w:val="003B3340"/>
    <w:rsid w:val="003C3D1A"/>
    <w:rsid w:val="003D46C4"/>
    <w:rsid w:val="003E3A43"/>
    <w:rsid w:val="003F14C3"/>
    <w:rsid w:val="003F4365"/>
    <w:rsid w:val="004013BA"/>
    <w:rsid w:val="004060C1"/>
    <w:rsid w:val="004124EF"/>
    <w:rsid w:val="00420F76"/>
    <w:rsid w:val="00431FDE"/>
    <w:rsid w:val="004365F2"/>
    <w:rsid w:val="00436809"/>
    <w:rsid w:val="0044125F"/>
    <w:rsid w:val="00444E95"/>
    <w:rsid w:val="00450C95"/>
    <w:rsid w:val="004541A6"/>
    <w:rsid w:val="004647A1"/>
    <w:rsid w:val="00465A5B"/>
    <w:rsid w:val="004700C8"/>
    <w:rsid w:val="0047294F"/>
    <w:rsid w:val="00485AC7"/>
    <w:rsid w:val="00496294"/>
    <w:rsid w:val="004967A2"/>
    <w:rsid w:val="004A18BA"/>
    <w:rsid w:val="004A2D66"/>
    <w:rsid w:val="004B290C"/>
    <w:rsid w:val="004C2016"/>
    <w:rsid w:val="004C415A"/>
    <w:rsid w:val="004C5722"/>
    <w:rsid w:val="004D1B12"/>
    <w:rsid w:val="004D2C3A"/>
    <w:rsid w:val="004D632A"/>
    <w:rsid w:val="004D6E8D"/>
    <w:rsid w:val="004D7BEF"/>
    <w:rsid w:val="004D7F66"/>
    <w:rsid w:val="004F383F"/>
    <w:rsid w:val="005204A3"/>
    <w:rsid w:val="005220DD"/>
    <w:rsid w:val="00523D78"/>
    <w:rsid w:val="005306A9"/>
    <w:rsid w:val="00537B73"/>
    <w:rsid w:val="0054601C"/>
    <w:rsid w:val="005552BB"/>
    <w:rsid w:val="00561C5B"/>
    <w:rsid w:val="005668B8"/>
    <w:rsid w:val="00584642"/>
    <w:rsid w:val="00584BA5"/>
    <w:rsid w:val="00595342"/>
    <w:rsid w:val="005C1977"/>
    <w:rsid w:val="005C230E"/>
    <w:rsid w:val="005C3CA5"/>
    <w:rsid w:val="005C4328"/>
    <w:rsid w:val="005D0178"/>
    <w:rsid w:val="005D1D4B"/>
    <w:rsid w:val="005D4269"/>
    <w:rsid w:val="005F028F"/>
    <w:rsid w:val="005F3D70"/>
    <w:rsid w:val="005F77B2"/>
    <w:rsid w:val="00605B1B"/>
    <w:rsid w:val="00606EE8"/>
    <w:rsid w:val="00611853"/>
    <w:rsid w:val="00623114"/>
    <w:rsid w:val="0062618C"/>
    <w:rsid w:val="006352E6"/>
    <w:rsid w:val="00640253"/>
    <w:rsid w:val="0064117A"/>
    <w:rsid w:val="00646A2E"/>
    <w:rsid w:val="00654791"/>
    <w:rsid w:val="00662B25"/>
    <w:rsid w:val="00672A9B"/>
    <w:rsid w:val="006759EF"/>
    <w:rsid w:val="00677237"/>
    <w:rsid w:val="006A4340"/>
    <w:rsid w:val="006B08FC"/>
    <w:rsid w:val="006B5688"/>
    <w:rsid w:val="006C0306"/>
    <w:rsid w:val="006E3EB9"/>
    <w:rsid w:val="006E7926"/>
    <w:rsid w:val="006F1FEC"/>
    <w:rsid w:val="006F54CD"/>
    <w:rsid w:val="007036E6"/>
    <w:rsid w:val="00706889"/>
    <w:rsid w:val="007108F1"/>
    <w:rsid w:val="00712DEB"/>
    <w:rsid w:val="00713CB3"/>
    <w:rsid w:val="00715895"/>
    <w:rsid w:val="007241FA"/>
    <w:rsid w:val="0073778B"/>
    <w:rsid w:val="00740EC4"/>
    <w:rsid w:val="00766AC3"/>
    <w:rsid w:val="0076706C"/>
    <w:rsid w:val="007913FD"/>
    <w:rsid w:val="00791413"/>
    <w:rsid w:val="007A142E"/>
    <w:rsid w:val="007B214C"/>
    <w:rsid w:val="007B2D79"/>
    <w:rsid w:val="007B3260"/>
    <w:rsid w:val="007B4CB7"/>
    <w:rsid w:val="007C0983"/>
    <w:rsid w:val="007C1430"/>
    <w:rsid w:val="007D1EC1"/>
    <w:rsid w:val="007E5477"/>
    <w:rsid w:val="007F7A62"/>
    <w:rsid w:val="00800849"/>
    <w:rsid w:val="008025B4"/>
    <w:rsid w:val="00806691"/>
    <w:rsid w:val="00823E11"/>
    <w:rsid w:val="00826376"/>
    <w:rsid w:val="0083422E"/>
    <w:rsid w:val="00834F50"/>
    <w:rsid w:val="00837220"/>
    <w:rsid w:val="00846F39"/>
    <w:rsid w:val="00871D89"/>
    <w:rsid w:val="00873B14"/>
    <w:rsid w:val="008913CD"/>
    <w:rsid w:val="00894A74"/>
    <w:rsid w:val="00896D92"/>
    <w:rsid w:val="008A2D8C"/>
    <w:rsid w:val="008A4EC2"/>
    <w:rsid w:val="008A7813"/>
    <w:rsid w:val="008A7F15"/>
    <w:rsid w:val="008B7984"/>
    <w:rsid w:val="008C7321"/>
    <w:rsid w:val="008D5AF7"/>
    <w:rsid w:val="008F5BB1"/>
    <w:rsid w:val="009138C1"/>
    <w:rsid w:val="00914DD1"/>
    <w:rsid w:val="009209F5"/>
    <w:rsid w:val="00924D48"/>
    <w:rsid w:val="00935844"/>
    <w:rsid w:val="00953718"/>
    <w:rsid w:val="00961DB6"/>
    <w:rsid w:val="00966BCB"/>
    <w:rsid w:val="00972E75"/>
    <w:rsid w:val="009868DB"/>
    <w:rsid w:val="009954E8"/>
    <w:rsid w:val="00995D05"/>
    <w:rsid w:val="00995E7D"/>
    <w:rsid w:val="00996AA6"/>
    <w:rsid w:val="009A2901"/>
    <w:rsid w:val="009A6003"/>
    <w:rsid w:val="009B7AD1"/>
    <w:rsid w:val="009D7386"/>
    <w:rsid w:val="009E5E8A"/>
    <w:rsid w:val="009F1CEC"/>
    <w:rsid w:val="009F3F90"/>
    <w:rsid w:val="009F7F59"/>
    <w:rsid w:val="00A060A9"/>
    <w:rsid w:val="00A104ED"/>
    <w:rsid w:val="00A1611B"/>
    <w:rsid w:val="00A161FD"/>
    <w:rsid w:val="00A23D6E"/>
    <w:rsid w:val="00A31CFC"/>
    <w:rsid w:val="00A32381"/>
    <w:rsid w:val="00A32E4E"/>
    <w:rsid w:val="00A35873"/>
    <w:rsid w:val="00A418BB"/>
    <w:rsid w:val="00A45CD1"/>
    <w:rsid w:val="00A64903"/>
    <w:rsid w:val="00A66910"/>
    <w:rsid w:val="00A700AC"/>
    <w:rsid w:val="00A721CE"/>
    <w:rsid w:val="00A770FA"/>
    <w:rsid w:val="00A87078"/>
    <w:rsid w:val="00A966FB"/>
    <w:rsid w:val="00A96ABD"/>
    <w:rsid w:val="00A97118"/>
    <w:rsid w:val="00A972F0"/>
    <w:rsid w:val="00AB22B7"/>
    <w:rsid w:val="00AB7B83"/>
    <w:rsid w:val="00AC3B2A"/>
    <w:rsid w:val="00AD083A"/>
    <w:rsid w:val="00AD4C9B"/>
    <w:rsid w:val="00AE7BD1"/>
    <w:rsid w:val="00AF4707"/>
    <w:rsid w:val="00B028D8"/>
    <w:rsid w:val="00B05F3A"/>
    <w:rsid w:val="00B073C1"/>
    <w:rsid w:val="00B107E5"/>
    <w:rsid w:val="00B15E03"/>
    <w:rsid w:val="00B3255D"/>
    <w:rsid w:val="00B3540B"/>
    <w:rsid w:val="00B36760"/>
    <w:rsid w:val="00B376A8"/>
    <w:rsid w:val="00B37F62"/>
    <w:rsid w:val="00B4649D"/>
    <w:rsid w:val="00B50727"/>
    <w:rsid w:val="00B547CD"/>
    <w:rsid w:val="00B55A9C"/>
    <w:rsid w:val="00B63995"/>
    <w:rsid w:val="00B86735"/>
    <w:rsid w:val="00BA06DF"/>
    <w:rsid w:val="00BA4784"/>
    <w:rsid w:val="00BB026E"/>
    <w:rsid w:val="00BC3531"/>
    <w:rsid w:val="00BC7D79"/>
    <w:rsid w:val="00BD5F9C"/>
    <w:rsid w:val="00BD7ADC"/>
    <w:rsid w:val="00BE343B"/>
    <w:rsid w:val="00BE36C1"/>
    <w:rsid w:val="00BE38E3"/>
    <w:rsid w:val="00BE7243"/>
    <w:rsid w:val="00BF2202"/>
    <w:rsid w:val="00BF28FE"/>
    <w:rsid w:val="00C073C9"/>
    <w:rsid w:val="00C07C89"/>
    <w:rsid w:val="00C115FB"/>
    <w:rsid w:val="00C12FE0"/>
    <w:rsid w:val="00C238E4"/>
    <w:rsid w:val="00C24603"/>
    <w:rsid w:val="00C31F65"/>
    <w:rsid w:val="00C469CF"/>
    <w:rsid w:val="00C57904"/>
    <w:rsid w:val="00C7706E"/>
    <w:rsid w:val="00C9044F"/>
    <w:rsid w:val="00C93854"/>
    <w:rsid w:val="00CA4117"/>
    <w:rsid w:val="00CA51D4"/>
    <w:rsid w:val="00CA5401"/>
    <w:rsid w:val="00CB2812"/>
    <w:rsid w:val="00CB5B1C"/>
    <w:rsid w:val="00CB6C9F"/>
    <w:rsid w:val="00CC4F86"/>
    <w:rsid w:val="00CD21C5"/>
    <w:rsid w:val="00CD4B6E"/>
    <w:rsid w:val="00CE41B5"/>
    <w:rsid w:val="00CE41EC"/>
    <w:rsid w:val="00CE7A57"/>
    <w:rsid w:val="00CF07E9"/>
    <w:rsid w:val="00CF1701"/>
    <w:rsid w:val="00CF449C"/>
    <w:rsid w:val="00CF6680"/>
    <w:rsid w:val="00D01D65"/>
    <w:rsid w:val="00D13375"/>
    <w:rsid w:val="00D2178C"/>
    <w:rsid w:val="00D244A1"/>
    <w:rsid w:val="00D32D20"/>
    <w:rsid w:val="00D42B45"/>
    <w:rsid w:val="00D45942"/>
    <w:rsid w:val="00D546AB"/>
    <w:rsid w:val="00D55158"/>
    <w:rsid w:val="00D57E95"/>
    <w:rsid w:val="00D6000C"/>
    <w:rsid w:val="00D64440"/>
    <w:rsid w:val="00D709B7"/>
    <w:rsid w:val="00D85C0E"/>
    <w:rsid w:val="00D96D13"/>
    <w:rsid w:val="00DB4C4C"/>
    <w:rsid w:val="00DC1657"/>
    <w:rsid w:val="00DC6D91"/>
    <w:rsid w:val="00DD0A5D"/>
    <w:rsid w:val="00DD1044"/>
    <w:rsid w:val="00DF398B"/>
    <w:rsid w:val="00E0110D"/>
    <w:rsid w:val="00E013B1"/>
    <w:rsid w:val="00E01F88"/>
    <w:rsid w:val="00E020DE"/>
    <w:rsid w:val="00E05A10"/>
    <w:rsid w:val="00E23271"/>
    <w:rsid w:val="00E2778B"/>
    <w:rsid w:val="00E318DF"/>
    <w:rsid w:val="00E33630"/>
    <w:rsid w:val="00E46201"/>
    <w:rsid w:val="00E54E5C"/>
    <w:rsid w:val="00E61698"/>
    <w:rsid w:val="00E61CBD"/>
    <w:rsid w:val="00E65D12"/>
    <w:rsid w:val="00E71619"/>
    <w:rsid w:val="00EA1758"/>
    <w:rsid w:val="00EA352E"/>
    <w:rsid w:val="00EA3EA4"/>
    <w:rsid w:val="00EB01F0"/>
    <w:rsid w:val="00EB2268"/>
    <w:rsid w:val="00EC221B"/>
    <w:rsid w:val="00EC479D"/>
    <w:rsid w:val="00EC5BBC"/>
    <w:rsid w:val="00ED13F0"/>
    <w:rsid w:val="00ED4346"/>
    <w:rsid w:val="00ED6F88"/>
    <w:rsid w:val="00EE0C67"/>
    <w:rsid w:val="00EE2CF8"/>
    <w:rsid w:val="00EF1AED"/>
    <w:rsid w:val="00EF5ABE"/>
    <w:rsid w:val="00F03EF6"/>
    <w:rsid w:val="00F124D6"/>
    <w:rsid w:val="00F21DFD"/>
    <w:rsid w:val="00F26FA9"/>
    <w:rsid w:val="00F326FD"/>
    <w:rsid w:val="00F365DE"/>
    <w:rsid w:val="00F37FA1"/>
    <w:rsid w:val="00F50145"/>
    <w:rsid w:val="00F55F37"/>
    <w:rsid w:val="00F6138E"/>
    <w:rsid w:val="00F64AC6"/>
    <w:rsid w:val="00F71F9D"/>
    <w:rsid w:val="00F7423F"/>
    <w:rsid w:val="00FA6D02"/>
    <w:rsid w:val="00FA7EFC"/>
    <w:rsid w:val="00FB09A5"/>
    <w:rsid w:val="00FB3E0E"/>
    <w:rsid w:val="00FC3811"/>
    <w:rsid w:val="00FC63A7"/>
    <w:rsid w:val="00FD1786"/>
    <w:rsid w:val="00FE22E0"/>
    <w:rsid w:val="00FE7096"/>
    <w:rsid w:val="00FF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9E7F0-4201-4F87-899D-0EB6C627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</w:rPr>
  </w:style>
  <w:style w:type="paragraph" w:styleId="1">
    <w:name w:val="heading 1"/>
    <w:basedOn w:val="a0"/>
    <w:next w:val="a0"/>
    <w:link w:val="10"/>
    <w:qFormat/>
    <w:rsid w:val="001F78A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  <w:lang w:eastAsia="ru-RU" w:bidi="ar-SA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E2CF8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eastAsia="en-US" w:bidi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E2CF8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kern w:val="0"/>
      <w:lang w:eastAsia="en-US" w:bidi="ar-SA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035E90"/>
    <w:pPr>
      <w:keepNext/>
      <w:keepLines/>
      <w:spacing w:before="40"/>
      <w:outlineLvl w:val="5"/>
    </w:pPr>
    <w:rPr>
      <w:rFonts w:asciiTheme="majorHAnsi" w:eastAsiaTheme="majorEastAsia" w:hAnsiTheme="majorHAnsi"/>
      <w:color w:val="1F4D78" w:themeColor="accent1" w:themeShade="7F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1"/>
    <w:basedOn w:val="a0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0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0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0"/>
    <w:qFormat/>
    <w:pPr>
      <w:suppressLineNumbers/>
    </w:pPr>
  </w:style>
  <w:style w:type="paragraph" w:styleId="a8">
    <w:name w:val="header"/>
    <w:basedOn w:val="a0"/>
    <w:link w:val="a9"/>
    <w:uiPriority w:val="99"/>
    <w:pPr>
      <w:suppressLineNumbers/>
      <w:tabs>
        <w:tab w:val="center" w:pos="4675"/>
        <w:tab w:val="right" w:pos="9350"/>
      </w:tabs>
    </w:pPr>
  </w:style>
  <w:style w:type="paragraph" w:customStyle="1" w:styleId="aa">
    <w:name w:val="Содержимое врезки"/>
    <w:basedOn w:val="a0"/>
    <w:qFormat/>
  </w:style>
  <w:style w:type="paragraph" w:styleId="21">
    <w:name w:val="Body Text 2"/>
    <w:basedOn w:val="a0"/>
    <w:link w:val="22"/>
    <w:uiPriority w:val="99"/>
    <w:unhideWhenUsed/>
    <w:rsid w:val="009868DB"/>
    <w:pPr>
      <w:spacing w:after="120" w:line="480" w:lineRule="auto"/>
    </w:pPr>
    <w:rPr>
      <w:szCs w:val="21"/>
    </w:rPr>
  </w:style>
  <w:style w:type="character" w:customStyle="1" w:styleId="22">
    <w:name w:val="Основной текст 2 Знак"/>
    <w:basedOn w:val="a1"/>
    <w:link w:val="21"/>
    <w:uiPriority w:val="99"/>
    <w:rsid w:val="009868DB"/>
    <w:rPr>
      <w:sz w:val="24"/>
      <w:szCs w:val="21"/>
    </w:rPr>
  </w:style>
  <w:style w:type="paragraph" w:styleId="ab">
    <w:name w:val="Balloon Text"/>
    <w:basedOn w:val="a0"/>
    <w:link w:val="ac"/>
    <w:uiPriority w:val="99"/>
    <w:semiHidden/>
    <w:unhideWhenUsed/>
    <w:rsid w:val="00B107E5"/>
    <w:rPr>
      <w:rFonts w:ascii="Tahoma" w:hAnsi="Tahoma"/>
      <w:sz w:val="16"/>
      <w:szCs w:val="14"/>
    </w:rPr>
  </w:style>
  <w:style w:type="character" w:customStyle="1" w:styleId="ac">
    <w:name w:val="Текст выноски Знак"/>
    <w:basedOn w:val="a1"/>
    <w:link w:val="ab"/>
    <w:uiPriority w:val="99"/>
    <w:semiHidden/>
    <w:rsid w:val="00B107E5"/>
    <w:rPr>
      <w:rFonts w:ascii="Tahoma" w:hAnsi="Tahoma"/>
      <w:sz w:val="16"/>
      <w:szCs w:val="14"/>
    </w:rPr>
  </w:style>
  <w:style w:type="character" w:customStyle="1" w:styleId="10">
    <w:name w:val="Заголовок 1 Знак"/>
    <w:basedOn w:val="a1"/>
    <w:link w:val="1"/>
    <w:rsid w:val="001F78A5"/>
    <w:rPr>
      <w:rFonts w:ascii="Arial" w:eastAsia="Times New Roman" w:hAnsi="Arial" w:cs="Arial"/>
      <w:b/>
      <w:bCs/>
      <w:color w:val="26282F"/>
      <w:kern w:val="0"/>
      <w:sz w:val="24"/>
      <w:lang w:eastAsia="ru-RU" w:bidi="ar-SA"/>
    </w:rPr>
  </w:style>
  <w:style w:type="paragraph" w:styleId="ad">
    <w:name w:val="List Paragraph"/>
    <w:aliases w:val="Маркер,Bullet List,FooterText,numbered,SL_Абзац списка,название,1,UL,Абзац маркированнный,Bullet Number,Нумерованый список,List Paragraph1,lp1,f_Абзац 1,ПАРАГРАФ,List Paragraph,Абзац списка3,Абзац списка4,Текстовая,текст,Абзац списка11,фото"/>
    <w:basedOn w:val="a0"/>
    <w:link w:val="ae"/>
    <w:uiPriority w:val="34"/>
    <w:qFormat/>
    <w:rsid w:val="001F78A5"/>
    <w:pPr>
      <w:ind w:left="720"/>
      <w:contextualSpacing/>
    </w:pPr>
    <w:rPr>
      <w:szCs w:val="21"/>
    </w:rPr>
  </w:style>
  <w:style w:type="paragraph" w:styleId="af">
    <w:name w:val="Normal (Web)"/>
    <w:basedOn w:val="a0"/>
    <w:uiPriority w:val="99"/>
    <w:unhideWhenUsed/>
    <w:rsid w:val="003C3D1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0">
    <w:name w:val="footer"/>
    <w:basedOn w:val="a0"/>
    <w:link w:val="af1"/>
    <w:uiPriority w:val="99"/>
    <w:unhideWhenUsed/>
    <w:rsid w:val="00FB3E0E"/>
    <w:pPr>
      <w:tabs>
        <w:tab w:val="center" w:pos="4677"/>
        <w:tab w:val="right" w:pos="9355"/>
      </w:tabs>
    </w:pPr>
    <w:rPr>
      <w:szCs w:val="21"/>
    </w:rPr>
  </w:style>
  <w:style w:type="character" w:customStyle="1" w:styleId="af1">
    <w:name w:val="Нижний колонтитул Знак"/>
    <w:basedOn w:val="a1"/>
    <w:link w:val="af0"/>
    <w:uiPriority w:val="99"/>
    <w:rsid w:val="00FB3E0E"/>
    <w:rPr>
      <w:sz w:val="24"/>
      <w:szCs w:val="21"/>
    </w:rPr>
  </w:style>
  <w:style w:type="character" w:customStyle="1" w:styleId="a9">
    <w:name w:val="Верхний колонтитул Знак"/>
    <w:basedOn w:val="a1"/>
    <w:link w:val="a8"/>
    <w:uiPriority w:val="99"/>
    <w:rsid w:val="00FB3E0E"/>
    <w:rPr>
      <w:sz w:val="24"/>
    </w:rPr>
  </w:style>
  <w:style w:type="character" w:customStyle="1" w:styleId="60">
    <w:name w:val="Заголовок 6 Знак"/>
    <w:basedOn w:val="a1"/>
    <w:link w:val="6"/>
    <w:uiPriority w:val="9"/>
    <w:semiHidden/>
    <w:rsid w:val="00035E90"/>
    <w:rPr>
      <w:rFonts w:asciiTheme="majorHAnsi" w:eastAsiaTheme="majorEastAsia" w:hAnsiTheme="majorHAnsi"/>
      <w:color w:val="1F4D78" w:themeColor="accent1" w:themeShade="7F"/>
      <w:sz w:val="24"/>
      <w:szCs w:val="21"/>
    </w:rPr>
  </w:style>
  <w:style w:type="character" w:styleId="af2">
    <w:name w:val="Hyperlink"/>
    <w:basedOn w:val="a1"/>
    <w:unhideWhenUsed/>
    <w:rsid w:val="00035E90"/>
    <w:rPr>
      <w:color w:val="0563C1" w:themeColor="hyperlink"/>
      <w:u w:val="single"/>
    </w:rPr>
  </w:style>
  <w:style w:type="paragraph" w:styleId="af3">
    <w:name w:val="No Spacing"/>
    <w:link w:val="af4"/>
    <w:uiPriority w:val="1"/>
    <w:qFormat/>
    <w:rsid w:val="00035E90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23">
    <w:name w:val="Body Text Indent 2"/>
    <w:basedOn w:val="a0"/>
    <w:link w:val="24"/>
    <w:uiPriority w:val="99"/>
    <w:semiHidden/>
    <w:unhideWhenUsed/>
    <w:rsid w:val="006E7926"/>
    <w:pPr>
      <w:spacing w:after="120" w:line="480" w:lineRule="auto"/>
      <w:ind w:left="283"/>
    </w:pPr>
    <w:rPr>
      <w:szCs w:val="21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6E7926"/>
    <w:rPr>
      <w:sz w:val="24"/>
      <w:szCs w:val="21"/>
    </w:rPr>
  </w:style>
  <w:style w:type="character" w:customStyle="1" w:styleId="rvts48223">
    <w:name w:val="rvts48223"/>
    <w:basedOn w:val="a1"/>
    <w:uiPriority w:val="99"/>
    <w:rsid w:val="006E7926"/>
    <w:rPr>
      <w:rFonts w:ascii="Arial" w:hAnsi="Arial" w:cs="Arial"/>
      <w:b/>
      <w:bCs/>
      <w:color w:val="auto"/>
      <w:sz w:val="20"/>
      <w:szCs w:val="20"/>
      <w:u w:val="none"/>
      <w:effect w:val="none"/>
      <w:shd w:val="clear" w:color="auto" w:fill="auto"/>
    </w:rPr>
  </w:style>
  <w:style w:type="character" w:styleId="af5">
    <w:name w:val="Strong"/>
    <w:basedOn w:val="a1"/>
    <w:uiPriority w:val="22"/>
    <w:qFormat/>
    <w:rsid w:val="006E7926"/>
    <w:rPr>
      <w:b/>
      <w:bCs/>
    </w:rPr>
  </w:style>
  <w:style w:type="table" w:styleId="af6">
    <w:name w:val="Table Grid"/>
    <w:basedOn w:val="a2"/>
    <w:rsid w:val="00677237"/>
    <w:rPr>
      <w:rFonts w:ascii="Times New Roman" w:eastAsia="Times New Roman" w:hAnsi="Times New Roman" w:cs="Times New Roman"/>
      <w:kern w:val="0"/>
      <w:szCs w:val="20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1"/>
    <w:uiPriority w:val="99"/>
    <w:semiHidden/>
    <w:unhideWhenUsed/>
    <w:rsid w:val="005668B8"/>
    <w:rPr>
      <w:color w:val="605E5C"/>
      <w:shd w:val="clear" w:color="auto" w:fill="E1DFDD"/>
    </w:rPr>
  </w:style>
  <w:style w:type="character" w:customStyle="1" w:styleId="20">
    <w:name w:val="Заголовок 2 Знак"/>
    <w:basedOn w:val="a1"/>
    <w:link w:val="2"/>
    <w:uiPriority w:val="9"/>
    <w:semiHidden/>
    <w:rsid w:val="00EE2CF8"/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eastAsia="en-US" w:bidi="ar-SA"/>
    </w:rPr>
  </w:style>
  <w:style w:type="character" w:customStyle="1" w:styleId="30">
    <w:name w:val="Заголовок 3 Знак"/>
    <w:basedOn w:val="a1"/>
    <w:link w:val="3"/>
    <w:uiPriority w:val="9"/>
    <w:semiHidden/>
    <w:rsid w:val="00EE2CF8"/>
    <w:rPr>
      <w:rFonts w:asciiTheme="majorHAnsi" w:eastAsiaTheme="majorEastAsia" w:hAnsiTheme="majorHAnsi" w:cstheme="majorBidi"/>
      <w:color w:val="1F4D78" w:themeColor="accent1" w:themeShade="7F"/>
      <w:kern w:val="0"/>
      <w:sz w:val="24"/>
      <w:lang w:eastAsia="en-US" w:bidi="ar-SA"/>
    </w:rPr>
  </w:style>
  <w:style w:type="paragraph" w:styleId="af7">
    <w:name w:val="footnote text"/>
    <w:aliases w:val="Знак6 Знак"/>
    <w:basedOn w:val="a0"/>
    <w:link w:val="af8"/>
    <w:rsid w:val="00EE2CF8"/>
    <w:rPr>
      <w:rFonts w:ascii="Times New Roman" w:eastAsia="Times New Roman" w:hAnsi="Times New Roman" w:cs="Times New Roman"/>
      <w:kern w:val="0"/>
      <w:sz w:val="20"/>
      <w:szCs w:val="20"/>
      <w:lang w:val="x-none" w:eastAsia="x-none" w:bidi="ar-SA"/>
    </w:rPr>
  </w:style>
  <w:style w:type="character" w:customStyle="1" w:styleId="af8">
    <w:name w:val="Текст сноски Знак"/>
    <w:aliases w:val="Знак6 Знак Знак"/>
    <w:basedOn w:val="a1"/>
    <w:link w:val="af7"/>
    <w:rsid w:val="00EE2CF8"/>
    <w:rPr>
      <w:rFonts w:ascii="Times New Roman" w:eastAsia="Times New Roman" w:hAnsi="Times New Roman" w:cs="Times New Roman"/>
      <w:kern w:val="0"/>
      <w:szCs w:val="20"/>
      <w:lang w:val="x-none" w:eastAsia="x-none" w:bidi="ar-SA"/>
    </w:rPr>
  </w:style>
  <w:style w:type="character" w:styleId="af9">
    <w:name w:val="footnote reference"/>
    <w:uiPriority w:val="99"/>
    <w:rsid w:val="00EE2CF8"/>
    <w:rPr>
      <w:rFonts w:cs="Times New Roman"/>
      <w:vertAlign w:val="superscript"/>
    </w:rPr>
  </w:style>
  <w:style w:type="character" w:customStyle="1" w:styleId="ae">
    <w:name w:val="Абзац списка Знак"/>
    <w:aliases w:val="Маркер Знак,Bullet List Знак,FooterText Знак,numbered Знак,SL_Абзац списка Знак,название Знак,1 Знак,UL Знак,Абзац маркированнный Знак,Bullet Number Знак,Нумерованый список Знак,List Paragraph1 Знак,lp1 Знак,f_Абзац 1 Знак,текст Знак"/>
    <w:link w:val="ad"/>
    <w:uiPriority w:val="34"/>
    <w:qFormat/>
    <w:locked/>
    <w:rsid w:val="00EE2CF8"/>
    <w:rPr>
      <w:sz w:val="24"/>
      <w:szCs w:val="21"/>
    </w:rPr>
  </w:style>
  <w:style w:type="paragraph" w:customStyle="1" w:styleId="ConsNormal">
    <w:name w:val="ConsNormal"/>
    <w:link w:val="ConsNormal0"/>
    <w:uiPriority w:val="99"/>
    <w:rsid w:val="00EE2CF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kern w:val="0"/>
      <w:szCs w:val="20"/>
      <w:lang w:eastAsia="ru-RU" w:bidi="ar-SA"/>
    </w:rPr>
  </w:style>
  <w:style w:type="character" w:customStyle="1" w:styleId="ConsNormal0">
    <w:name w:val="ConsNormal Знак"/>
    <w:link w:val="ConsNormal"/>
    <w:uiPriority w:val="99"/>
    <w:rsid w:val="00EE2CF8"/>
    <w:rPr>
      <w:rFonts w:ascii="Arial" w:eastAsia="Times New Roman" w:hAnsi="Arial" w:cs="Arial"/>
      <w:kern w:val="0"/>
      <w:szCs w:val="20"/>
      <w:lang w:eastAsia="ru-RU" w:bidi="ar-SA"/>
    </w:rPr>
  </w:style>
  <w:style w:type="character" w:styleId="afa">
    <w:name w:val="annotation reference"/>
    <w:basedOn w:val="a1"/>
    <w:uiPriority w:val="99"/>
    <w:semiHidden/>
    <w:unhideWhenUsed/>
    <w:rsid w:val="00EE2CF8"/>
    <w:rPr>
      <w:sz w:val="16"/>
      <w:szCs w:val="16"/>
    </w:rPr>
  </w:style>
  <w:style w:type="paragraph" w:styleId="afb">
    <w:name w:val="annotation text"/>
    <w:basedOn w:val="a0"/>
    <w:link w:val="afc"/>
    <w:uiPriority w:val="99"/>
    <w:semiHidden/>
    <w:unhideWhenUsed/>
    <w:rsid w:val="00EE2CF8"/>
    <w:pPr>
      <w:spacing w:after="20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afc">
    <w:name w:val="Текст примечания Знак"/>
    <w:basedOn w:val="a1"/>
    <w:link w:val="afb"/>
    <w:uiPriority w:val="99"/>
    <w:semiHidden/>
    <w:rsid w:val="00EE2CF8"/>
    <w:rPr>
      <w:rFonts w:asciiTheme="minorHAnsi" w:eastAsiaTheme="minorHAnsi" w:hAnsiTheme="minorHAnsi" w:cstheme="minorBidi"/>
      <w:kern w:val="0"/>
      <w:szCs w:val="20"/>
      <w:lang w:eastAsia="en-US" w:bidi="ar-SA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EE2CF8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EE2CF8"/>
    <w:rPr>
      <w:rFonts w:asciiTheme="minorHAnsi" w:eastAsiaTheme="minorHAnsi" w:hAnsiTheme="minorHAnsi" w:cstheme="minorBidi"/>
      <w:b/>
      <w:bCs/>
      <w:kern w:val="0"/>
      <w:szCs w:val="20"/>
      <w:lang w:eastAsia="en-US" w:bidi="ar-SA"/>
    </w:rPr>
  </w:style>
  <w:style w:type="paragraph" w:styleId="a">
    <w:name w:val="List Bullet"/>
    <w:basedOn w:val="a0"/>
    <w:rsid w:val="00EE2CF8"/>
    <w:pPr>
      <w:numPr>
        <w:numId w:val="23"/>
      </w:numPr>
    </w:pPr>
    <w:rPr>
      <w:rFonts w:ascii="Times New Roman" w:eastAsia="Times New Roman" w:hAnsi="Times New Roman" w:cs="Times New Roman"/>
      <w:kern w:val="0"/>
      <w:sz w:val="20"/>
      <w:lang w:eastAsia="ru-RU" w:bidi="ar-SA"/>
    </w:rPr>
  </w:style>
  <w:style w:type="paragraph" w:customStyle="1" w:styleId="ConsPlusNormal">
    <w:name w:val="ConsPlusNormal"/>
    <w:rsid w:val="00EE2CF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FontStyle81">
    <w:name w:val="Font Style81"/>
    <w:uiPriority w:val="99"/>
    <w:rsid w:val="00EE2CF8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2">
    <w:name w:val="Font Style12"/>
    <w:rsid w:val="00EE2CF8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EE2CF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kern w:val="0"/>
      <w:szCs w:val="20"/>
      <w:lang w:eastAsia="ru-RU" w:bidi="ar-SA"/>
    </w:rPr>
  </w:style>
  <w:style w:type="paragraph" w:customStyle="1" w:styleId="ConsNonformat">
    <w:name w:val="ConsNonformat"/>
    <w:rsid w:val="00EE2CF8"/>
    <w:pPr>
      <w:widowControl w:val="0"/>
      <w:suppressAutoHyphens/>
      <w:autoSpaceDE w:val="0"/>
    </w:pPr>
    <w:rPr>
      <w:rFonts w:ascii="Courier New" w:eastAsia="Arial" w:hAnsi="Courier New" w:cs="Courier New"/>
      <w:kern w:val="0"/>
      <w:szCs w:val="20"/>
      <w:lang w:eastAsia="ar-SA" w:bidi="ar-SA"/>
    </w:rPr>
  </w:style>
  <w:style w:type="character" w:customStyle="1" w:styleId="af4">
    <w:name w:val="Без интервала Знак"/>
    <w:link w:val="af3"/>
    <w:uiPriority w:val="1"/>
    <w:locked/>
    <w:rsid w:val="00EE2CF8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ff">
    <w:name w:val="Основной текст_"/>
    <w:basedOn w:val="a1"/>
    <w:link w:val="31"/>
    <w:rsid w:val="00EE2CF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5">
    <w:name w:val="Основной текст2"/>
    <w:basedOn w:val="aff"/>
    <w:rsid w:val="00EE2CF8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0"/>
    <w:link w:val="aff"/>
    <w:rsid w:val="00EE2CF8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ff0">
    <w:name w:val="Подпись к таблице_"/>
    <w:basedOn w:val="a1"/>
    <w:link w:val="aff1"/>
    <w:rsid w:val="00EE2CF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f1">
    <w:name w:val="Подпись к таблице"/>
    <w:basedOn w:val="a0"/>
    <w:link w:val="aff0"/>
    <w:rsid w:val="00EE2CF8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7">
    <w:name w:val="Стиль27"/>
    <w:basedOn w:val="a0"/>
    <w:qFormat/>
    <w:rsid w:val="00EE2CF8"/>
    <w:pPr>
      <w:numPr>
        <w:ilvl w:val="1"/>
        <w:numId w:val="28"/>
      </w:numPr>
      <w:ind w:left="0" w:firstLine="0"/>
      <w:jc w:val="both"/>
    </w:pPr>
    <w:rPr>
      <w:rFonts w:ascii="Times New Roman" w:eastAsia="Calibri" w:hAnsi="Times New Roman" w:cs="Times New Roman"/>
      <w:bCs/>
      <w:kern w:val="0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4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%20https://www.roseltorg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%20https://www.b2b-center.ru%2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set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osseti.ru" TargetMode="External"/><Relationship Id="rId10" Type="http://schemas.openxmlformats.org/officeDocument/2006/relationships/hyperlink" Target="http://www.yantar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antarenergo.ru" TargetMode="External"/><Relationship Id="rId14" Type="http://schemas.openxmlformats.org/officeDocument/2006/relationships/hyperlink" Target="http://www.yantar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9B801-30E8-4CF7-8256-6A39BED61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3813</Words>
  <Characters>21738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Артемова Виктория Викторовна</dc:creator>
  <dc:description/>
  <cp:lastModifiedBy>Галькова Наталья Васильевна</cp:lastModifiedBy>
  <cp:revision>2</cp:revision>
  <cp:lastPrinted>2022-10-26T11:13:00Z</cp:lastPrinted>
  <dcterms:created xsi:type="dcterms:W3CDTF">2022-11-18T06:03:00Z</dcterms:created>
  <dcterms:modified xsi:type="dcterms:W3CDTF">2022-11-18T06:03:00Z</dcterms:modified>
  <dc:language>ru-RU</dc:language>
</cp:coreProperties>
</file>