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B81F83" w:rsidP="006909F9">
      <w:pPr>
        <w:jc w:val="center"/>
        <w:rPr>
          <w:rFonts w:eastAsiaTheme="minorHAnsi"/>
          <w:b/>
          <w:bCs/>
          <w:sz w:val="28"/>
          <w:szCs w:val="28"/>
          <w:lang w:eastAsia="en-US"/>
        </w:rPr>
      </w:pPr>
      <w:r>
        <w:rPr>
          <w:rFonts w:eastAsiaTheme="minorHAnsi"/>
          <w:b/>
          <w:bCs/>
          <w:sz w:val="28"/>
          <w:szCs w:val="28"/>
          <w:lang w:eastAsia="en-US"/>
        </w:rPr>
        <w:t>25</w:t>
      </w:r>
      <w:r w:rsidR="006909F9" w:rsidRPr="0088629E">
        <w:rPr>
          <w:rFonts w:eastAsiaTheme="minorHAnsi"/>
          <w:b/>
          <w:bCs/>
          <w:sz w:val="28"/>
          <w:szCs w:val="28"/>
          <w:lang w:eastAsia="en-US"/>
        </w:rPr>
        <w:t>.</w:t>
      </w:r>
      <w:r w:rsidR="006909F9">
        <w:rPr>
          <w:rFonts w:eastAsiaTheme="minorHAnsi"/>
          <w:b/>
          <w:bCs/>
          <w:sz w:val="28"/>
          <w:szCs w:val="28"/>
          <w:lang w:eastAsia="en-US"/>
        </w:rPr>
        <w:t>0</w:t>
      </w:r>
      <w:r w:rsidR="008B61AB">
        <w:rPr>
          <w:rFonts w:eastAsiaTheme="minorHAnsi"/>
          <w:b/>
          <w:bCs/>
          <w:sz w:val="28"/>
          <w:szCs w:val="28"/>
          <w:lang w:eastAsia="en-US"/>
        </w:rPr>
        <w:t>9</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10</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Pr="008E5ECB" w:rsidRDefault="008E5ECB" w:rsidP="008E5ECB">
      <w:pPr>
        <w:jc w:val="both"/>
        <w:rPr>
          <w:rFonts w:eastAsiaTheme="minorHAnsi"/>
          <w:sz w:val="28"/>
          <w:szCs w:val="28"/>
          <w:lang w:eastAsia="en-US"/>
        </w:rPr>
      </w:pPr>
    </w:p>
    <w:p w:rsidR="008E5ECB" w:rsidRP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76A7E" w:rsidRPr="002C4462" w:rsidRDefault="00176A7E" w:rsidP="002C4462">
      <w:pPr>
        <w:pStyle w:val="a8"/>
        <w:widowControl w:val="0"/>
        <w:numPr>
          <w:ilvl w:val="0"/>
          <w:numId w:val="8"/>
        </w:numPr>
        <w:tabs>
          <w:tab w:val="left" w:pos="709"/>
        </w:tabs>
        <w:spacing w:after="0" w:line="240" w:lineRule="auto"/>
        <w:ind w:left="714" w:hanging="357"/>
        <w:jc w:val="both"/>
        <w:rPr>
          <w:rFonts w:ascii="Times New Roman" w:eastAsia="Times New Roman" w:hAnsi="Times New Roman"/>
          <w:b/>
          <w:sz w:val="28"/>
          <w:szCs w:val="28"/>
          <w:lang w:eastAsia="ru-RU"/>
        </w:rPr>
      </w:pPr>
      <w:r w:rsidRPr="002C4462">
        <w:rPr>
          <w:rFonts w:ascii="Times New Roman" w:hAnsi="Times New Roman"/>
          <w:sz w:val="28"/>
          <w:szCs w:val="28"/>
          <w:lang w:eastAsia="ru-RU"/>
        </w:rPr>
        <w:t>Отчет о ходе реализации инвестиционных проектов АО «Янтарьэнерго», включенных в перечень приоритетных объектов, за 2 квартал 2019 года.</w:t>
      </w:r>
    </w:p>
    <w:p w:rsidR="00176A7E" w:rsidRPr="002C4462" w:rsidRDefault="00176A7E" w:rsidP="002C4462">
      <w:pPr>
        <w:pStyle w:val="a8"/>
        <w:widowControl w:val="0"/>
        <w:numPr>
          <w:ilvl w:val="0"/>
          <w:numId w:val="8"/>
        </w:numPr>
        <w:tabs>
          <w:tab w:val="left" w:pos="709"/>
        </w:tabs>
        <w:spacing w:after="0" w:line="240" w:lineRule="auto"/>
        <w:ind w:left="714" w:hanging="357"/>
        <w:jc w:val="both"/>
        <w:rPr>
          <w:rFonts w:ascii="Times New Roman" w:eastAsia="Times New Roman" w:hAnsi="Times New Roman"/>
          <w:b/>
          <w:sz w:val="28"/>
          <w:szCs w:val="28"/>
          <w:lang w:eastAsia="ru-RU"/>
        </w:rPr>
      </w:pPr>
      <w:r w:rsidRPr="002C4462">
        <w:rPr>
          <w:rFonts w:ascii="Times New Roman" w:hAnsi="Times New Roman"/>
          <w:sz w:val="28"/>
          <w:szCs w:val="28"/>
        </w:rPr>
        <w:t>Об утверждении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01.07.2019.</w:t>
      </w:r>
    </w:p>
    <w:p w:rsidR="008E5ECB" w:rsidRDefault="008E5ECB" w:rsidP="008E5ECB">
      <w:pPr>
        <w:widowControl w:val="0"/>
        <w:tabs>
          <w:tab w:val="left" w:pos="567"/>
          <w:tab w:val="left" w:pos="851"/>
        </w:tabs>
        <w:spacing w:after="120"/>
        <w:contextualSpacing/>
        <w:jc w:val="both"/>
        <w:rPr>
          <w:rFonts w:hint="eastAsia"/>
          <w:sz w:val="28"/>
          <w:szCs w:val="28"/>
        </w:rPr>
      </w:pPr>
    </w:p>
    <w:p w:rsidR="00176A7E" w:rsidRPr="00176A7E" w:rsidRDefault="008E5ECB" w:rsidP="00176A7E">
      <w:pPr>
        <w:widowControl w:val="0"/>
        <w:tabs>
          <w:tab w:val="left" w:pos="709"/>
        </w:tabs>
        <w:jc w:val="both"/>
        <w:rPr>
          <w:rFonts w:ascii="Times New Roman" w:eastAsia="Times New Roman" w:hAnsi="Times New Roman" w:cs="Times New Roman"/>
          <w:b/>
          <w:kern w:val="0"/>
          <w:sz w:val="28"/>
          <w:szCs w:val="28"/>
          <w:lang w:eastAsia="ru-RU" w:bidi="ar-SA"/>
        </w:rPr>
      </w:pPr>
      <w:r w:rsidRPr="008E5ECB">
        <w:rPr>
          <w:rFonts w:eastAsiaTheme="minorHAnsi"/>
          <w:b/>
          <w:sz w:val="28"/>
          <w:szCs w:val="28"/>
          <w:lang w:eastAsia="en-US"/>
        </w:rPr>
        <w:t>ВОПРОС № 1</w:t>
      </w:r>
      <w:r w:rsidRPr="008E5ECB">
        <w:rPr>
          <w:rFonts w:eastAsiaTheme="minorHAnsi"/>
          <w:sz w:val="28"/>
          <w:szCs w:val="28"/>
          <w:lang w:eastAsia="en-US"/>
        </w:rPr>
        <w:t>:</w:t>
      </w:r>
      <w:r w:rsidRPr="008E5ECB">
        <w:rPr>
          <w:sz w:val="28"/>
          <w:szCs w:val="28"/>
        </w:rPr>
        <w:t xml:space="preserve"> </w:t>
      </w:r>
      <w:r w:rsidR="00176A7E" w:rsidRPr="00176A7E">
        <w:rPr>
          <w:rFonts w:ascii="Times New Roman" w:eastAsia="Calibri" w:hAnsi="Times New Roman" w:cs="Times New Roman"/>
          <w:kern w:val="0"/>
          <w:sz w:val="28"/>
          <w:szCs w:val="28"/>
          <w:lang w:eastAsia="ru-RU" w:bidi="ar-SA"/>
        </w:rPr>
        <w:t>Отчет о ходе реализации инвестиционных проектов АО «Янтарьэнерго», включенных в перечень приоритетных объектов, за 2 квартал 2019 года.</w:t>
      </w:r>
    </w:p>
    <w:p w:rsidR="008E5ECB" w:rsidRPr="008E5ECB" w:rsidRDefault="008E5ECB" w:rsidP="008E5ECB">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1.</w:t>
      </w:r>
      <w:r w:rsidRPr="00176A7E">
        <w:rPr>
          <w:rFonts w:ascii="Times New Roman" w:eastAsia="Times New Roman" w:hAnsi="Times New Roman" w:cs="Times New Roman"/>
          <w:kern w:val="0"/>
          <w:lang w:eastAsia="ru-RU" w:bidi="ar-SA"/>
        </w:rPr>
        <w:t xml:space="preserve"> </w:t>
      </w:r>
      <w:r w:rsidRPr="00176A7E">
        <w:rPr>
          <w:rFonts w:ascii="Times New Roman" w:eastAsia="Times New Roman" w:hAnsi="Times New Roman" w:cs="Times New Roman"/>
          <w:kern w:val="0"/>
          <w:sz w:val="28"/>
          <w:szCs w:val="28"/>
          <w:lang w:eastAsia="ru-RU" w:bidi="ar-SA"/>
        </w:rPr>
        <w:t>Принять к сведению отчет о ходе реализации инвестиционных проектов АО «Янтарьэнерго», включенных в перечень приоритетных объектов, за 2 квартал 2019 года согласно приложению № 2 к настоящему решению Совета директоров Общества.</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2. Отметить:</w:t>
      </w:r>
    </w:p>
    <w:p w:rsidR="00176A7E" w:rsidRPr="00176A7E" w:rsidRDefault="00176A7E" w:rsidP="00176A7E">
      <w:pPr>
        <w:widowControl w:val="0"/>
        <w:tabs>
          <w:tab w:val="left" w:pos="567"/>
          <w:tab w:val="left" w:pos="1134"/>
        </w:tabs>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2.1. Невыполнение по итогам 2 квартала 2019 года контрольных этапов укрупненных сетевых графиков приоритетных инвестиционных проектов;</w:t>
      </w:r>
    </w:p>
    <w:p w:rsidR="00176A7E" w:rsidRPr="00176A7E" w:rsidRDefault="00176A7E" w:rsidP="00176A7E">
      <w:pPr>
        <w:widowControl w:val="0"/>
        <w:tabs>
          <w:tab w:val="left" w:pos="567"/>
          <w:tab w:val="left" w:pos="1134"/>
        </w:tabs>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lastRenderedPageBreak/>
        <w:t xml:space="preserve">2.2. Риски нарушения сроков графика ликвидации отставаний по титулу «Реконструкция сетей 60 кВ в западном </w:t>
      </w:r>
      <w:proofErr w:type="spellStart"/>
      <w:r w:rsidRPr="00176A7E">
        <w:rPr>
          <w:rFonts w:ascii="Times New Roman" w:eastAsia="Times New Roman" w:hAnsi="Times New Roman" w:cs="Times New Roman"/>
          <w:kern w:val="0"/>
          <w:sz w:val="28"/>
          <w:szCs w:val="28"/>
          <w:lang w:eastAsia="ru-RU" w:bidi="ar-SA"/>
        </w:rPr>
        <w:t>энергорайоне</w:t>
      </w:r>
      <w:proofErr w:type="spellEnd"/>
      <w:r w:rsidRPr="00176A7E">
        <w:rPr>
          <w:rFonts w:ascii="Times New Roman" w:eastAsia="Times New Roman" w:hAnsi="Times New Roman" w:cs="Times New Roman"/>
          <w:kern w:val="0"/>
          <w:sz w:val="28"/>
          <w:szCs w:val="28"/>
          <w:lang w:eastAsia="ru-RU" w:bidi="ar-SA"/>
        </w:rPr>
        <w:t xml:space="preserve"> Калининградской области с переводом на напряжение 110 кВ», утвержденного приказом АО «Янтарьэнерго» от 22.04.2019 № 149.</w:t>
      </w:r>
    </w:p>
    <w:p w:rsidR="00176A7E" w:rsidRPr="00176A7E" w:rsidRDefault="00176A7E" w:rsidP="00176A7E">
      <w:pPr>
        <w:widowControl w:val="0"/>
        <w:tabs>
          <w:tab w:val="left" w:pos="567"/>
          <w:tab w:val="left" w:pos="993"/>
        </w:tabs>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3. Генеральному директору АО «Янтарьэнерго»:</w:t>
      </w:r>
    </w:p>
    <w:p w:rsidR="00176A7E" w:rsidRPr="00176A7E" w:rsidRDefault="00176A7E" w:rsidP="00176A7E">
      <w:pPr>
        <w:widowControl w:val="0"/>
        <w:tabs>
          <w:tab w:val="left" w:pos="567"/>
          <w:tab w:val="left" w:pos="1134"/>
        </w:tabs>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3.1. Принять меры и обеспечить в 3 квартале 2019 года устранение допущенных отставаний от укрупненных сетевых графиков приоритетных инвестиционных проектов.</w:t>
      </w:r>
    </w:p>
    <w:p w:rsidR="00176A7E" w:rsidRPr="00176A7E" w:rsidRDefault="00176A7E" w:rsidP="00176A7E">
      <w:pPr>
        <w:widowControl w:val="0"/>
        <w:tabs>
          <w:tab w:val="left" w:pos="567"/>
          <w:tab w:val="left" w:pos="1134"/>
        </w:tabs>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3.2. Взять на особый контроль исполнение приоритетных инвестиционных проектов, включенных в актуализированный План развития АО «Янтарьэнерго», запланированных к вводу в текущем году.</w:t>
      </w:r>
    </w:p>
    <w:p w:rsidR="008E5ECB" w:rsidRPr="008E5ECB" w:rsidRDefault="008E5ECB" w:rsidP="008E5ECB">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E5ECB" w:rsidRPr="008E5ECB" w:rsidTr="001C22F2">
        <w:tc>
          <w:tcPr>
            <w:tcW w:w="4583" w:type="dxa"/>
            <w:tcBorders>
              <w:bottom w:val="nil"/>
            </w:tcBorders>
            <w:shd w:val="pct30" w:color="auto" w:fill="FFFFFF"/>
          </w:tcPr>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Ф.И.О.</w:t>
            </w:r>
          </w:p>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E5ECB" w:rsidRPr="008E5ECB" w:rsidRDefault="008E5ECB" w:rsidP="008E5EC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E5ECB" w:rsidRPr="008E5ECB" w:rsidTr="001C22F2">
        <w:tc>
          <w:tcPr>
            <w:tcW w:w="4583" w:type="dxa"/>
            <w:tcBorders>
              <w:top w:val="nil"/>
            </w:tcBorders>
            <w:shd w:val="pct30" w:color="auto" w:fill="FFFFFF"/>
          </w:tcPr>
          <w:p w:rsidR="008E5ECB" w:rsidRPr="008E5ECB" w:rsidRDefault="008E5ECB" w:rsidP="008E5ECB">
            <w:pPr>
              <w:ind w:firstLine="709"/>
              <w:jc w:val="center"/>
              <w:rPr>
                <w:rFonts w:eastAsiaTheme="minorHAnsi"/>
                <w:color w:val="000000"/>
                <w:lang w:eastAsia="en-US"/>
              </w:rPr>
            </w:pPr>
          </w:p>
        </w:tc>
        <w:tc>
          <w:tcPr>
            <w:tcW w:w="1680" w:type="dxa"/>
            <w:shd w:val="pct30" w:color="auto" w:fill="FFFFFF"/>
            <w:vAlign w:val="center"/>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E5ECB" w:rsidRPr="008E5ECB" w:rsidTr="001C22F2">
        <w:tc>
          <w:tcPr>
            <w:tcW w:w="4583" w:type="dxa"/>
          </w:tcPr>
          <w:p w:rsidR="008E5ECB" w:rsidRPr="008E5ECB" w:rsidRDefault="008E5ECB" w:rsidP="008E5EC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E5ECB" w:rsidRPr="008E5ECB" w:rsidRDefault="008E5ECB" w:rsidP="008E5EC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E5ECB" w:rsidRPr="008E5ECB" w:rsidRDefault="008E5ECB" w:rsidP="008E5EC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E5ECB" w:rsidRPr="008E5ECB" w:rsidRDefault="008E5ECB" w:rsidP="008E5ECB">
            <w:pPr>
              <w:ind w:firstLine="709"/>
              <w:jc w:val="both"/>
              <w:rPr>
                <w:rFonts w:eastAsiaTheme="minorHAnsi"/>
                <w:color w:val="000000"/>
                <w:lang w:eastAsia="en-US"/>
              </w:rPr>
            </w:pPr>
            <w:r w:rsidRPr="008E5ECB">
              <w:rPr>
                <w:rFonts w:eastAsiaTheme="minorHAnsi"/>
                <w:color w:val="000000"/>
                <w:lang w:eastAsia="en-US"/>
              </w:rPr>
              <w:t xml:space="preserve">   -</w:t>
            </w:r>
          </w:p>
        </w:tc>
      </w:tr>
      <w:tr w:rsidR="008E5ECB" w:rsidRPr="008E5ECB" w:rsidTr="001C22F2">
        <w:tc>
          <w:tcPr>
            <w:tcW w:w="4583" w:type="dxa"/>
          </w:tcPr>
          <w:p w:rsidR="008E5ECB" w:rsidRPr="008E5ECB" w:rsidRDefault="008E5ECB" w:rsidP="008E5ECB">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r>
      <w:tr w:rsidR="008E5ECB" w:rsidRPr="008E5ECB" w:rsidTr="001C22F2">
        <w:tc>
          <w:tcPr>
            <w:tcW w:w="4583" w:type="dxa"/>
            <w:tcBorders>
              <w:right w:val="single" w:sz="4" w:space="0" w:color="auto"/>
            </w:tcBorders>
          </w:tcPr>
          <w:p w:rsidR="008E5ECB" w:rsidRPr="008E5ECB" w:rsidRDefault="008E5ECB" w:rsidP="008E5EC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E5ECB" w:rsidRPr="008E5ECB" w:rsidRDefault="008E5ECB" w:rsidP="008E5EC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E5ECB" w:rsidRPr="008E5ECB" w:rsidRDefault="008E5ECB" w:rsidP="008E5EC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E5ECB" w:rsidRPr="008E5ECB" w:rsidRDefault="008E5ECB" w:rsidP="008E5ECB">
            <w:pPr>
              <w:jc w:val="center"/>
              <w:rPr>
                <w:rFonts w:eastAsiaTheme="minorHAnsi"/>
                <w:bCs/>
                <w:iCs/>
                <w:color w:val="000000"/>
                <w:lang w:eastAsia="en-US"/>
              </w:rPr>
            </w:pPr>
            <w:r w:rsidRPr="008E5ECB">
              <w:rPr>
                <w:rFonts w:eastAsiaTheme="majorEastAsia"/>
                <w:color w:val="000000"/>
                <w:lang w:eastAsia="en-US"/>
              </w:rPr>
              <w:t>-</w:t>
            </w:r>
          </w:p>
        </w:tc>
      </w:tr>
      <w:tr w:rsidR="008E5ECB" w:rsidRPr="008E5ECB" w:rsidTr="001C22F2">
        <w:tc>
          <w:tcPr>
            <w:tcW w:w="4583" w:type="dxa"/>
          </w:tcPr>
          <w:p w:rsidR="008E5ECB" w:rsidRPr="008E5ECB" w:rsidRDefault="008E5ECB" w:rsidP="008E5ECB">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Pr>
          <w:p w:rsidR="00057476" w:rsidRPr="008E5ECB" w:rsidRDefault="00057476" w:rsidP="0005747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rPr>
          <w:trHeight w:val="310"/>
        </w:trPr>
        <w:tc>
          <w:tcPr>
            <w:tcW w:w="4583" w:type="dxa"/>
          </w:tcPr>
          <w:p w:rsidR="00057476" w:rsidRPr="008E5ECB" w:rsidRDefault="00057476" w:rsidP="00057476">
            <w:pPr>
              <w:rPr>
                <w:rFonts w:hint="eastAsia"/>
              </w:rPr>
            </w:pPr>
            <w:r w:rsidRPr="008E5ECB">
              <w:t>Парамонова Наталья Владимировна</w:t>
            </w:r>
          </w:p>
        </w:tc>
        <w:tc>
          <w:tcPr>
            <w:tcW w:w="1680" w:type="dxa"/>
            <w:vAlign w:val="center"/>
          </w:tcPr>
          <w:p w:rsidR="00057476" w:rsidRPr="008E5ECB" w:rsidRDefault="00057476" w:rsidP="0005747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8E5ECB" w:rsidRPr="008E5ECB" w:rsidTr="001C22F2">
        <w:tc>
          <w:tcPr>
            <w:tcW w:w="4583" w:type="dxa"/>
          </w:tcPr>
          <w:p w:rsidR="008E5ECB" w:rsidRPr="008E5ECB" w:rsidRDefault="00057476" w:rsidP="008E5ECB">
            <w:pPr>
              <w:rPr>
                <w:rFonts w:hint="eastAsia"/>
              </w:rPr>
            </w:pPr>
            <w:r w:rsidRPr="008E5ECB">
              <w:rPr>
                <w:rFonts w:eastAsia="Calibri"/>
                <w:lang w:eastAsia="en-US"/>
              </w:rPr>
              <w:t>Юткин Кирилл Александрович</w:t>
            </w:r>
          </w:p>
        </w:tc>
        <w:tc>
          <w:tcPr>
            <w:tcW w:w="1680" w:type="dxa"/>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E5ECB" w:rsidRPr="008E5ECB" w:rsidRDefault="008E5ECB" w:rsidP="008E5ECB">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8E5ECB" w:rsidP="008E5ECB">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8E5ECB" w:rsidRPr="008E5ECB" w:rsidRDefault="008E5ECB" w:rsidP="008E5ECB">
      <w:pPr>
        <w:shd w:val="clear" w:color="auto" w:fill="FFFFFF"/>
        <w:contextualSpacing/>
        <w:jc w:val="both"/>
        <w:rPr>
          <w:rFonts w:ascii="Calibri" w:eastAsiaTheme="minorHAnsi" w:hAnsi="Calibri" w:cs="Times New Roman"/>
          <w:b/>
          <w:kern w:val="0"/>
          <w:sz w:val="28"/>
          <w:szCs w:val="28"/>
          <w:lang w:val="x-none" w:eastAsia="en-US" w:bidi="ar-SA"/>
        </w:rPr>
      </w:pPr>
    </w:p>
    <w:p w:rsidR="006D1EF9" w:rsidRPr="006D1EF9" w:rsidRDefault="008E5ECB" w:rsidP="006D1EF9">
      <w:pPr>
        <w:widowControl w:val="0"/>
        <w:shd w:val="clear" w:color="auto" w:fill="FFFFFF"/>
        <w:jc w:val="both"/>
        <w:rPr>
          <w:rFonts w:ascii="Times New Roman" w:eastAsia="Times New Roman" w:hAnsi="Times New Roman"/>
          <w:sz w:val="28"/>
          <w:szCs w:val="28"/>
          <w:lang w:eastAsia="ru-RU"/>
        </w:rPr>
      </w:pPr>
      <w:r w:rsidRPr="006D1EF9">
        <w:rPr>
          <w:rFonts w:ascii="Times New Roman" w:eastAsiaTheme="minorHAnsi" w:hAnsi="Times New Roman" w:cs="Times New Roman"/>
          <w:b/>
          <w:kern w:val="0"/>
          <w:sz w:val="28"/>
          <w:szCs w:val="28"/>
          <w:lang w:val="x-none" w:eastAsia="en-US" w:bidi="ar-SA"/>
        </w:rPr>
        <w:t>ВОПРОС № 2</w:t>
      </w:r>
      <w:r w:rsidRPr="006D1EF9">
        <w:rPr>
          <w:rFonts w:ascii="Times New Roman" w:eastAsiaTheme="minorHAnsi" w:hAnsi="Times New Roman" w:cs="Times New Roman"/>
          <w:kern w:val="0"/>
          <w:sz w:val="28"/>
          <w:szCs w:val="28"/>
          <w:lang w:val="x-none" w:eastAsia="en-US" w:bidi="ar-SA"/>
        </w:rPr>
        <w:t>:</w:t>
      </w:r>
      <w:r w:rsidRPr="006D1EF9">
        <w:rPr>
          <w:rFonts w:ascii="Calibri" w:eastAsia="Times New Roman" w:hAnsi="Calibri" w:cs="Times New Roman"/>
          <w:kern w:val="0"/>
          <w:sz w:val="28"/>
          <w:szCs w:val="28"/>
          <w:lang w:val="x-none" w:eastAsia="x-none" w:bidi="ar-SA"/>
        </w:rPr>
        <w:t xml:space="preserve"> </w:t>
      </w:r>
      <w:r w:rsidR="00176A7E" w:rsidRPr="00F3789B">
        <w:rPr>
          <w:sz w:val="28"/>
          <w:szCs w:val="28"/>
        </w:rPr>
        <w:t>Об утверждении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01.07.2019</w:t>
      </w:r>
      <w:r w:rsidR="00176A7E">
        <w:rPr>
          <w:sz w:val="28"/>
          <w:szCs w:val="28"/>
        </w:rPr>
        <w:t>.</w:t>
      </w:r>
    </w:p>
    <w:p w:rsidR="008E5ECB" w:rsidRDefault="008E5ECB" w:rsidP="008E5ECB">
      <w:pPr>
        <w:widowControl w:val="0"/>
        <w:autoSpaceDE w:val="0"/>
        <w:autoSpaceDN w:val="0"/>
        <w:adjustRightInd w:val="0"/>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1. 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01.07.2019, согласно приложению № 3 к настоящему решению Совета директоров Общества.</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2. 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01.04.2019, согласно приложению № 4 к настоящему решению Совета директоров Общества.</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3. Принять к сведению отчет о проведенной работе АО «Янтарьэнерго» в отношении вновь образованной просроченной дебиторской задолженности за услуги по передаче электрической энергии во 2 квартале 2019 года согласно приложению № 5 к настоящему решению Совета директоров Общества.</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 xml:space="preserve">4. Принять к сведению отчет АО «Янтарьэнерго» о погашении просроченной дебиторской задолженности за 6 месяцев 2019 года, </w:t>
      </w:r>
      <w:r w:rsidRPr="00176A7E">
        <w:rPr>
          <w:rFonts w:ascii="Times New Roman" w:eastAsia="Times New Roman" w:hAnsi="Times New Roman" w:cs="Times New Roman"/>
          <w:kern w:val="0"/>
          <w:sz w:val="28"/>
          <w:szCs w:val="28"/>
          <w:lang w:eastAsia="ru-RU" w:bidi="ar-SA"/>
        </w:rPr>
        <w:lastRenderedPageBreak/>
        <w:t>сложившейся на 01.01.2019, согласно приложению № 6 к настоящему решению Совета директоров Общества.</w:t>
      </w:r>
    </w:p>
    <w:p w:rsidR="008E5ECB" w:rsidRPr="008E5ECB" w:rsidRDefault="008E5ECB" w:rsidP="008E5ECB">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E5ECB" w:rsidRPr="008E5ECB" w:rsidTr="001C22F2">
        <w:tc>
          <w:tcPr>
            <w:tcW w:w="4583" w:type="dxa"/>
            <w:tcBorders>
              <w:bottom w:val="nil"/>
            </w:tcBorders>
            <w:shd w:val="pct30" w:color="auto" w:fill="FFFFFF"/>
          </w:tcPr>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Ф.И.О.</w:t>
            </w:r>
          </w:p>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E5ECB" w:rsidRPr="008E5ECB" w:rsidRDefault="008E5ECB" w:rsidP="008E5EC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E5ECB" w:rsidRPr="008E5ECB" w:rsidTr="001C22F2">
        <w:tc>
          <w:tcPr>
            <w:tcW w:w="4583" w:type="dxa"/>
            <w:tcBorders>
              <w:top w:val="nil"/>
            </w:tcBorders>
            <w:shd w:val="pct30" w:color="auto" w:fill="FFFFFF"/>
          </w:tcPr>
          <w:p w:rsidR="008E5ECB" w:rsidRPr="008E5ECB" w:rsidRDefault="008E5ECB" w:rsidP="008E5ECB">
            <w:pPr>
              <w:ind w:firstLine="709"/>
              <w:jc w:val="center"/>
              <w:rPr>
                <w:rFonts w:eastAsiaTheme="minorHAnsi"/>
                <w:color w:val="000000"/>
                <w:lang w:eastAsia="en-US"/>
              </w:rPr>
            </w:pPr>
          </w:p>
        </w:tc>
        <w:tc>
          <w:tcPr>
            <w:tcW w:w="1680" w:type="dxa"/>
            <w:shd w:val="pct30" w:color="auto" w:fill="FFFFFF"/>
            <w:vAlign w:val="center"/>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476" w:rsidRPr="008E5ECB" w:rsidTr="001C22F2">
        <w:tc>
          <w:tcPr>
            <w:tcW w:w="4583" w:type="dxa"/>
          </w:tcPr>
          <w:p w:rsidR="00057476" w:rsidRPr="008E5ECB" w:rsidRDefault="00057476" w:rsidP="0005747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476" w:rsidRPr="008E5ECB" w:rsidRDefault="00057476" w:rsidP="0005747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476" w:rsidRPr="008E5ECB" w:rsidRDefault="00057476" w:rsidP="0005747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476" w:rsidRPr="008E5ECB" w:rsidRDefault="00057476" w:rsidP="00057476">
            <w:pPr>
              <w:ind w:firstLine="709"/>
              <w:jc w:val="both"/>
              <w:rPr>
                <w:rFonts w:eastAsiaTheme="minorHAnsi"/>
                <w:color w:val="000000"/>
                <w:lang w:eastAsia="en-US"/>
              </w:rPr>
            </w:pPr>
            <w:r w:rsidRPr="008E5ECB">
              <w:rPr>
                <w:rFonts w:eastAsiaTheme="minorHAnsi"/>
                <w:color w:val="000000"/>
                <w:lang w:eastAsia="en-US"/>
              </w:rPr>
              <w:t xml:space="preserve"> -</w:t>
            </w:r>
          </w:p>
        </w:tc>
      </w:tr>
      <w:tr w:rsidR="00057476" w:rsidRPr="008E5ECB" w:rsidTr="001C22F2">
        <w:tc>
          <w:tcPr>
            <w:tcW w:w="4583" w:type="dxa"/>
          </w:tcPr>
          <w:p w:rsidR="00057476" w:rsidRPr="008E5ECB" w:rsidRDefault="00057476" w:rsidP="0005747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Borders>
              <w:right w:val="single" w:sz="4" w:space="0" w:color="auto"/>
            </w:tcBorders>
          </w:tcPr>
          <w:p w:rsidR="00057476" w:rsidRPr="008E5ECB" w:rsidRDefault="00057476" w:rsidP="0005747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476" w:rsidRPr="008E5ECB" w:rsidRDefault="00D0742B" w:rsidP="00057476">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476" w:rsidRPr="008E5ECB" w:rsidRDefault="00057476" w:rsidP="0005747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476" w:rsidRPr="008E5ECB" w:rsidRDefault="00D0742B" w:rsidP="00057476">
            <w:pPr>
              <w:jc w:val="center"/>
              <w:rPr>
                <w:rFonts w:eastAsiaTheme="minorHAnsi"/>
                <w:bCs/>
                <w:iCs/>
                <w:color w:val="000000"/>
                <w:lang w:eastAsia="en-US"/>
              </w:rPr>
            </w:pPr>
            <w:r>
              <w:rPr>
                <w:rFonts w:eastAsiaTheme="majorEastAsia"/>
                <w:color w:val="000000"/>
                <w:lang w:eastAsia="en-US"/>
              </w:rPr>
              <w:t>-</w:t>
            </w:r>
            <w:bookmarkStart w:id="0" w:name="_GoBack"/>
            <w:bookmarkEnd w:id="0"/>
          </w:p>
        </w:tc>
      </w:tr>
      <w:tr w:rsidR="00057476" w:rsidRPr="008E5ECB" w:rsidTr="001C22F2">
        <w:tc>
          <w:tcPr>
            <w:tcW w:w="4583" w:type="dxa"/>
          </w:tcPr>
          <w:p w:rsidR="00057476" w:rsidRPr="008E5ECB" w:rsidRDefault="00057476" w:rsidP="00057476">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Pr>
          <w:p w:rsidR="00057476" w:rsidRPr="008E5ECB" w:rsidRDefault="00057476" w:rsidP="0005747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rPr>
          <w:trHeight w:val="310"/>
        </w:trPr>
        <w:tc>
          <w:tcPr>
            <w:tcW w:w="4583" w:type="dxa"/>
          </w:tcPr>
          <w:p w:rsidR="00057476" w:rsidRPr="008E5ECB" w:rsidRDefault="00057476" w:rsidP="00057476">
            <w:pPr>
              <w:rPr>
                <w:rFonts w:hint="eastAsia"/>
              </w:rPr>
            </w:pPr>
            <w:r w:rsidRPr="008E5ECB">
              <w:t>Парамонова Наталья Владимировна</w:t>
            </w:r>
          </w:p>
        </w:tc>
        <w:tc>
          <w:tcPr>
            <w:tcW w:w="1680" w:type="dxa"/>
            <w:vAlign w:val="center"/>
          </w:tcPr>
          <w:p w:rsidR="00057476" w:rsidRPr="008E5ECB" w:rsidRDefault="00057476" w:rsidP="0005747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Pr>
          <w:p w:rsidR="00057476" w:rsidRPr="008E5ECB" w:rsidRDefault="00057476" w:rsidP="00057476">
            <w:pPr>
              <w:rPr>
                <w:rFonts w:hint="eastAsia"/>
              </w:rPr>
            </w:pPr>
            <w:r w:rsidRPr="008E5ECB">
              <w:rPr>
                <w:rFonts w:eastAsia="Calibri"/>
                <w:lang w:eastAsia="en-US"/>
              </w:rPr>
              <w:t>Юткин Кирилл Александрович</w:t>
            </w:r>
          </w:p>
        </w:tc>
        <w:tc>
          <w:tcPr>
            <w:tcW w:w="1680"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8E5ECB" w:rsidP="008E5ECB">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8E5ECB" w:rsidRPr="008E5ECB" w:rsidRDefault="008E5ECB" w:rsidP="008E5ECB">
      <w:pPr>
        <w:widowControl w:val="0"/>
        <w:jc w:val="both"/>
        <w:rPr>
          <w:rFonts w:eastAsiaTheme="minorHAnsi"/>
          <w:b/>
          <w:sz w:val="28"/>
          <w:szCs w:val="28"/>
          <w:lang w:eastAsia="en-US"/>
        </w:rPr>
      </w:pPr>
    </w:p>
    <w:p w:rsidR="008E5ECB" w:rsidRPr="008E5ECB" w:rsidRDefault="008E5ECB" w:rsidP="008E5ECB">
      <w:pPr>
        <w:widowControl w:val="0"/>
        <w:tabs>
          <w:tab w:val="left" w:pos="2550"/>
        </w:tabs>
        <w:jc w:val="both"/>
        <w:rPr>
          <w:rFonts w:eastAsiaTheme="minorHAnsi"/>
          <w:b/>
          <w:bCs/>
          <w:color w:val="000000"/>
          <w:sz w:val="28"/>
          <w:szCs w:val="28"/>
          <w:lang w:eastAsia="en-US"/>
        </w:rPr>
      </w:pPr>
      <w:r w:rsidRPr="008E5ECB">
        <w:rPr>
          <w:rFonts w:eastAsiaTheme="minorHAnsi"/>
          <w:b/>
          <w:bCs/>
          <w:color w:val="000000"/>
          <w:sz w:val="28"/>
          <w:szCs w:val="28"/>
          <w:lang w:eastAsia="en-US"/>
        </w:rPr>
        <w:t>Принятые решения:</w:t>
      </w:r>
    </w:p>
    <w:p w:rsidR="008E5ECB" w:rsidRDefault="008E5ECB" w:rsidP="008E5ECB">
      <w:pPr>
        <w:jc w:val="both"/>
        <w:rPr>
          <w:rFonts w:hint="eastAsia"/>
        </w:rPr>
      </w:pPr>
      <w:r w:rsidRPr="008E5ECB">
        <w:rPr>
          <w:rFonts w:eastAsia="Calibri"/>
          <w:b/>
          <w:sz w:val="28"/>
          <w:szCs w:val="28"/>
          <w:lang w:eastAsia="en-US"/>
        </w:rPr>
        <w:t>По вопросу № 1:</w:t>
      </w:r>
      <w:r w:rsidRPr="008E5ECB">
        <w:t xml:space="preserve"> </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1.</w:t>
      </w:r>
      <w:r w:rsidRPr="00176A7E">
        <w:rPr>
          <w:rFonts w:ascii="Times New Roman" w:eastAsia="Times New Roman" w:hAnsi="Times New Roman" w:cs="Times New Roman"/>
          <w:kern w:val="0"/>
          <w:lang w:eastAsia="ru-RU" w:bidi="ar-SA"/>
        </w:rPr>
        <w:t xml:space="preserve"> </w:t>
      </w:r>
      <w:r w:rsidRPr="00176A7E">
        <w:rPr>
          <w:rFonts w:ascii="Times New Roman" w:eastAsia="Times New Roman" w:hAnsi="Times New Roman" w:cs="Times New Roman"/>
          <w:kern w:val="0"/>
          <w:sz w:val="28"/>
          <w:szCs w:val="28"/>
          <w:lang w:eastAsia="ru-RU" w:bidi="ar-SA"/>
        </w:rPr>
        <w:t>Принять к сведению отчет о ходе реализации инвестиционных проектов АО «Янтарьэнерго», включенных в перечень приоритетных объектов, за 2 квартал 2019 года согласно приложению № 2 к настоящему решению Совета директоров Общества.</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2. Отметить:</w:t>
      </w:r>
    </w:p>
    <w:p w:rsidR="00176A7E" w:rsidRPr="00176A7E" w:rsidRDefault="00176A7E" w:rsidP="00176A7E">
      <w:pPr>
        <w:widowControl w:val="0"/>
        <w:tabs>
          <w:tab w:val="left" w:pos="567"/>
          <w:tab w:val="left" w:pos="1134"/>
        </w:tabs>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2.1. Невыполнение по итогам 2 квартала 2019 года контрольных этапов укрупненных сетевых графиков приоритетных инвестиционных проектов;</w:t>
      </w:r>
    </w:p>
    <w:p w:rsidR="00176A7E" w:rsidRPr="00176A7E" w:rsidRDefault="00176A7E" w:rsidP="00176A7E">
      <w:pPr>
        <w:widowControl w:val="0"/>
        <w:tabs>
          <w:tab w:val="left" w:pos="567"/>
          <w:tab w:val="left" w:pos="1134"/>
        </w:tabs>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 xml:space="preserve">2.2. Риски нарушения сроков графика ликвидации отставаний по титулу «Реконструкция сетей 60 кВ в западном </w:t>
      </w:r>
      <w:proofErr w:type="spellStart"/>
      <w:r w:rsidRPr="00176A7E">
        <w:rPr>
          <w:rFonts w:ascii="Times New Roman" w:eastAsia="Times New Roman" w:hAnsi="Times New Roman" w:cs="Times New Roman"/>
          <w:kern w:val="0"/>
          <w:sz w:val="28"/>
          <w:szCs w:val="28"/>
          <w:lang w:eastAsia="ru-RU" w:bidi="ar-SA"/>
        </w:rPr>
        <w:t>энергорайоне</w:t>
      </w:r>
      <w:proofErr w:type="spellEnd"/>
      <w:r w:rsidRPr="00176A7E">
        <w:rPr>
          <w:rFonts w:ascii="Times New Roman" w:eastAsia="Times New Roman" w:hAnsi="Times New Roman" w:cs="Times New Roman"/>
          <w:kern w:val="0"/>
          <w:sz w:val="28"/>
          <w:szCs w:val="28"/>
          <w:lang w:eastAsia="ru-RU" w:bidi="ar-SA"/>
        </w:rPr>
        <w:t xml:space="preserve"> Калининградской области с переводом на напряжение 110 кВ», утвержденного приказом АО «Янтарьэнерго» от 22.04.2019 № 149.</w:t>
      </w:r>
    </w:p>
    <w:p w:rsidR="00176A7E" w:rsidRPr="00176A7E" w:rsidRDefault="00176A7E" w:rsidP="00176A7E">
      <w:pPr>
        <w:widowControl w:val="0"/>
        <w:tabs>
          <w:tab w:val="left" w:pos="567"/>
          <w:tab w:val="left" w:pos="993"/>
        </w:tabs>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3. Генеральному директору АО «Янтарьэнерго»:</w:t>
      </w:r>
    </w:p>
    <w:p w:rsidR="00176A7E" w:rsidRPr="00176A7E" w:rsidRDefault="00176A7E" w:rsidP="00176A7E">
      <w:pPr>
        <w:widowControl w:val="0"/>
        <w:tabs>
          <w:tab w:val="left" w:pos="567"/>
          <w:tab w:val="left" w:pos="1134"/>
        </w:tabs>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3.1. Принять меры и обеспечить в 3 квартале 2019 года устранение допущенных отставаний от укрупненных сетевых графиков приоритетных инвестиционных проектов.</w:t>
      </w:r>
    </w:p>
    <w:p w:rsidR="00176A7E" w:rsidRPr="00176A7E" w:rsidRDefault="00176A7E" w:rsidP="00176A7E">
      <w:pPr>
        <w:widowControl w:val="0"/>
        <w:tabs>
          <w:tab w:val="left" w:pos="567"/>
          <w:tab w:val="left" w:pos="1134"/>
        </w:tabs>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3.2. Взять на особый контроль исполнение приоритетных инвестиционных проектов, включенных в актуализированный План развития АО «Янтарьэнерго», запланированных к вводу в текущем году.</w:t>
      </w:r>
    </w:p>
    <w:p w:rsidR="00176A7E" w:rsidRPr="008E5ECB" w:rsidRDefault="00176A7E" w:rsidP="008E5ECB">
      <w:pPr>
        <w:jc w:val="both"/>
        <w:rPr>
          <w:rFonts w:hint="eastAsia"/>
          <w:sz w:val="28"/>
          <w:szCs w:val="28"/>
        </w:rPr>
      </w:pPr>
    </w:p>
    <w:p w:rsidR="006D1EF9" w:rsidRPr="006D1EF9" w:rsidRDefault="008E5ECB" w:rsidP="006D1EF9">
      <w:pPr>
        <w:widowControl w:val="0"/>
        <w:autoSpaceDE w:val="0"/>
        <w:autoSpaceDN w:val="0"/>
        <w:adjustRightInd w:val="0"/>
        <w:jc w:val="both"/>
        <w:rPr>
          <w:rFonts w:ascii="Times New Roman" w:eastAsia="Times New Roman" w:hAnsi="Times New Roman" w:cs="Times New Roman"/>
          <w:kern w:val="0"/>
          <w:sz w:val="28"/>
          <w:szCs w:val="28"/>
          <w:lang w:eastAsia="ru-RU" w:bidi="ar-SA"/>
        </w:rPr>
      </w:pPr>
      <w:r w:rsidRPr="008E5ECB">
        <w:rPr>
          <w:rFonts w:eastAsia="Calibri"/>
          <w:b/>
          <w:sz w:val="28"/>
          <w:szCs w:val="28"/>
          <w:lang w:eastAsia="en-US"/>
        </w:rPr>
        <w:t>По вопросу № 2:</w:t>
      </w:r>
      <w:r w:rsidRPr="008E5ECB">
        <w:t xml:space="preserve"> </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1. 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01.07.2019, согласно приложению № 3 к настоящему решению Совета директоров Общества.</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 xml:space="preserve">2. 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w:t>
      </w:r>
      <w:r w:rsidRPr="00176A7E">
        <w:rPr>
          <w:rFonts w:ascii="Times New Roman" w:eastAsia="Times New Roman" w:hAnsi="Times New Roman" w:cs="Times New Roman"/>
          <w:kern w:val="0"/>
          <w:sz w:val="28"/>
          <w:szCs w:val="28"/>
          <w:lang w:eastAsia="ru-RU" w:bidi="ar-SA"/>
        </w:rPr>
        <w:lastRenderedPageBreak/>
        <w:t>сложившихся на 01.04.2019, согласно приложению № 4 к настоящему решению Совета директоров Общества.</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3. Принять к сведению отчет о проведенной работе АО «Янтарьэнерго» в отношении вновь образованной просроченной дебиторской задолженности за услуги по передаче электрической энергии во 2 квартале 2019 года согласно приложению № 5 к настоящему решению Совета директоров Общества.</w:t>
      </w:r>
    </w:p>
    <w:p w:rsidR="00176A7E" w:rsidRPr="00176A7E" w:rsidRDefault="00176A7E" w:rsidP="00176A7E">
      <w:pPr>
        <w:widowControl w:val="0"/>
        <w:ind w:firstLine="709"/>
        <w:jc w:val="both"/>
        <w:rPr>
          <w:rFonts w:ascii="Times New Roman" w:eastAsia="Times New Roman" w:hAnsi="Times New Roman" w:cs="Times New Roman"/>
          <w:kern w:val="0"/>
          <w:sz w:val="28"/>
          <w:szCs w:val="28"/>
          <w:lang w:eastAsia="ru-RU" w:bidi="ar-SA"/>
        </w:rPr>
      </w:pPr>
      <w:r w:rsidRPr="00176A7E">
        <w:rPr>
          <w:rFonts w:ascii="Times New Roman" w:eastAsia="Times New Roman" w:hAnsi="Times New Roman" w:cs="Times New Roman"/>
          <w:kern w:val="0"/>
          <w:sz w:val="28"/>
          <w:szCs w:val="28"/>
          <w:lang w:eastAsia="ru-RU" w:bidi="ar-SA"/>
        </w:rPr>
        <w:t>4. Принять к сведению отчет АО «Янтарьэнерго» о погашении просроченной дебиторской задолженности за 6 месяцев 2019 года, сложившейся на 01.01.2019, согласно приложению № 6 к настоящему решению Совета директоров Общества.</w:t>
      </w:r>
    </w:p>
    <w:p w:rsidR="008E5ECB" w:rsidRPr="008E5ECB" w:rsidRDefault="008E5ECB" w:rsidP="008E5ECB">
      <w:pPr>
        <w:jc w:val="both"/>
        <w:rPr>
          <w:rFonts w:hint="eastAsia"/>
        </w:rPr>
      </w:pPr>
    </w:p>
    <w:p w:rsidR="001E3350" w:rsidRDefault="001E3350"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4F5471">
        <w:rPr>
          <w:rFonts w:eastAsiaTheme="minorHAnsi"/>
          <w:bCs/>
          <w:color w:val="000000"/>
          <w:sz w:val="28"/>
          <w:szCs w:val="28"/>
          <w:lang w:eastAsia="en-US"/>
        </w:rPr>
        <w:t xml:space="preserve"> </w:t>
      </w:r>
      <w:r w:rsidR="00B81F83">
        <w:rPr>
          <w:rFonts w:eastAsiaTheme="minorHAnsi"/>
          <w:bCs/>
          <w:color w:val="000000"/>
          <w:sz w:val="28"/>
          <w:szCs w:val="28"/>
          <w:lang w:eastAsia="en-US"/>
        </w:rPr>
        <w:t>25</w:t>
      </w:r>
      <w:r w:rsidR="004F5471">
        <w:rPr>
          <w:rFonts w:eastAsiaTheme="minorHAnsi"/>
          <w:bCs/>
          <w:color w:val="000000"/>
          <w:sz w:val="28"/>
          <w:szCs w:val="28"/>
          <w:lang w:eastAsia="en-US"/>
        </w:rPr>
        <w:t xml:space="preserve"> </w:t>
      </w:r>
      <w:r w:rsidR="00B81F83">
        <w:rPr>
          <w:rFonts w:eastAsiaTheme="minorHAnsi"/>
          <w:bCs/>
          <w:color w:val="000000"/>
          <w:sz w:val="28"/>
          <w:szCs w:val="28"/>
          <w:lang w:eastAsia="en-US"/>
        </w:rPr>
        <w:t>сентября</w:t>
      </w:r>
      <w:r w:rsidRPr="008E5ECB">
        <w:rPr>
          <w:rFonts w:eastAsiaTheme="minorHAnsi"/>
          <w:bCs/>
          <w:color w:val="000000"/>
          <w:sz w:val="28"/>
          <w:szCs w:val="28"/>
          <w:lang w:eastAsia="en-US"/>
        </w:rPr>
        <w:t xml:space="preserve"> 2019 года.</w:t>
      </w:r>
    </w:p>
    <w:p w:rsidR="008E5ECB" w:rsidRPr="008E5ECB" w:rsidRDefault="008E5EC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1E3350" w:rsidRDefault="001E3350" w:rsidP="008E5ECB">
      <w:pPr>
        <w:rPr>
          <w:rFonts w:eastAsiaTheme="minorHAnsi"/>
          <w:bCs/>
          <w:color w:val="000000"/>
          <w:sz w:val="28"/>
          <w:szCs w:val="28"/>
          <w:lang w:eastAsia="en-US"/>
        </w:rPr>
      </w:pPr>
    </w:p>
    <w:p w:rsidR="001E3350" w:rsidRDefault="001E3350" w:rsidP="008E5ECB">
      <w:pPr>
        <w:rPr>
          <w:rFonts w:eastAsiaTheme="minorHAnsi"/>
          <w:bCs/>
          <w:color w:val="000000"/>
          <w:sz w:val="28"/>
          <w:szCs w:val="28"/>
          <w:lang w:eastAsia="en-US"/>
        </w:rPr>
      </w:pPr>
    </w:p>
    <w:p w:rsidR="008E5ECB" w:rsidRPr="008E5ECB" w:rsidRDefault="008E5ECB" w:rsidP="008E5ECB">
      <w:pPr>
        <w:rPr>
          <w:rFonts w:hint="eastAsia"/>
        </w:rPr>
      </w:pPr>
      <w:r w:rsidRPr="008E5ECB">
        <w:rPr>
          <w:rFonts w:eastAsiaTheme="minorHAnsi"/>
          <w:bCs/>
          <w:color w:val="000000"/>
          <w:sz w:val="28"/>
          <w:szCs w:val="28"/>
          <w:lang w:eastAsia="en-US"/>
        </w:rPr>
        <w:t>Корпоративный секретарь                                                                В. В. Кремков</w:t>
      </w:r>
    </w:p>
    <w:p w:rsidR="008E5ECB" w:rsidRPr="008E5ECB" w:rsidRDefault="008E5ECB" w:rsidP="008E5ECB">
      <w:pPr>
        <w:ind w:firstLine="709"/>
        <w:rPr>
          <w:rFonts w:hint="eastAsia"/>
        </w:rPr>
      </w:pPr>
    </w:p>
    <w:p w:rsidR="006909F9" w:rsidRDefault="006909F9" w:rsidP="006909F9">
      <w:pPr>
        <w:jc w:val="both"/>
        <w:rPr>
          <w:rFonts w:eastAsiaTheme="minorHAnsi"/>
          <w:sz w:val="28"/>
          <w:szCs w:val="28"/>
          <w:lang w:eastAsia="en-US"/>
        </w:rPr>
      </w:pPr>
    </w:p>
    <w:sectPr w:rsidR="006909F9" w:rsidSect="00AE1935">
      <w:pgSz w:w="11906" w:h="16838"/>
      <w:pgMar w:top="1418"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44C49"/>
    <w:rsid w:val="00057476"/>
    <w:rsid w:val="000801D3"/>
    <w:rsid w:val="000947FF"/>
    <w:rsid w:val="000E02FC"/>
    <w:rsid w:val="000E3995"/>
    <w:rsid w:val="0012460E"/>
    <w:rsid w:val="00176A7E"/>
    <w:rsid w:val="001779F5"/>
    <w:rsid w:val="001E3350"/>
    <w:rsid w:val="00233DD3"/>
    <w:rsid w:val="00272131"/>
    <w:rsid w:val="00273740"/>
    <w:rsid w:val="002C4462"/>
    <w:rsid w:val="002D261E"/>
    <w:rsid w:val="00310BED"/>
    <w:rsid w:val="00344B8C"/>
    <w:rsid w:val="00361DDF"/>
    <w:rsid w:val="003A2672"/>
    <w:rsid w:val="004004ED"/>
    <w:rsid w:val="00470765"/>
    <w:rsid w:val="00485009"/>
    <w:rsid w:val="004875C5"/>
    <w:rsid w:val="004C343B"/>
    <w:rsid w:val="004D2D98"/>
    <w:rsid w:val="004F5471"/>
    <w:rsid w:val="004F77AA"/>
    <w:rsid w:val="00501E6A"/>
    <w:rsid w:val="005270F2"/>
    <w:rsid w:val="005D3F85"/>
    <w:rsid w:val="00602EEC"/>
    <w:rsid w:val="00641A9A"/>
    <w:rsid w:val="006909F9"/>
    <w:rsid w:val="006D1EF9"/>
    <w:rsid w:val="00744DE2"/>
    <w:rsid w:val="007D775A"/>
    <w:rsid w:val="00853527"/>
    <w:rsid w:val="008A27AA"/>
    <w:rsid w:val="008B61AB"/>
    <w:rsid w:val="008E5ECB"/>
    <w:rsid w:val="008F035A"/>
    <w:rsid w:val="009F0584"/>
    <w:rsid w:val="00A37ADC"/>
    <w:rsid w:val="00A46A4C"/>
    <w:rsid w:val="00A80413"/>
    <w:rsid w:val="00AE1935"/>
    <w:rsid w:val="00AF4763"/>
    <w:rsid w:val="00B0563F"/>
    <w:rsid w:val="00B81F83"/>
    <w:rsid w:val="00BE73AE"/>
    <w:rsid w:val="00BF125A"/>
    <w:rsid w:val="00C94EA8"/>
    <w:rsid w:val="00CF4A5B"/>
    <w:rsid w:val="00D0742B"/>
    <w:rsid w:val="00D50BB4"/>
    <w:rsid w:val="00D55407"/>
    <w:rsid w:val="00F348FE"/>
    <w:rsid w:val="00F61A5E"/>
    <w:rsid w:val="00F667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37</cp:revision>
  <cp:lastPrinted>2019-09-19T14:25:00Z</cp:lastPrinted>
  <dcterms:created xsi:type="dcterms:W3CDTF">2019-08-05T08:48:00Z</dcterms:created>
  <dcterms:modified xsi:type="dcterms:W3CDTF">2019-09-23T11:40:00Z</dcterms:modified>
  <dc:language>ru-RU</dc:language>
</cp:coreProperties>
</file>