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5945DC" w:rsidP="006909F9">
      <w:pPr>
        <w:jc w:val="center"/>
        <w:rPr>
          <w:rFonts w:eastAsiaTheme="minorHAnsi"/>
          <w:b/>
          <w:bCs/>
          <w:sz w:val="28"/>
          <w:szCs w:val="28"/>
          <w:lang w:eastAsia="en-US"/>
        </w:rPr>
      </w:pPr>
      <w:r>
        <w:rPr>
          <w:rFonts w:eastAsiaTheme="minorHAnsi"/>
          <w:b/>
          <w:bCs/>
          <w:sz w:val="28"/>
          <w:szCs w:val="28"/>
          <w:lang w:eastAsia="en-US"/>
        </w:rPr>
        <w:t>2</w:t>
      </w:r>
      <w:r w:rsidR="00BC31C6">
        <w:rPr>
          <w:rFonts w:eastAsiaTheme="minorHAnsi"/>
          <w:b/>
          <w:bCs/>
          <w:sz w:val="28"/>
          <w:szCs w:val="28"/>
          <w:lang w:eastAsia="en-US"/>
        </w:rPr>
        <w:t>3</w:t>
      </w:r>
      <w:r w:rsidR="006909F9" w:rsidRPr="0088629E">
        <w:rPr>
          <w:rFonts w:eastAsiaTheme="minorHAnsi"/>
          <w:b/>
          <w:bCs/>
          <w:sz w:val="28"/>
          <w:szCs w:val="28"/>
          <w:lang w:eastAsia="en-US"/>
        </w:rPr>
        <w:t>.</w:t>
      </w:r>
      <w:r w:rsidR="00185B47">
        <w:rPr>
          <w:rFonts w:eastAsiaTheme="minorHAnsi"/>
          <w:b/>
          <w:bCs/>
          <w:sz w:val="28"/>
          <w:szCs w:val="28"/>
          <w:lang w:eastAsia="en-US"/>
        </w:rPr>
        <w:t>0</w:t>
      </w:r>
      <w:r w:rsidR="0088238A">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sidR="00BC31C6">
        <w:rPr>
          <w:rFonts w:eastAsiaTheme="minorHAnsi"/>
          <w:b/>
          <w:bCs/>
          <w:sz w:val="28"/>
          <w:szCs w:val="28"/>
          <w:lang w:eastAsia="en-US"/>
        </w:rPr>
        <w:t>3</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A3027D" w:rsidRPr="00C103A4" w:rsidRDefault="00A3027D" w:rsidP="00A3027D">
      <w:pPr>
        <w:pStyle w:val="a9"/>
        <w:numPr>
          <w:ilvl w:val="0"/>
          <w:numId w:val="34"/>
        </w:numPr>
        <w:shd w:val="clear" w:color="auto" w:fill="FFFFFF"/>
        <w:spacing w:after="0" w:line="240" w:lineRule="auto"/>
        <w:ind w:left="714" w:hanging="357"/>
        <w:jc w:val="both"/>
        <w:rPr>
          <w:rFonts w:ascii="Times New Roman" w:hAnsi="Times New Roman"/>
          <w:sz w:val="28"/>
          <w:szCs w:val="28"/>
        </w:rPr>
      </w:pPr>
      <w:r w:rsidRPr="00C103A4">
        <w:rPr>
          <w:rFonts w:ascii="Times New Roman" w:hAnsi="Times New Roman"/>
          <w:sz w:val="28"/>
          <w:szCs w:val="28"/>
        </w:rPr>
        <w:t xml:space="preserve">О материальном стимулировании Генерального директора </w:t>
      </w:r>
      <w:r w:rsidRPr="00C103A4">
        <w:rPr>
          <w:rFonts w:ascii="Times New Roman" w:hAnsi="Times New Roman"/>
          <w:sz w:val="28"/>
          <w:szCs w:val="28"/>
        </w:rPr>
        <w:br/>
        <w:t>АО «Янтарьэнерго» за 2018 год.</w:t>
      </w:r>
    </w:p>
    <w:p w:rsidR="00A3027D" w:rsidRPr="00C103A4" w:rsidRDefault="00A3027D" w:rsidP="00A3027D">
      <w:pPr>
        <w:pStyle w:val="a9"/>
        <w:numPr>
          <w:ilvl w:val="0"/>
          <w:numId w:val="34"/>
        </w:numPr>
        <w:shd w:val="clear" w:color="auto" w:fill="FFFFFF"/>
        <w:spacing w:after="0" w:line="240" w:lineRule="auto"/>
        <w:ind w:left="714" w:hanging="357"/>
        <w:jc w:val="both"/>
        <w:rPr>
          <w:rFonts w:ascii="Times New Roman" w:hAnsi="Times New Roman"/>
          <w:color w:val="000000"/>
          <w:spacing w:val="-3"/>
          <w:w w:val="102"/>
          <w:sz w:val="28"/>
          <w:szCs w:val="28"/>
        </w:rPr>
      </w:pPr>
      <w:r w:rsidRPr="00C103A4">
        <w:rPr>
          <w:rFonts w:ascii="Times New Roman" w:hAnsi="Times New Roman"/>
          <w:bCs/>
          <w:sz w:val="28"/>
          <w:szCs w:val="26"/>
        </w:rPr>
        <w:t xml:space="preserve">Об определении компетенции единоличного исполнительного органа </w:t>
      </w:r>
      <w:r>
        <w:rPr>
          <w:rFonts w:ascii="Times New Roman" w:hAnsi="Times New Roman"/>
          <w:bCs/>
          <w:sz w:val="28"/>
          <w:szCs w:val="26"/>
        </w:rPr>
        <w:t xml:space="preserve">                  </w:t>
      </w:r>
      <w:r w:rsidRPr="00C103A4">
        <w:rPr>
          <w:rFonts w:ascii="Times New Roman" w:hAnsi="Times New Roman"/>
          <w:bCs/>
          <w:sz w:val="28"/>
          <w:szCs w:val="26"/>
        </w:rPr>
        <w:t>АО «Янтарьэнерго» при утверждении Программы мероприятий по снижению потерь в сетевом комплексе АО «Янтарьэнерго».</w:t>
      </w:r>
    </w:p>
    <w:p w:rsidR="00A3027D" w:rsidRPr="00950CCD" w:rsidRDefault="008E5ECB" w:rsidP="00A3027D">
      <w:pPr>
        <w:pStyle w:val="21"/>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A3027D" w:rsidRPr="00121C8D">
        <w:rPr>
          <w:rFonts w:eastAsia="Calibri"/>
          <w:sz w:val="28"/>
          <w:szCs w:val="28"/>
        </w:rPr>
        <w:t xml:space="preserve">О материальном стимулировании Генерального директора </w:t>
      </w:r>
      <w:r w:rsidR="00A3027D">
        <w:rPr>
          <w:rFonts w:eastAsia="Calibri"/>
          <w:sz w:val="28"/>
          <w:szCs w:val="28"/>
        </w:rPr>
        <w:br/>
      </w:r>
      <w:r w:rsidR="00A3027D" w:rsidRPr="00121C8D">
        <w:rPr>
          <w:rFonts w:eastAsia="Calibri"/>
          <w:sz w:val="28"/>
          <w:szCs w:val="28"/>
        </w:rPr>
        <w:t>АО «Янтарьэнерго» за 2018 год.</w:t>
      </w:r>
    </w:p>
    <w:p w:rsidR="008D19A1" w:rsidRDefault="008E5ECB" w:rsidP="00A06787">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A3027D" w:rsidRPr="00FF1360" w:rsidRDefault="00A3027D" w:rsidP="00A3027D">
      <w:pPr>
        <w:tabs>
          <w:tab w:val="left" w:pos="1134"/>
        </w:tabs>
        <w:ind w:firstLine="709"/>
        <w:jc w:val="both"/>
        <w:rPr>
          <w:rFonts w:hint="eastAsia"/>
          <w:sz w:val="28"/>
          <w:szCs w:val="28"/>
        </w:rPr>
      </w:pPr>
      <w:r>
        <w:rPr>
          <w:sz w:val="28"/>
          <w:szCs w:val="28"/>
        </w:rPr>
        <w:t>1.</w:t>
      </w:r>
      <w:r>
        <w:rPr>
          <w:sz w:val="28"/>
          <w:szCs w:val="28"/>
        </w:rPr>
        <w:tab/>
        <w:t>В соответствии с пунктом</w:t>
      </w:r>
      <w:r w:rsidRPr="00FF1360">
        <w:rPr>
          <w:sz w:val="28"/>
          <w:szCs w:val="28"/>
        </w:rPr>
        <w:t xml:space="preserve"> 3.4 Положения о материальном стимулировании генерального директора АО «Янтарьэнерго»:</w:t>
      </w:r>
    </w:p>
    <w:p w:rsidR="00A3027D" w:rsidRPr="00FF1360" w:rsidRDefault="00A3027D" w:rsidP="00A3027D">
      <w:pPr>
        <w:tabs>
          <w:tab w:val="left" w:pos="1134"/>
        </w:tabs>
        <w:ind w:firstLine="709"/>
        <w:jc w:val="both"/>
        <w:rPr>
          <w:rFonts w:hint="eastAsia"/>
          <w:sz w:val="28"/>
          <w:szCs w:val="28"/>
        </w:rPr>
      </w:pPr>
      <w:r w:rsidRPr="00FF1360">
        <w:rPr>
          <w:sz w:val="28"/>
          <w:szCs w:val="28"/>
        </w:rPr>
        <w:t>- выплатить дополнительную премию по ит</w:t>
      </w:r>
      <w:r>
        <w:rPr>
          <w:sz w:val="28"/>
          <w:szCs w:val="28"/>
        </w:rPr>
        <w:t xml:space="preserve">огам работы Общества </w:t>
      </w:r>
      <w:r>
        <w:rPr>
          <w:sz w:val="28"/>
          <w:szCs w:val="28"/>
        </w:rPr>
        <w:br/>
        <w:t xml:space="preserve">за 2018 г. </w:t>
      </w:r>
      <w:r w:rsidRPr="00FF1360">
        <w:rPr>
          <w:sz w:val="28"/>
          <w:szCs w:val="28"/>
        </w:rPr>
        <w:t xml:space="preserve">И.В. Маковскому, занимавшему должность </w:t>
      </w:r>
      <w:r>
        <w:rPr>
          <w:sz w:val="28"/>
          <w:szCs w:val="28"/>
        </w:rPr>
        <w:t>Г</w:t>
      </w:r>
      <w:r w:rsidRPr="00FF1360">
        <w:rPr>
          <w:sz w:val="28"/>
          <w:szCs w:val="28"/>
        </w:rPr>
        <w:t>енеральн</w:t>
      </w:r>
      <w:r>
        <w:rPr>
          <w:sz w:val="28"/>
          <w:szCs w:val="28"/>
        </w:rPr>
        <w:t xml:space="preserve">ого директора Общества до 18 сентября </w:t>
      </w:r>
      <w:r w:rsidRPr="00FF1360">
        <w:rPr>
          <w:sz w:val="28"/>
          <w:szCs w:val="28"/>
        </w:rPr>
        <w:t>2018</w:t>
      </w:r>
      <w:r>
        <w:rPr>
          <w:sz w:val="28"/>
          <w:szCs w:val="28"/>
        </w:rPr>
        <w:t xml:space="preserve"> г., в соответствии с приложением </w:t>
      </w:r>
      <w:r w:rsidRPr="00FF1360">
        <w:rPr>
          <w:sz w:val="28"/>
          <w:szCs w:val="28"/>
        </w:rPr>
        <w:t>к настоящему решению;</w:t>
      </w:r>
    </w:p>
    <w:p w:rsidR="00A3027D" w:rsidRPr="00FF1360" w:rsidRDefault="00A3027D" w:rsidP="00A3027D">
      <w:pPr>
        <w:tabs>
          <w:tab w:val="left" w:pos="1134"/>
        </w:tabs>
        <w:ind w:firstLine="709"/>
        <w:jc w:val="both"/>
        <w:rPr>
          <w:rFonts w:hint="eastAsia"/>
          <w:sz w:val="28"/>
          <w:szCs w:val="28"/>
        </w:rPr>
      </w:pPr>
      <w:r w:rsidRPr="00FF1360">
        <w:rPr>
          <w:sz w:val="28"/>
          <w:szCs w:val="28"/>
        </w:rPr>
        <w:t>- выплатить дополнительную премию по итогам</w:t>
      </w:r>
      <w:r>
        <w:rPr>
          <w:sz w:val="28"/>
          <w:szCs w:val="28"/>
        </w:rPr>
        <w:t xml:space="preserve"> работы Общества </w:t>
      </w:r>
      <w:r>
        <w:rPr>
          <w:sz w:val="28"/>
          <w:szCs w:val="28"/>
        </w:rPr>
        <w:br/>
        <w:t>за 2018 г.</w:t>
      </w:r>
      <w:r w:rsidRPr="00FF1360">
        <w:rPr>
          <w:sz w:val="28"/>
          <w:szCs w:val="28"/>
        </w:rPr>
        <w:t xml:space="preserve"> К.А. Юткину, занимавшему должность </w:t>
      </w:r>
      <w:r>
        <w:rPr>
          <w:sz w:val="28"/>
          <w:szCs w:val="28"/>
        </w:rPr>
        <w:t>Г</w:t>
      </w:r>
      <w:r w:rsidRPr="00FF1360">
        <w:rPr>
          <w:sz w:val="28"/>
          <w:szCs w:val="28"/>
        </w:rPr>
        <w:t>енераль</w:t>
      </w:r>
      <w:r>
        <w:rPr>
          <w:sz w:val="28"/>
          <w:szCs w:val="28"/>
        </w:rPr>
        <w:t xml:space="preserve">ного директора Общества с 23 октября </w:t>
      </w:r>
      <w:r w:rsidRPr="00FF1360">
        <w:rPr>
          <w:sz w:val="28"/>
          <w:szCs w:val="28"/>
        </w:rPr>
        <w:t>2018</w:t>
      </w:r>
      <w:r>
        <w:rPr>
          <w:sz w:val="28"/>
          <w:szCs w:val="28"/>
        </w:rPr>
        <w:t xml:space="preserve"> г.</w:t>
      </w:r>
      <w:r w:rsidRPr="00FF1360">
        <w:rPr>
          <w:sz w:val="28"/>
          <w:szCs w:val="28"/>
        </w:rPr>
        <w:t>, в</w:t>
      </w:r>
      <w:r>
        <w:rPr>
          <w:sz w:val="28"/>
          <w:szCs w:val="28"/>
        </w:rPr>
        <w:t xml:space="preserve"> соответствии с приложением </w:t>
      </w:r>
      <w:r w:rsidRPr="00FF1360">
        <w:rPr>
          <w:sz w:val="28"/>
          <w:szCs w:val="28"/>
        </w:rPr>
        <w:t>к настоящему решению.</w:t>
      </w:r>
    </w:p>
    <w:p w:rsidR="00A3027D" w:rsidRPr="00E63562" w:rsidRDefault="00A3027D" w:rsidP="00A3027D">
      <w:pPr>
        <w:tabs>
          <w:tab w:val="left" w:pos="1134"/>
        </w:tabs>
        <w:ind w:firstLine="709"/>
        <w:jc w:val="both"/>
        <w:rPr>
          <w:rFonts w:hint="eastAsia"/>
          <w:sz w:val="28"/>
          <w:szCs w:val="28"/>
        </w:rPr>
      </w:pPr>
      <w:r w:rsidRPr="00FF1360">
        <w:rPr>
          <w:sz w:val="28"/>
          <w:szCs w:val="28"/>
        </w:rPr>
        <w:lastRenderedPageBreak/>
        <w:t xml:space="preserve">2. Рекомендовать </w:t>
      </w:r>
      <w:r>
        <w:rPr>
          <w:sz w:val="28"/>
          <w:szCs w:val="28"/>
        </w:rPr>
        <w:t>Г</w:t>
      </w:r>
      <w:r w:rsidRPr="00FF1360">
        <w:rPr>
          <w:sz w:val="28"/>
          <w:szCs w:val="28"/>
        </w:rPr>
        <w:t>енеральному директору Общества рассмотреть вопрос материального стимулирования высших менедже</w:t>
      </w:r>
      <w:r>
        <w:rPr>
          <w:sz w:val="28"/>
          <w:szCs w:val="28"/>
        </w:rPr>
        <w:t xml:space="preserve">ров Общества по итогам </w:t>
      </w:r>
      <w:r>
        <w:rPr>
          <w:sz w:val="28"/>
          <w:szCs w:val="28"/>
        </w:rPr>
        <w:br/>
        <w:t>2018 г.</w:t>
      </w:r>
      <w:r w:rsidRPr="00FF1360">
        <w:rPr>
          <w:sz w:val="28"/>
          <w:szCs w:val="28"/>
        </w:rPr>
        <w:t xml:space="preserve"> с учетом настоящего решения.</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3027D" w:rsidRPr="00612043" w:rsidRDefault="0088238A" w:rsidP="00A3027D">
      <w:pPr>
        <w:jc w:val="both"/>
        <w:rPr>
          <w:rFonts w:hint="eastAsia"/>
          <w:bCs/>
          <w:sz w:val="28"/>
          <w:szCs w:val="26"/>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A3027D" w:rsidRPr="00612043">
        <w:rPr>
          <w:bCs/>
          <w:sz w:val="28"/>
          <w:szCs w:val="26"/>
        </w:rPr>
        <w:t>Об определении компетенции единоличного исполнительного органа АО «Янтарьэнерго» при утверждении Программы мероприятий по снижению потерь в сетевом комплексе АО «Янтарьэнерго».</w:t>
      </w:r>
    </w:p>
    <w:p w:rsidR="005945DC" w:rsidRDefault="0088238A" w:rsidP="0088238A">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A3027D" w:rsidRPr="00612043" w:rsidRDefault="00A3027D" w:rsidP="00A3027D">
      <w:pPr>
        <w:pStyle w:val="21"/>
        <w:spacing w:after="0" w:line="240" w:lineRule="auto"/>
        <w:ind w:left="0" w:firstLine="709"/>
        <w:jc w:val="both"/>
        <w:rPr>
          <w:rFonts w:hint="eastAsia"/>
          <w:sz w:val="28"/>
          <w:szCs w:val="26"/>
        </w:rPr>
      </w:pPr>
      <w:r w:rsidRPr="00612043">
        <w:rPr>
          <w:sz w:val="28"/>
          <w:szCs w:val="26"/>
        </w:rPr>
        <w:t xml:space="preserve">1. Признать утратившей силу Программу мероприятий по снижению потерь электрической энергии в сетевом комплексе АО «Янтарьэнерго» </w:t>
      </w:r>
      <w:r>
        <w:rPr>
          <w:sz w:val="28"/>
          <w:szCs w:val="26"/>
        </w:rPr>
        <w:t>на период 2019-2023 гг.</w:t>
      </w:r>
      <w:r w:rsidRPr="00612043">
        <w:rPr>
          <w:sz w:val="28"/>
          <w:szCs w:val="26"/>
        </w:rPr>
        <w:t>, утвержденную решением Совета директоров Общества от 31.10.2019 (протокол № 14).</w:t>
      </w:r>
    </w:p>
    <w:p w:rsidR="00A3027D" w:rsidRPr="00612043" w:rsidRDefault="00A3027D" w:rsidP="00A3027D">
      <w:pPr>
        <w:pStyle w:val="21"/>
        <w:spacing w:after="0" w:line="240" w:lineRule="auto"/>
        <w:ind w:left="0" w:firstLine="709"/>
        <w:jc w:val="both"/>
        <w:rPr>
          <w:rFonts w:hint="eastAsia"/>
          <w:sz w:val="28"/>
          <w:szCs w:val="26"/>
        </w:rPr>
      </w:pPr>
      <w:r w:rsidRPr="00612043">
        <w:rPr>
          <w:sz w:val="28"/>
          <w:szCs w:val="26"/>
        </w:rPr>
        <w:t xml:space="preserve">2. Определить, что утверждение Программы мероприятий по снижению потерь электрической энергии в АО «Янтарьэнерго» на период планирования (далее - Программа) относится к компетенции единоличного исполнительного органа АО «Янтарьэнерго», за исключением следующих случаев, когда Программа выносится на утверждение Совета директоров </w:t>
      </w:r>
      <w:r>
        <w:rPr>
          <w:sz w:val="28"/>
          <w:szCs w:val="26"/>
        </w:rPr>
        <w:br/>
      </w:r>
      <w:r w:rsidRPr="00612043">
        <w:rPr>
          <w:sz w:val="28"/>
          <w:szCs w:val="26"/>
        </w:rPr>
        <w:t>АО «Янтарьэнерго»:</w:t>
      </w:r>
    </w:p>
    <w:p w:rsidR="00A3027D" w:rsidRPr="00612043" w:rsidRDefault="00A3027D" w:rsidP="00A3027D">
      <w:pPr>
        <w:pStyle w:val="21"/>
        <w:spacing w:after="0" w:line="240" w:lineRule="auto"/>
        <w:ind w:left="0" w:firstLine="709"/>
        <w:jc w:val="both"/>
        <w:rPr>
          <w:rFonts w:hint="eastAsia"/>
          <w:sz w:val="28"/>
          <w:szCs w:val="26"/>
        </w:rPr>
      </w:pPr>
      <w:r>
        <w:rPr>
          <w:sz w:val="28"/>
          <w:szCs w:val="26"/>
        </w:rPr>
        <w:t>1) п</w:t>
      </w:r>
      <w:r w:rsidRPr="00612043">
        <w:rPr>
          <w:sz w:val="28"/>
          <w:szCs w:val="26"/>
        </w:rPr>
        <w:t>ри наличии мероприятий по снижению потерь в плане финансовой поддержки Общества на период планирования Программы;</w:t>
      </w:r>
    </w:p>
    <w:p w:rsidR="00A3027D" w:rsidRPr="00612043" w:rsidRDefault="00A3027D" w:rsidP="00A3027D">
      <w:pPr>
        <w:pStyle w:val="21"/>
        <w:spacing w:after="0" w:line="240" w:lineRule="auto"/>
        <w:ind w:left="0" w:firstLine="709"/>
        <w:jc w:val="both"/>
        <w:rPr>
          <w:rFonts w:hint="eastAsia"/>
          <w:sz w:val="28"/>
          <w:szCs w:val="26"/>
        </w:rPr>
      </w:pPr>
      <w:r>
        <w:rPr>
          <w:sz w:val="28"/>
          <w:szCs w:val="26"/>
        </w:rPr>
        <w:t>2) п</w:t>
      </w:r>
      <w:r w:rsidRPr="00612043">
        <w:rPr>
          <w:sz w:val="28"/>
          <w:szCs w:val="26"/>
        </w:rPr>
        <w:t xml:space="preserve">ри неисполнении целевых показателей уровня потерь электроэнергии по Обществу по результатам </w:t>
      </w:r>
      <w:r>
        <w:rPr>
          <w:sz w:val="28"/>
          <w:szCs w:val="26"/>
        </w:rPr>
        <w:t>б</w:t>
      </w:r>
      <w:r w:rsidRPr="00612043">
        <w:rPr>
          <w:sz w:val="28"/>
          <w:szCs w:val="26"/>
        </w:rPr>
        <w:t>азисного периода (базового года, предшествующего текущему);</w:t>
      </w:r>
    </w:p>
    <w:p w:rsidR="00A3027D" w:rsidRPr="001D5209" w:rsidRDefault="00A3027D" w:rsidP="00A3027D">
      <w:pPr>
        <w:pStyle w:val="21"/>
        <w:spacing w:after="0" w:line="240" w:lineRule="auto"/>
        <w:ind w:left="0" w:firstLine="709"/>
        <w:jc w:val="both"/>
        <w:rPr>
          <w:rFonts w:eastAsia="Courier New"/>
        </w:rPr>
      </w:pPr>
      <w:r>
        <w:rPr>
          <w:sz w:val="28"/>
          <w:szCs w:val="26"/>
        </w:rPr>
        <w:t>3) в</w:t>
      </w:r>
      <w:r w:rsidRPr="00612043">
        <w:rPr>
          <w:sz w:val="28"/>
          <w:szCs w:val="26"/>
        </w:rPr>
        <w:t xml:space="preserve"> случае если решением ПАО «Россети» будет осуществлено включение АО «Янтарьэнерго» в перечень ДЗО ПАО «Россети», которым необходимо утверждать Программу решением Совета директоров.</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A3027D" w:rsidRPr="00FF1360" w:rsidRDefault="00A3027D" w:rsidP="00A3027D">
      <w:pPr>
        <w:tabs>
          <w:tab w:val="left" w:pos="1134"/>
        </w:tabs>
        <w:ind w:firstLine="709"/>
        <w:jc w:val="both"/>
        <w:rPr>
          <w:rFonts w:hint="eastAsia"/>
          <w:sz w:val="28"/>
          <w:szCs w:val="28"/>
        </w:rPr>
      </w:pPr>
      <w:r>
        <w:rPr>
          <w:sz w:val="28"/>
          <w:szCs w:val="28"/>
        </w:rPr>
        <w:t>1.</w:t>
      </w:r>
      <w:r>
        <w:rPr>
          <w:sz w:val="28"/>
          <w:szCs w:val="28"/>
        </w:rPr>
        <w:tab/>
        <w:t>В соответствии с пунктом</w:t>
      </w:r>
      <w:r w:rsidRPr="00FF1360">
        <w:rPr>
          <w:sz w:val="28"/>
          <w:szCs w:val="28"/>
        </w:rPr>
        <w:t xml:space="preserve"> 3.4 Положения о материальном стимулировании генерального директора АО «Янтарьэнерго»:</w:t>
      </w:r>
    </w:p>
    <w:p w:rsidR="00A3027D" w:rsidRPr="00FF1360" w:rsidRDefault="00A3027D" w:rsidP="00A3027D">
      <w:pPr>
        <w:tabs>
          <w:tab w:val="left" w:pos="1134"/>
        </w:tabs>
        <w:ind w:firstLine="709"/>
        <w:jc w:val="both"/>
        <w:rPr>
          <w:rFonts w:hint="eastAsia"/>
          <w:sz w:val="28"/>
          <w:szCs w:val="28"/>
        </w:rPr>
      </w:pPr>
      <w:r w:rsidRPr="00FF1360">
        <w:rPr>
          <w:sz w:val="28"/>
          <w:szCs w:val="28"/>
        </w:rPr>
        <w:t>- выплатить дополнительную премию по ит</w:t>
      </w:r>
      <w:r>
        <w:rPr>
          <w:sz w:val="28"/>
          <w:szCs w:val="28"/>
        </w:rPr>
        <w:t xml:space="preserve">огам работы Общества </w:t>
      </w:r>
      <w:r>
        <w:rPr>
          <w:sz w:val="28"/>
          <w:szCs w:val="28"/>
        </w:rPr>
        <w:br/>
        <w:t xml:space="preserve">за 2018 г. </w:t>
      </w:r>
      <w:r w:rsidRPr="00FF1360">
        <w:rPr>
          <w:sz w:val="28"/>
          <w:szCs w:val="28"/>
        </w:rPr>
        <w:t xml:space="preserve">И.В. Маковскому, занимавшему должность </w:t>
      </w:r>
      <w:r>
        <w:rPr>
          <w:sz w:val="28"/>
          <w:szCs w:val="28"/>
        </w:rPr>
        <w:t>Г</w:t>
      </w:r>
      <w:r w:rsidRPr="00FF1360">
        <w:rPr>
          <w:sz w:val="28"/>
          <w:szCs w:val="28"/>
        </w:rPr>
        <w:t>енеральн</w:t>
      </w:r>
      <w:r>
        <w:rPr>
          <w:sz w:val="28"/>
          <w:szCs w:val="28"/>
        </w:rPr>
        <w:t xml:space="preserve">ого директора Общества до 18 сентября </w:t>
      </w:r>
      <w:r w:rsidRPr="00FF1360">
        <w:rPr>
          <w:sz w:val="28"/>
          <w:szCs w:val="28"/>
        </w:rPr>
        <w:t>2018</w:t>
      </w:r>
      <w:r>
        <w:rPr>
          <w:sz w:val="28"/>
          <w:szCs w:val="28"/>
        </w:rPr>
        <w:t xml:space="preserve"> г., в соответствии с приложением </w:t>
      </w:r>
      <w:r w:rsidRPr="00FF1360">
        <w:rPr>
          <w:sz w:val="28"/>
          <w:szCs w:val="28"/>
        </w:rPr>
        <w:t>к настоящему решению;</w:t>
      </w:r>
    </w:p>
    <w:p w:rsidR="00A3027D" w:rsidRPr="00FF1360" w:rsidRDefault="00A3027D" w:rsidP="00A3027D">
      <w:pPr>
        <w:tabs>
          <w:tab w:val="left" w:pos="1134"/>
        </w:tabs>
        <w:ind w:firstLine="709"/>
        <w:jc w:val="both"/>
        <w:rPr>
          <w:rFonts w:hint="eastAsia"/>
          <w:sz w:val="28"/>
          <w:szCs w:val="28"/>
        </w:rPr>
      </w:pPr>
      <w:r w:rsidRPr="00FF1360">
        <w:rPr>
          <w:sz w:val="28"/>
          <w:szCs w:val="28"/>
        </w:rPr>
        <w:t>- выплатить дополнительную премию по итогам</w:t>
      </w:r>
      <w:r>
        <w:rPr>
          <w:sz w:val="28"/>
          <w:szCs w:val="28"/>
        </w:rPr>
        <w:t xml:space="preserve"> работы Общества </w:t>
      </w:r>
      <w:r>
        <w:rPr>
          <w:sz w:val="28"/>
          <w:szCs w:val="28"/>
        </w:rPr>
        <w:br/>
        <w:t>за 2018 г.</w:t>
      </w:r>
      <w:r w:rsidRPr="00FF1360">
        <w:rPr>
          <w:sz w:val="28"/>
          <w:szCs w:val="28"/>
        </w:rPr>
        <w:t xml:space="preserve"> К.А. Юткину, занимавшему должность </w:t>
      </w:r>
      <w:r>
        <w:rPr>
          <w:sz w:val="28"/>
          <w:szCs w:val="28"/>
        </w:rPr>
        <w:t>Г</w:t>
      </w:r>
      <w:r w:rsidRPr="00FF1360">
        <w:rPr>
          <w:sz w:val="28"/>
          <w:szCs w:val="28"/>
        </w:rPr>
        <w:t>енераль</w:t>
      </w:r>
      <w:r>
        <w:rPr>
          <w:sz w:val="28"/>
          <w:szCs w:val="28"/>
        </w:rPr>
        <w:t xml:space="preserve">ного директора Общества с 23 октября </w:t>
      </w:r>
      <w:r w:rsidRPr="00FF1360">
        <w:rPr>
          <w:sz w:val="28"/>
          <w:szCs w:val="28"/>
        </w:rPr>
        <w:t>2018</w:t>
      </w:r>
      <w:r>
        <w:rPr>
          <w:sz w:val="28"/>
          <w:szCs w:val="28"/>
        </w:rPr>
        <w:t xml:space="preserve"> г.</w:t>
      </w:r>
      <w:r w:rsidRPr="00FF1360">
        <w:rPr>
          <w:sz w:val="28"/>
          <w:szCs w:val="28"/>
        </w:rPr>
        <w:t>, в</w:t>
      </w:r>
      <w:r>
        <w:rPr>
          <w:sz w:val="28"/>
          <w:szCs w:val="28"/>
        </w:rPr>
        <w:t xml:space="preserve"> соответствии с приложением </w:t>
      </w:r>
      <w:r w:rsidRPr="00FF1360">
        <w:rPr>
          <w:sz w:val="28"/>
          <w:szCs w:val="28"/>
        </w:rPr>
        <w:t>к настоящему решению.</w:t>
      </w:r>
    </w:p>
    <w:p w:rsidR="00A3027D" w:rsidRPr="00E63562" w:rsidRDefault="00A3027D" w:rsidP="00A3027D">
      <w:pPr>
        <w:tabs>
          <w:tab w:val="left" w:pos="1134"/>
        </w:tabs>
        <w:ind w:firstLine="709"/>
        <w:jc w:val="both"/>
        <w:rPr>
          <w:rFonts w:hint="eastAsia"/>
          <w:sz w:val="28"/>
          <w:szCs w:val="28"/>
        </w:rPr>
      </w:pPr>
      <w:r w:rsidRPr="00FF1360">
        <w:rPr>
          <w:sz w:val="28"/>
          <w:szCs w:val="28"/>
        </w:rPr>
        <w:t xml:space="preserve">2. Рекомендовать </w:t>
      </w:r>
      <w:r>
        <w:rPr>
          <w:sz w:val="28"/>
          <w:szCs w:val="28"/>
        </w:rPr>
        <w:t>Г</w:t>
      </w:r>
      <w:r w:rsidRPr="00FF1360">
        <w:rPr>
          <w:sz w:val="28"/>
          <w:szCs w:val="28"/>
        </w:rPr>
        <w:t>енеральному директору Общества рассмотреть вопрос материального стимулирования высших менедже</w:t>
      </w:r>
      <w:r>
        <w:rPr>
          <w:sz w:val="28"/>
          <w:szCs w:val="28"/>
        </w:rPr>
        <w:t xml:space="preserve">ров Общества по итогам </w:t>
      </w:r>
      <w:r>
        <w:rPr>
          <w:sz w:val="28"/>
          <w:szCs w:val="28"/>
        </w:rPr>
        <w:br/>
        <w:t>2018 г.</w:t>
      </w:r>
      <w:r w:rsidRPr="00FF1360">
        <w:rPr>
          <w:sz w:val="28"/>
          <w:szCs w:val="28"/>
        </w:rPr>
        <w:t xml:space="preserve"> с учетом настоящего решения.</w:t>
      </w:r>
    </w:p>
    <w:p w:rsidR="00EA5B29" w:rsidRDefault="00EA5B29" w:rsidP="00B45A66">
      <w:pPr>
        <w:jc w:val="both"/>
        <w:rPr>
          <w:rFonts w:hint="eastAsia"/>
          <w:b/>
          <w:sz w:val="28"/>
          <w:szCs w:val="28"/>
        </w:rPr>
      </w:pPr>
    </w:p>
    <w:p w:rsidR="0088238A" w:rsidRDefault="0088238A" w:rsidP="0088238A">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A3027D" w:rsidRPr="00612043" w:rsidRDefault="00A3027D" w:rsidP="00A3027D">
      <w:pPr>
        <w:pStyle w:val="21"/>
        <w:spacing w:after="0" w:line="240" w:lineRule="auto"/>
        <w:ind w:left="0" w:firstLine="709"/>
        <w:jc w:val="both"/>
        <w:rPr>
          <w:rFonts w:hint="eastAsia"/>
          <w:sz w:val="28"/>
          <w:szCs w:val="26"/>
        </w:rPr>
      </w:pPr>
      <w:r w:rsidRPr="00612043">
        <w:rPr>
          <w:sz w:val="28"/>
          <w:szCs w:val="26"/>
        </w:rPr>
        <w:t xml:space="preserve">1. Признать утратившей силу Программу мероприятий по снижению потерь электрической энергии в сетевом комплексе АО «Янтарьэнерго» </w:t>
      </w:r>
      <w:r>
        <w:rPr>
          <w:sz w:val="28"/>
          <w:szCs w:val="26"/>
        </w:rPr>
        <w:t>на период 2019-2023 гг.</w:t>
      </w:r>
      <w:r w:rsidRPr="00612043">
        <w:rPr>
          <w:sz w:val="28"/>
          <w:szCs w:val="26"/>
        </w:rPr>
        <w:t>, утвержденную решением Совета директоров Общества от 31.10.2019 (протокол № 14).</w:t>
      </w:r>
    </w:p>
    <w:p w:rsidR="00A3027D" w:rsidRPr="00612043" w:rsidRDefault="00A3027D" w:rsidP="00A3027D">
      <w:pPr>
        <w:pStyle w:val="21"/>
        <w:spacing w:after="0" w:line="240" w:lineRule="auto"/>
        <w:ind w:left="0" w:firstLine="709"/>
        <w:jc w:val="both"/>
        <w:rPr>
          <w:rFonts w:hint="eastAsia"/>
          <w:sz w:val="28"/>
          <w:szCs w:val="26"/>
        </w:rPr>
      </w:pPr>
      <w:r w:rsidRPr="00612043">
        <w:rPr>
          <w:sz w:val="28"/>
          <w:szCs w:val="26"/>
        </w:rPr>
        <w:t xml:space="preserve">2. Определить, что утверждение Программы мероприятий по снижению потерь электрической энергии в АО «Янтарьэнерго» на период планирования (далее - Программа) относится к компетенции единоличного исполнительного органа АО «Янтарьэнерго», за исключением следующих случаев, когда Программа выносится на утверждение Совета директоров </w:t>
      </w:r>
      <w:r>
        <w:rPr>
          <w:sz w:val="28"/>
          <w:szCs w:val="26"/>
        </w:rPr>
        <w:br/>
      </w:r>
      <w:r w:rsidRPr="00612043">
        <w:rPr>
          <w:sz w:val="28"/>
          <w:szCs w:val="26"/>
        </w:rPr>
        <w:t>АО «Янтарьэнерго»:</w:t>
      </w:r>
    </w:p>
    <w:p w:rsidR="00A3027D" w:rsidRPr="00612043" w:rsidRDefault="00A3027D" w:rsidP="00A3027D">
      <w:pPr>
        <w:pStyle w:val="21"/>
        <w:spacing w:after="0" w:line="240" w:lineRule="auto"/>
        <w:ind w:left="0" w:firstLine="709"/>
        <w:jc w:val="both"/>
        <w:rPr>
          <w:rFonts w:hint="eastAsia"/>
          <w:sz w:val="28"/>
          <w:szCs w:val="26"/>
        </w:rPr>
      </w:pPr>
      <w:r>
        <w:rPr>
          <w:sz w:val="28"/>
          <w:szCs w:val="26"/>
        </w:rPr>
        <w:t>1) п</w:t>
      </w:r>
      <w:r w:rsidRPr="00612043">
        <w:rPr>
          <w:sz w:val="28"/>
          <w:szCs w:val="26"/>
        </w:rPr>
        <w:t>ри наличии мероприятий по снижению потерь в плане финансовой поддержки Общества на период планирования Программы;</w:t>
      </w:r>
    </w:p>
    <w:p w:rsidR="00A3027D" w:rsidRPr="00612043" w:rsidRDefault="00A3027D" w:rsidP="00A3027D">
      <w:pPr>
        <w:pStyle w:val="21"/>
        <w:spacing w:after="0" w:line="240" w:lineRule="auto"/>
        <w:ind w:left="0" w:firstLine="709"/>
        <w:jc w:val="both"/>
        <w:rPr>
          <w:rFonts w:hint="eastAsia"/>
          <w:sz w:val="28"/>
          <w:szCs w:val="26"/>
        </w:rPr>
      </w:pPr>
      <w:r>
        <w:rPr>
          <w:sz w:val="28"/>
          <w:szCs w:val="26"/>
        </w:rPr>
        <w:t>2) п</w:t>
      </w:r>
      <w:r w:rsidRPr="00612043">
        <w:rPr>
          <w:sz w:val="28"/>
          <w:szCs w:val="26"/>
        </w:rPr>
        <w:t xml:space="preserve">ри неисполнении целевых показателей уровня потерь электроэнергии по Обществу по результатам </w:t>
      </w:r>
      <w:r>
        <w:rPr>
          <w:sz w:val="28"/>
          <w:szCs w:val="26"/>
        </w:rPr>
        <w:t>б</w:t>
      </w:r>
      <w:r w:rsidRPr="00612043">
        <w:rPr>
          <w:sz w:val="28"/>
          <w:szCs w:val="26"/>
        </w:rPr>
        <w:t>азисного периода (базового года, предшествующего текущему);</w:t>
      </w:r>
    </w:p>
    <w:p w:rsidR="00A3027D" w:rsidRPr="001D5209" w:rsidRDefault="00A3027D" w:rsidP="00A3027D">
      <w:pPr>
        <w:pStyle w:val="21"/>
        <w:spacing w:after="0" w:line="240" w:lineRule="auto"/>
        <w:ind w:left="0" w:firstLine="709"/>
        <w:jc w:val="both"/>
        <w:rPr>
          <w:rFonts w:eastAsia="Courier New"/>
        </w:rPr>
      </w:pPr>
      <w:r>
        <w:rPr>
          <w:sz w:val="28"/>
          <w:szCs w:val="26"/>
        </w:rPr>
        <w:t>3) в</w:t>
      </w:r>
      <w:r w:rsidRPr="00612043">
        <w:rPr>
          <w:sz w:val="28"/>
          <w:szCs w:val="26"/>
        </w:rPr>
        <w:t xml:space="preserve"> случае если решением ПАО «Россети» будет осуществлено включение АО «Янтарьэнерго» в перечень ДЗО ПАО «Россети», которым необходимо утверждать Программу решением Совета директоров.</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5945DC">
        <w:rPr>
          <w:rFonts w:eastAsiaTheme="minorHAnsi"/>
          <w:bCs/>
          <w:color w:val="000000"/>
          <w:sz w:val="28"/>
          <w:szCs w:val="28"/>
          <w:lang w:eastAsia="en-US"/>
        </w:rPr>
        <w:t>2</w:t>
      </w:r>
      <w:r w:rsidR="00BC31C6">
        <w:rPr>
          <w:rFonts w:eastAsiaTheme="minorHAnsi"/>
          <w:bCs/>
          <w:color w:val="000000"/>
          <w:sz w:val="28"/>
          <w:szCs w:val="28"/>
          <w:lang w:eastAsia="en-US"/>
        </w:rPr>
        <w:t>3</w:t>
      </w:r>
      <w:r w:rsidR="00F578FE">
        <w:rPr>
          <w:rFonts w:eastAsiaTheme="minorHAnsi"/>
          <w:bCs/>
          <w:color w:val="000000"/>
          <w:sz w:val="28"/>
          <w:szCs w:val="28"/>
          <w:lang w:eastAsia="en-US"/>
        </w:rPr>
        <w:t xml:space="preserve"> </w:t>
      </w:r>
      <w:r w:rsidR="0088238A">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bookmarkStart w:id="0" w:name="_GoBack"/>
      <w:bookmarkEnd w:id="0"/>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FEE" w:rsidRDefault="007F1FEE" w:rsidP="00DC7A02">
      <w:pPr>
        <w:rPr>
          <w:rFonts w:hint="eastAsia"/>
        </w:rPr>
      </w:pPr>
      <w:r>
        <w:separator/>
      </w:r>
    </w:p>
  </w:endnote>
  <w:endnote w:type="continuationSeparator" w:id="0">
    <w:p w:rsidR="007F1FEE" w:rsidRDefault="007F1FEE"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FEE" w:rsidRDefault="007F1FEE" w:rsidP="00DC7A02">
      <w:pPr>
        <w:rPr>
          <w:rFonts w:hint="eastAsia"/>
        </w:rPr>
      </w:pPr>
      <w:r>
        <w:separator/>
      </w:r>
    </w:p>
  </w:footnote>
  <w:footnote w:type="continuationSeparator" w:id="0">
    <w:p w:rsidR="007F1FEE" w:rsidRDefault="007F1FEE"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5"/>
  </w:num>
  <w:num w:numId="4">
    <w:abstractNumId w:val="14"/>
  </w:num>
  <w:num w:numId="5">
    <w:abstractNumId w:val="6"/>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1"/>
  </w:num>
  <w:num w:numId="13">
    <w:abstractNumId w:val="2"/>
  </w:num>
  <w:num w:numId="14">
    <w:abstractNumId w:val="27"/>
  </w:num>
  <w:num w:numId="15">
    <w:abstractNumId w:val="0"/>
  </w:num>
  <w:num w:numId="16">
    <w:abstractNumId w:val="23"/>
  </w:num>
  <w:num w:numId="17">
    <w:abstractNumId w:val="8"/>
  </w:num>
  <w:num w:numId="18">
    <w:abstractNumId w:val="24"/>
  </w:num>
  <w:num w:numId="19">
    <w:abstractNumId w:val="31"/>
  </w:num>
  <w:num w:numId="20">
    <w:abstractNumId w:val="22"/>
  </w:num>
  <w:num w:numId="21">
    <w:abstractNumId w:val="20"/>
  </w:num>
  <w:num w:numId="22">
    <w:abstractNumId w:val="15"/>
  </w:num>
  <w:num w:numId="23">
    <w:abstractNumId w:val="1"/>
  </w:num>
  <w:num w:numId="24">
    <w:abstractNumId w:val="10"/>
  </w:num>
  <w:num w:numId="25">
    <w:abstractNumId w:val="11"/>
  </w:num>
  <w:num w:numId="26">
    <w:abstractNumId w:val="30"/>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6"/>
  </w:num>
  <w:num w:numId="31">
    <w:abstractNumId w:val="32"/>
  </w:num>
  <w:num w:numId="32">
    <w:abstractNumId w:val="26"/>
  </w:num>
  <w:num w:numId="33">
    <w:abstractNumId w:val="28"/>
  </w:num>
  <w:num w:numId="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5FAC"/>
    <w:rsid w:val="00757904"/>
    <w:rsid w:val="00774AD9"/>
    <w:rsid w:val="00775AD9"/>
    <w:rsid w:val="007879C6"/>
    <w:rsid w:val="00792800"/>
    <w:rsid w:val="007B561B"/>
    <w:rsid w:val="007B58EA"/>
    <w:rsid w:val="007B7381"/>
    <w:rsid w:val="007D037E"/>
    <w:rsid w:val="007D0452"/>
    <w:rsid w:val="007D775A"/>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A665A"/>
    <w:rsid w:val="00BC31C6"/>
    <w:rsid w:val="00BD1CC6"/>
    <w:rsid w:val="00BD379C"/>
    <w:rsid w:val="00BD70E6"/>
    <w:rsid w:val="00BE1849"/>
    <w:rsid w:val="00BE73AE"/>
    <w:rsid w:val="00BF125A"/>
    <w:rsid w:val="00C140C4"/>
    <w:rsid w:val="00C215F3"/>
    <w:rsid w:val="00C22C7F"/>
    <w:rsid w:val="00C35AB2"/>
    <w:rsid w:val="00C44238"/>
    <w:rsid w:val="00C51CCF"/>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6D09"/>
    <w:rsid w:val="00D0742B"/>
    <w:rsid w:val="00D123E1"/>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0307-982A-4392-962F-53E2BA57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16</cp:revision>
  <cp:lastPrinted>2021-02-26T07:57:00Z</cp:lastPrinted>
  <dcterms:created xsi:type="dcterms:W3CDTF">2021-02-26T08:01:00Z</dcterms:created>
  <dcterms:modified xsi:type="dcterms:W3CDTF">2021-03-29T06:40:00Z</dcterms:modified>
  <dc:language>ru-RU</dc:language>
</cp:coreProperties>
</file>