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C58" w:rsidRPr="00765552" w:rsidRDefault="00CF6C58" w:rsidP="00675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FFFFFF" w:themeColor="background1"/>
          <w:sz w:val="28"/>
          <w:szCs w:val="28"/>
        </w:rPr>
      </w:pPr>
    </w:p>
    <w:p w:rsidR="008B757A" w:rsidRDefault="008B757A" w:rsidP="00DB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№ </w:t>
      </w:r>
      <w:r w:rsidR="00DB237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893263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DB2370" w:rsidRPr="00DB237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по продаже недвижимого имущества находящегося в с</w:t>
      </w:r>
      <w:r w:rsidR="009F229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обственности АО "Янтарьэнерго":</w:t>
      </w:r>
      <w:r w:rsidR="002267B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DB2370" w:rsidRPr="00DB237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Имущественный комплекс, состоящий из трех зданий, общей площадью 929,5 кв. м, 2003 года постройки, расположенный по адресу: Калининградская область, Краснознаменский район, </w:t>
      </w:r>
      <w:proofErr w:type="spellStart"/>
      <w:r w:rsidR="00DB2370" w:rsidRPr="00DB237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Тимофеевский</w:t>
      </w:r>
      <w:proofErr w:type="spellEnd"/>
      <w:r w:rsidR="00DB2370" w:rsidRPr="00DB237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сельский округ, пос. Лагерное</w:t>
      </w:r>
    </w:p>
    <w:p w:rsidR="009F229B" w:rsidRPr="00F51AF8" w:rsidRDefault="009F229B" w:rsidP="00DB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229,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DB2370">
        <w:rPr>
          <w:rFonts w:ascii="Times New Roman" w:eastAsia="Times New Roman" w:hAnsi="Times New Roman" w:cs="Times New Roman"/>
          <w:snapToGrid w:val="0"/>
          <w:sz w:val="28"/>
          <w:szCs w:val="28"/>
        </w:rPr>
        <w:t>893263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366C04" w:rsidRDefault="008B757A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Изменить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дату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время окончания срока подачи заявок на участие в открытом аукционе в электронной форме (предварительный квалификационный отбор): </w:t>
      </w:r>
    </w:p>
    <w:p w:rsidR="0047006B" w:rsidRPr="0047006B" w:rsidRDefault="00C72F66" w:rsidP="0047006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Организатор </w:t>
      </w:r>
      <w:bookmarkStart w:id="0" w:name="_GoBack"/>
      <w:bookmarkEnd w:id="0"/>
      <w:r w:rsidR="0047006B" w:rsidRPr="0047006B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аукциона заканчивает принимать Аукционные заявки (предварительный квалификационный отбор) на ЭТП «www.b2b-mrsk.ru» и начинает процедуру их вскрытия в 15.00 (московского времени) 14.05.2018г.</w:t>
      </w:r>
    </w:p>
    <w:p w:rsidR="0047006B" w:rsidRPr="0047006B" w:rsidRDefault="0047006B" w:rsidP="0047006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47006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окончания срока рассмотрения заявок на участие в открытом аукционе (предварительный квалификационный отбор): 18.00 (московского времени) 15.05.2018г. </w:t>
      </w:r>
    </w:p>
    <w:p w:rsidR="0047006B" w:rsidRPr="0047006B" w:rsidRDefault="0047006B" w:rsidP="0047006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47006B">
        <w:rPr>
          <w:rFonts w:ascii="Times New Roman" w:eastAsia="Times New Roman" w:hAnsi="Times New Roman" w:cs="Times New Roman"/>
          <w:snapToGrid w:val="0"/>
          <w:sz w:val="28"/>
          <w:szCs w:val="28"/>
        </w:rPr>
        <w:t>По решению Аукционной комиссии указанный срок может быть изменен, о чем Организатор открытого аукциона сообщит через функционал ЭТП.</w:t>
      </w:r>
    </w:p>
    <w:p w:rsidR="0047006B" w:rsidRPr="0047006B" w:rsidRDefault="0047006B" w:rsidP="0047006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47006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проведения открытого аукциона в электронной форме: </w:t>
      </w:r>
    </w:p>
    <w:p w:rsidR="0047006B" w:rsidRPr="0047006B" w:rsidRDefault="0047006B" w:rsidP="0047006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47006B">
        <w:rPr>
          <w:rFonts w:ascii="Times New Roman" w:eastAsia="Times New Roman" w:hAnsi="Times New Roman" w:cs="Times New Roman"/>
          <w:snapToGrid w:val="0"/>
          <w:sz w:val="28"/>
          <w:szCs w:val="28"/>
        </w:rPr>
        <w:t>Начало: 16.05.2018г. 13:00 (московского времени).</w:t>
      </w:r>
    </w:p>
    <w:p w:rsidR="0047006B" w:rsidRDefault="0047006B" w:rsidP="0047006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Окончание: 16.05.2018г.</w:t>
      </w:r>
      <w:r w:rsidRPr="0047006B">
        <w:rPr>
          <w:rFonts w:ascii="Times New Roman" w:eastAsia="Times New Roman" w:hAnsi="Times New Roman" w:cs="Times New Roman"/>
          <w:snapToGrid w:val="0"/>
          <w:sz w:val="28"/>
          <w:szCs w:val="28"/>
        </w:rPr>
        <w:t>14:00 (московского времени).</w:t>
      </w:r>
    </w:p>
    <w:p w:rsidR="00F6510D" w:rsidRPr="008D19A0" w:rsidRDefault="00794999" w:rsidP="0047006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нести изменения в </w:t>
      </w:r>
      <w:r w:rsidR="009B6B2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Извещение и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содержание пункт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2.7.1.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Аукционной документации и читать в новой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редакции от </w:t>
      </w:r>
      <w:r w:rsidR="0047006B">
        <w:rPr>
          <w:rFonts w:ascii="Times New Roman" w:eastAsia="Times New Roman" w:hAnsi="Times New Roman" w:cs="Times New Roman"/>
          <w:snapToGrid w:val="0"/>
          <w:sz w:val="28"/>
          <w:szCs w:val="28"/>
        </w:rPr>
        <w:t>12.04</w:t>
      </w:r>
      <w:r w:rsidR="009F229B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r w:rsidR="005B0904">
        <w:rPr>
          <w:rFonts w:ascii="Times New Roman" w:eastAsia="Times New Roman" w:hAnsi="Times New Roman" w:cs="Times New Roman"/>
          <w:snapToGrid w:val="0"/>
          <w:sz w:val="28"/>
          <w:szCs w:val="28"/>
        </w:rPr>
        <w:t>2018</w:t>
      </w:r>
      <w:r w:rsidR="006411AD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г.</w:t>
      </w:r>
    </w:p>
    <w:p w:rsidR="00420422" w:rsidRPr="00B3791E" w:rsidRDefault="00420422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CF6C58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у</w:t>
      </w:r>
      <w:r w:rsidR="008B757A"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правление конкурсных процедур </w:t>
      </w:r>
    </w:p>
    <w:p w:rsidR="008B757A" w:rsidRDefault="004455C4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АО «Янтарьэнерго»</w:t>
      </w:r>
    </w:p>
    <w:sectPr w:rsidR="008B757A" w:rsidSect="00675C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1A34DA"/>
    <w:rsid w:val="00202857"/>
    <w:rsid w:val="002267BC"/>
    <w:rsid w:val="002E4F85"/>
    <w:rsid w:val="00366C04"/>
    <w:rsid w:val="003C3E2A"/>
    <w:rsid w:val="00420422"/>
    <w:rsid w:val="004455C4"/>
    <w:rsid w:val="0045713E"/>
    <w:rsid w:val="0047006B"/>
    <w:rsid w:val="0048063A"/>
    <w:rsid w:val="004A6DE9"/>
    <w:rsid w:val="005128FB"/>
    <w:rsid w:val="00587164"/>
    <w:rsid w:val="005B0904"/>
    <w:rsid w:val="005E0FB2"/>
    <w:rsid w:val="006411AD"/>
    <w:rsid w:val="006518D1"/>
    <w:rsid w:val="00675CBA"/>
    <w:rsid w:val="0069110F"/>
    <w:rsid w:val="0072719E"/>
    <w:rsid w:val="00743F00"/>
    <w:rsid w:val="00751B6A"/>
    <w:rsid w:val="00765552"/>
    <w:rsid w:val="00794999"/>
    <w:rsid w:val="00892B18"/>
    <w:rsid w:val="008B731D"/>
    <w:rsid w:val="008B757A"/>
    <w:rsid w:val="008D19A0"/>
    <w:rsid w:val="009B6B23"/>
    <w:rsid w:val="009F229B"/>
    <w:rsid w:val="00B3791E"/>
    <w:rsid w:val="00B91962"/>
    <w:rsid w:val="00C72F66"/>
    <w:rsid w:val="00CA5419"/>
    <w:rsid w:val="00CA59BC"/>
    <w:rsid w:val="00CC12A0"/>
    <w:rsid w:val="00CD0A80"/>
    <w:rsid w:val="00CF6C58"/>
    <w:rsid w:val="00D07B29"/>
    <w:rsid w:val="00D84D9A"/>
    <w:rsid w:val="00DA5343"/>
    <w:rsid w:val="00DB2370"/>
    <w:rsid w:val="00EE2AD1"/>
    <w:rsid w:val="00F6510D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30</cp:revision>
  <cp:lastPrinted>2018-03-12T09:15:00Z</cp:lastPrinted>
  <dcterms:created xsi:type="dcterms:W3CDTF">2017-02-27T09:09:00Z</dcterms:created>
  <dcterms:modified xsi:type="dcterms:W3CDTF">2018-04-12T11:24:00Z</dcterms:modified>
</cp:coreProperties>
</file>