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C83C7" w14:textId="77777777" w:rsidR="00332462" w:rsidRPr="00FD3630" w:rsidRDefault="00332462" w:rsidP="00332462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ТИПОВАЯ ФОРМА ДОГОВОРА</w:t>
      </w:r>
    </w:p>
    <w:p w14:paraId="70B8430E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67F16127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С ЭНЕРГОСБЫТОВОЙ (ЭНЕРГОСНАБЖАЮЩЕЙ) ОРГАНИЗАЦИЕЙ</w:t>
      </w:r>
    </w:p>
    <w:p w14:paraId="3228F2C1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67F5AAEE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56AB5DFA" w14:textId="77777777" w:rsidR="00332462" w:rsidRPr="00FD3630" w:rsidRDefault="00332462" w:rsidP="00332462">
      <w:pPr>
        <w:pStyle w:val="2"/>
        <w:jc w:val="center"/>
        <w:rPr>
          <w:b/>
          <w:bCs/>
          <w:sz w:val="24"/>
          <w:szCs w:val="24"/>
          <w:lang w:eastAsia="ar-SA"/>
        </w:rPr>
      </w:pPr>
      <w:r w:rsidRPr="00FD3630">
        <w:rPr>
          <w:b/>
          <w:sz w:val="24"/>
          <w:szCs w:val="24"/>
          <w:lang w:eastAsia="ar-SA"/>
        </w:rPr>
        <w:t xml:space="preserve">ДОГОВОР </w:t>
      </w:r>
      <w:r w:rsidRPr="00FD3630">
        <w:rPr>
          <w:b/>
          <w:bCs/>
          <w:sz w:val="24"/>
          <w:szCs w:val="24"/>
          <w:lang w:eastAsia="ar-SA"/>
        </w:rPr>
        <w:t>№____________</w:t>
      </w:r>
    </w:p>
    <w:p w14:paraId="074120C8" w14:textId="77777777" w:rsidR="00332462" w:rsidRPr="00FD3630" w:rsidRDefault="00332462" w:rsidP="00332462">
      <w:pPr>
        <w:jc w:val="center"/>
        <w:rPr>
          <w:b/>
          <w:lang w:eastAsia="ar-SA"/>
        </w:rPr>
      </w:pPr>
      <w:r w:rsidRPr="00FD3630">
        <w:rPr>
          <w:b/>
          <w:lang w:eastAsia="ar-SA"/>
        </w:rPr>
        <w:t>ОКАЗАНИЯ УСЛУГ ПО ПЕРЕДАЧЕ ЭЛЕКТРИЧЕСКОЙ ЭНЕРГИИ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8"/>
      </w:tblGrid>
      <w:tr w:rsidR="00332462" w:rsidRPr="00FD3630" w14:paraId="221B872A" w14:textId="77777777" w:rsidTr="001D1991">
        <w:trPr>
          <w:cantSplit/>
          <w:trHeight w:val="248"/>
        </w:trPr>
        <w:tc>
          <w:tcPr>
            <w:tcW w:w="4927" w:type="dxa"/>
          </w:tcPr>
          <w:p w14:paraId="68934DC7" w14:textId="77777777" w:rsidR="00332462" w:rsidRPr="00FD3630" w:rsidRDefault="00332462" w:rsidP="001D1991">
            <w:pPr>
              <w:spacing w:before="60"/>
            </w:pPr>
            <w:r w:rsidRPr="00FD3630">
              <w:t>г. _________________</w:t>
            </w:r>
          </w:p>
        </w:tc>
        <w:tc>
          <w:tcPr>
            <w:tcW w:w="4928" w:type="dxa"/>
          </w:tcPr>
          <w:p w14:paraId="761BC32D" w14:textId="77777777" w:rsidR="00332462" w:rsidRPr="00FD3630" w:rsidRDefault="00332462" w:rsidP="001D1991">
            <w:pPr>
              <w:spacing w:before="60"/>
              <w:jc w:val="center"/>
            </w:pPr>
            <w:r w:rsidRPr="00FD3630">
              <w:t xml:space="preserve">                   «____» __________ 20___ г.</w:t>
            </w:r>
          </w:p>
        </w:tc>
      </w:tr>
    </w:tbl>
    <w:p w14:paraId="151D2CCE" w14:textId="77777777" w:rsidR="00332462" w:rsidRPr="00FD3630" w:rsidRDefault="00332462" w:rsidP="00332462">
      <w:pPr>
        <w:spacing w:after="60"/>
        <w:jc w:val="both"/>
      </w:pPr>
    </w:p>
    <w:p w14:paraId="1B4C8672" w14:textId="416109B5" w:rsidR="00332462" w:rsidRPr="00FD3630" w:rsidRDefault="00332462" w:rsidP="00332462">
      <w:pPr>
        <w:ind w:firstLine="709"/>
        <w:jc w:val="both"/>
        <w:rPr>
          <w:b/>
        </w:rPr>
      </w:pPr>
      <w:r w:rsidRPr="00FD3630">
        <w:rPr>
          <w:b/>
          <w:bCs/>
          <w:lang w:eastAsia="ar-SA"/>
        </w:rPr>
        <w:t>Акционерное общество «</w:t>
      </w:r>
      <w:r w:rsidR="00203336">
        <w:rPr>
          <w:b/>
          <w:bCs/>
          <w:lang w:eastAsia="ar-SA"/>
        </w:rPr>
        <w:t>Россети Янтарь</w:t>
      </w:r>
      <w:r w:rsidRPr="00FD3630">
        <w:rPr>
          <w:b/>
          <w:bCs/>
          <w:lang w:eastAsia="ar-SA"/>
        </w:rPr>
        <w:t>» (АО «</w:t>
      </w:r>
      <w:bookmarkStart w:id="0" w:name="_GoBack"/>
      <w:r w:rsidR="00203336">
        <w:rPr>
          <w:b/>
          <w:bCs/>
          <w:lang w:eastAsia="ar-SA"/>
        </w:rPr>
        <w:t>Россети Янтарь</w:t>
      </w:r>
      <w:bookmarkEnd w:id="0"/>
      <w:r w:rsidRPr="00FD3630">
        <w:rPr>
          <w:b/>
          <w:bCs/>
          <w:lang w:eastAsia="ar-SA"/>
        </w:rPr>
        <w:t>»)</w:t>
      </w:r>
      <w:r w:rsidRPr="00FD3630">
        <w:rPr>
          <w:bCs/>
          <w:lang w:eastAsia="ar-SA"/>
        </w:rPr>
        <w:t>,</w:t>
      </w:r>
      <w:r w:rsidRPr="00FD3630">
        <w:rPr>
          <w:lang w:eastAsia="ar-SA"/>
        </w:rPr>
        <w:t xml:space="preserve"> именуемое в дальнейшем </w:t>
      </w:r>
      <w:r w:rsidRPr="00FD3630">
        <w:rPr>
          <w:b/>
          <w:lang w:eastAsia="ar-SA"/>
        </w:rPr>
        <w:t>«Исполнитель»</w:t>
      </w:r>
      <w:r w:rsidRPr="00FD3630">
        <w:rPr>
          <w:lang w:eastAsia="ar-SA"/>
        </w:rPr>
        <w:t xml:space="preserve">, </w:t>
      </w:r>
      <w:r w:rsidRPr="00FD3630">
        <w:t>в лице _____________________________________________, действующего на основании ____________________________________,</w:t>
      </w:r>
      <w:r w:rsidRPr="00FD3630">
        <w:rPr>
          <w:lang w:eastAsia="ar-SA"/>
        </w:rPr>
        <w:t xml:space="preserve"> с одной стороны, и</w:t>
      </w:r>
    </w:p>
    <w:p w14:paraId="61CE9250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b/>
        </w:rPr>
        <w:t>_______________________________________________________________</w:t>
      </w:r>
      <w:r w:rsidRPr="00FD3630">
        <w:t xml:space="preserve">, </w:t>
      </w:r>
      <w:bookmarkStart w:id="1" w:name="bossdlg"/>
      <w:r w:rsidRPr="00FD3630">
        <w:t>в лице</w:t>
      </w:r>
      <w:r w:rsidRPr="00FD3630">
        <w:rPr>
          <w:b/>
        </w:rPr>
        <w:t xml:space="preserve"> </w:t>
      </w:r>
      <w:bookmarkEnd w:id="1"/>
      <w:r w:rsidRPr="00FD3630">
        <w:t xml:space="preserve">_____________________________________________________, действующего на основании __________________________________, именуемое в дальнейшем </w:t>
      </w:r>
      <w:r w:rsidRPr="00FD3630">
        <w:rPr>
          <w:b/>
        </w:rPr>
        <w:t>«Заказчик»</w:t>
      </w:r>
      <w:r w:rsidRPr="00FD3630">
        <w:t xml:space="preserve">, </w:t>
      </w:r>
      <w:r w:rsidRPr="00FD3630">
        <w:rPr>
          <w:bCs/>
          <w:lang w:eastAsia="ar-SA"/>
        </w:rPr>
        <w:t>с другой сторон</w:t>
      </w:r>
      <w:r w:rsidRPr="00FD3630">
        <w:rPr>
          <w:lang w:eastAsia="ar-SA"/>
        </w:rPr>
        <w:t>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4CCFEB2B" w14:textId="77777777" w:rsidR="00332462" w:rsidRPr="00FD3630" w:rsidRDefault="00332462" w:rsidP="00332462">
      <w:pPr>
        <w:ind w:firstLine="709"/>
        <w:jc w:val="both"/>
        <w:rPr>
          <w:lang w:eastAsia="ar-SA"/>
        </w:rPr>
      </w:pPr>
    </w:p>
    <w:p w14:paraId="5F7D9DDF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/>
        <w:ind w:firstLine="349"/>
        <w:jc w:val="both"/>
        <w:rPr>
          <w:b/>
          <w:lang w:eastAsia="ar-SA"/>
        </w:rPr>
      </w:pPr>
      <w:r w:rsidRPr="00FD3630">
        <w:rPr>
          <w:b/>
          <w:lang w:eastAsia="ar-SA"/>
        </w:rPr>
        <w:t>ОБЩИЕ ПОЛОЖЕНИЯ, ТЕРМИНЫ И СОКРАЩЕНИЯ</w:t>
      </w:r>
    </w:p>
    <w:p w14:paraId="711E584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Стороны договорились понимать используемые в Договоре термины в следующем значении:</w:t>
      </w:r>
    </w:p>
    <w:p w14:paraId="342D03E4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Точка поставки</w:t>
      </w:r>
      <w:r w:rsidRPr="00FD3630">
        <w:rPr>
          <w:b/>
          <w:i/>
          <w:lang w:eastAsia="ar-SA"/>
        </w:rPr>
        <w:t xml:space="preserve"> </w:t>
      </w:r>
      <w:r w:rsidRPr="00FD3630">
        <w:rPr>
          <w:lang w:eastAsia="ar-SA"/>
        </w:rPr>
        <w:t>– место исполнения обязательств по настоящему Договору, используемое для определения объема взаимных обязательств Сторон по настоящему Договору, расположенное на границе балансовой принадлежности энергопринимающих устройств, определенной в документах о технологическом присоединении, а до составления в установленном порядке документов о технологическом присоединении – в точке присоединения энергопринимающего устройства (объекта электроэнергетики) Заказчика к электрической сети Исполнителя.</w:t>
      </w:r>
    </w:p>
    <w:p w14:paraId="3DFB1DE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Точки поставки определены Сторонами в Приложении № 1 к настоящему Договору.</w:t>
      </w:r>
    </w:p>
    <w:p w14:paraId="65B77CE9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Измерительный комплекс</w:t>
      </w:r>
      <w:r w:rsidRPr="00FD3630">
        <w:rPr>
          <w:lang w:eastAsia="ar-SA"/>
        </w:rPr>
        <w:t xml:space="preserve"> –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4B3FEDDB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Система учета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 xml:space="preserve">- </w:t>
      </w:r>
      <w:r w:rsidRPr="00FD3630">
        <w:rPr>
          <w:lang w:eastAsia="ar-SA"/>
        </w:rPr>
        <w:t>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 Перечень системы учета, определен Сторонами в Приложении № 1.</w:t>
      </w:r>
    </w:p>
    <w:p w14:paraId="6E94C405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Акт снятия показаний приборов учета</w:t>
      </w:r>
      <w:r w:rsidRPr="00FD3630">
        <w:rPr>
          <w:lang w:eastAsia="ar-SA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</w:t>
      </w:r>
    </w:p>
    <w:p w14:paraId="5C30EF5F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Резервируемая максимальная мощность</w:t>
      </w:r>
      <w:r w:rsidRPr="00FD3630">
        <w:rPr>
          <w:lang w:eastAsia="ar-SA"/>
        </w:rPr>
        <w:t xml:space="preserve"> – величина мощности, определенная как разность между максимальной мощностью энергопринимающих устройств Потребителя</w:t>
      </w:r>
      <w:r w:rsidRPr="00FD3630">
        <w:t>, чьи интересы представляет Заказчик,</w:t>
      </w:r>
      <w:r w:rsidRPr="00FD3630">
        <w:rPr>
          <w:lang w:eastAsia="ar-SA"/>
        </w:rPr>
        <w:t xml:space="preserve"> и фактической мощностью, использованной в 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информации, исчисляемая в мегаваттах (МВт).</w:t>
      </w:r>
    </w:p>
    <w:p w14:paraId="5C5BFD9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Заказчику, для которого указанная величина подлежит определению.</w:t>
      </w:r>
    </w:p>
    <w:p w14:paraId="501C107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Иные владельцы электрических сетей (ИВЭС)</w:t>
      </w:r>
      <w:r w:rsidRPr="00FD3630">
        <w:rPr>
          <w:lang w:eastAsia="ar-SA"/>
        </w:rPr>
        <w:t xml:space="preserve"> - лица, владеющие на праве собственности или на ином законном основании объектами электросетевого хозяйства, непосредственно технологически присоединенными к электрическим сетям Исполнителя или ТСО, не оказывающие услуги по передаче электрической энергии в отсутствие установленного индивидуального тарифа.</w:t>
      </w:r>
    </w:p>
    <w:p w14:paraId="5FAFE50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Фактически используемая мощность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>-</w:t>
      </w:r>
      <w:r w:rsidRPr="00FD3630">
        <w:rPr>
          <w:lang w:eastAsia="ar-SA"/>
        </w:rPr>
        <w:t xml:space="preserve">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79F1B11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Бесхозяйные объекты электросетевого хозяйства</w:t>
      </w:r>
      <w:r w:rsidRPr="00FD3630">
        <w:rPr>
          <w:lang w:eastAsia="ar-SA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собственности, на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которые собственник отказался.</w:t>
      </w:r>
    </w:p>
    <w:p w14:paraId="48242CCE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Заявленная мощность</w:t>
      </w:r>
      <w:r w:rsidRPr="00FD3630">
        <w:rPr>
          <w:lang w:eastAsia="ar-SA"/>
        </w:rPr>
        <w:t xml:space="preserve"> – величина мощности, определенная в Приложении №2 к настоящему Договору,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энергии.</w:t>
      </w:r>
    </w:p>
    <w:p w14:paraId="2ED7A62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</w:rPr>
        <w:t>Максимальная мощность</w:t>
      </w:r>
      <w:r w:rsidRPr="00FD3630">
        <w:rPr>
          <w:b/>
          <w:i/>
        </w:rPr>
        <w:t xml:space="preserve"> </w:t>
      </w:r>
      <w:r w:rsidRPr="00FD3630">
        <w:t xml:space="preserve">– </w:t>
      </w:r>
      <w:r w:rsidRPr="00FD3630">
        <w:rPr>
          <w:bCs/>
          <w:iCs/>
        </w:rPr>
        <w:t>наибольшая величина мощности, определенная к одномоментному использованию энергопринимающими устройствами (объектами электросетевого хозяйства) в соответствии с документами о технологическом присоединении и обусловленная составом энергопринимающего оборудования (объектов электросетевого хозяйства) и технологическим процессом потребителя, в пределах которой Исполнитель принимает на себя обязательства обеспечить передачу электрической энергии. Максимальная мощность определена в Приложении № 1.</w:t>
      </w:r>
    </w:p>
    <w:p w14:paraId="220D7B9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Cs/>
          <w:iCs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7A4BE2EA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b/>
          <w:bCs/>
          <w:i/>
          <w:iCs/>
        </w:rPr>
      </w:pPr>
      <w:r w:rsidRPr="00FD3630">
        <w:rPr>
          <w:bCs/>
          <w:iCs/>
        </w:rPr>
        <w:t>При исполнении обязательств по настоящему Договору необходимо руководствоваться действующим законодательством Российской Федерации и нормативно-техническими актами.</w:t>
      </w:r>
    </w:p>
    <w:p w14:paraId="4C4D23A4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силу.</w:t>
      </w:r>
    </w:p>
    <w:p w14:paraId="465D3580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jc w:val="both"/>
        <w:rPr>
          <w:lang w:eastAsia="ar-SA"/>
        </w:rPr>
      </w:pPr>
    </w:p>
    <w:p w14:paraId="00DA5110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left" w:pos="709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ПРЕДМЕТ ДОГОВОРА</w:t>
      </w:r>
    </w:p>
    <w:p w14:paraId="526472F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2.1. В рамках настоящего Договора Исполнитель обязуется оказывать Заказчику услуги по передаче электрической энергии посредством осуществления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федеральным законом основании, а Заказчик обязуется оплачивать услуги Исполнителя в порядке и сроки, установленные настоящим Договором.</w:t>
      </w:r>
    </w:p>
    <w:p w14:paraId="729AF7E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2.2. Стороны определили следующие существенные условия настоящего Договора:</w:t>
      </w:r>
    </w:p>
    <w:p w14:paraId="3E25F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Величина максимальной мощности энергопринимающих устройств Заказчика, технологически присоединенных непосредственно или опосредованно в </w:t>
      </w:r>
      <w:r w:rsidRPr="00FD3630">
        <w:lastRenderedPageBreak/>
        <w:t>установленном законодательством Российской Федерации порядке к электрической сети Исполнителя, с распределением указанной величины по каждой точке поставки определена сторонами в Приложении № 1.</w:t>
      </w:r>
    </w:p>
    <w:p w14:paraId="50DAA2F2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>Порядок определения размера обязательств Заказчика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разделом 6 настоящего Договора.</w:t>
      </w:r>
    </w:p>
    <w:p w14:paraId="6EA9F32E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Ответственность </w:t>
      </w:r>
      <w:r w:rsidRPr="00FD3630">
        <w:rPr>
          <w:lang w:eastAsia="ar-SA"/>
        </w:rPr>
        <w:t>Заказчика</w:t>
      </w:r>
      <w:r w:rsidRPr="00FD3630">
        <w:t xml:space="preserve"> и Исполнителя за состояние и обслуживание объектов электросетевого хозяйства, которая определяется балансовой принадлежностью Исполнителя и </w:t>
      </w:r>
      <w:r w:rsidRPr="00FD3630">
        <w:rPr>
          <w:lang w:eastAsia="ar-SA"/>
        </w:rPr>
        <w:t>Заказчика</w:t>
      </w:r>
      <w:r w:rsidRPr="00FD3630">
        <w:t xml:space="preserve"> и фиксируется в документах о технологическом присоединении, реестр документов о технологическом присоединении, определяющих границы балансовой принадлежности и эксплуатационной ответственности Исполнителя и </w:t>
      </w:r>
      <w:r w:rsidRPr="00FD3630">
        <w:rPr>
          <w:lang w:eastAsia="ar-SA"/>
        </w:rPr>
        <w:t>Заказчика</w:t>
      </w:r>
      <w:r w:rsidRPr="00FD3630">
        <w:t>.</w:t>
      </w:r>
    </w:p>
    <w:p w14:paraId="08E320AD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t>межповерочного</w:t>
      </w:r>
      <w:proofErr w:type="spellEnd"/>
      <w:r w:rsidRPr="00FD3630">
        <w:t xml:space="preserve"> интервала, определены в Приложении № 1 к настоящему Договору.</w:t>
      </w:r>
    </w:p>
    <w:p w14:paraId="0C695528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Сторон по обеспечению установки и допуску в эксплуатацию приборов учета, соответствующих установленным законодательством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</w:t>
      </w:r>
      <w:proofErr w:type="gramStart"/>
      <w:r w:rsidRPr="00FD3630">
        <w:t>либо в случае если</w:t>
      </w:r>
      <w:proofErr w:type="gramEnd"/>
      <w:r w:rsidRPr="00FD3630">
        <w:t xml:space="preserve"> установленные приборы учета не соответствуют требованиям законодательства Российской Федерации.</w:t>
      </w:r>
    </w:p>
    <w:p w14:paraId="3FF49DDF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</w:t>
      </w:r>
      <w:r w:rsidRPr="00FD3630">
        <w:rPr>
          <w:lang w:eastAsia="ar-SA"/>
        </w:rPr>
        <w:t>Заказчика</w:t>
      </w:r>
      <w:r w:rsidRPr="00FD3630">
        <w:t xml:space="preserve"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Правилам недискриминационного доступа к услугам по  передаче электрической энергии и оказания этих услуг, утвержденных </w:t>
      </w:r>
      <w:hyperlink r:id="rId5" w:history="1">
        <w:r w:rsidRPr="00FD3630">
          <w:t>Постановлением</w:t>
        </w:r>
      </w:hyperlink>
      <w:r w:rsidRPr="00FD3630">
        <w:t xml:space="preserve"> Правительства РФ от 27.12.2004 № 861,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14:paraId="26595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Выделенный оператором передвижной радиотелефонной связи абонентский номер (номер мобильного телефона) _____________________ и адрес электронной почты ______________________, предназначенные для направления </w:t>
      </w:r>
      <w:r w:rsidRPr="00FD3630">
        <w:rPr>
          <w:lang w:eastAsia="ar-SA"/>
        </w:rPr>
        <w:t>Заказчику</w:t>
      </w:r>
      <w:r w:rsidRPr="00FD3630">
        <w:t xml:space="preserve"> уведомления о введении полного или частичного ограничения режима потребления электрической энергии.</w:t>
      </w:r>
    </w:p>
    <w:p w14:paraId="4BC46D9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>2.3. Также Сторонами настоящего Договора должны быть согласованы следующие условия:</w:t>
      </w:r>
    </w:p>
    <w:p w14:paraId="49AD180A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2.3.1. Категория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>, установленная документами о технологическом присоединении.</w:t>
      </w:r>
    </w:p>
    <w:p w14:paraId="10801DD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2.3.2. Величина аварийной и (или) технологической брони в отношении отдельных объектов </w:t>
      </w:r>
      <w:r w:rsidRPr="00FD3630">
        <w:rPr>
          <w:lang w:eastAsia="ar-SA"/>
        </w:rPr>
        <w:t>Заказчика</w:t>
      </w:r>
      <w:r w:rsidRPr="00FD3630">
        <w:t xml:space="preserve"> фиксируется в акте согласования технологической и (или) аварийной брони.</w:t>
      </w:r>
    </w:p>
    <w:p w14:paraId="1E056B4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lastRenderedPageBreak/>
        <w:t>После заключения настоящего Договора любые изменения состава точек поставки и существенных условий, указанных в пункте 2.2. Договора, оформляются дополнительным соглашением к настоящему Договору.</w:t>
      </w:r>
    </w:p>
    <w:p w14:paraId="50F1D9D6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693ECC6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2935115E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num" w:pos="709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ПРАВА И ОБЯЗАННОСТИ СТОРОН</w:t>
      </w:r>
    </w:p>
    <w:p w14:paraId="73E81D96" w14:textId="77777777" w:rsidR="00332462" w:rsidRPr="00FD3630" w:rsidRDefault="00332462" w:rsidP="00332462">
      <w:pPr>
        <w:pStyle w:val="a6"/>
        <w:tabs>
          <w:tab w:val="left" w:pos="360"/>
          <w:tab w:val="left" w:pos="709"/>
          <w:tab w:val="left" w:pos="1418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b/>
          <w:bCs/>
          <w:lang w:eastAsia="ar-SA"/>
        </w:rPr>
        <w:t xml:space="preserve">3.1. Стороны обязуются: </w:t>
      </w:r>
    </w:p>
    <w:p w14:paraId="2AC3E68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При исполнении обязательств по настоящему Договору руководствоваться действующим законодательством Российской Федерации.</w:t>
      </w:r>
    </w:p>
    <w:p w14:paraId="387067C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4B4AB5E8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Производить взаимную сверку финансовых расчетов не позднее 25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(двадцать пятого)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0C3152FC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требования субъекта оперативно-диспетчерского управления в электроэнергетике, касающиеся оперативно-диспетчерского управления процессами производства, передачи, распределения и потребления электрической энергии при исполнении настоящего Договора.</w:t>
      </w:r>
    </w:p>
    <w:p w14:paraId="5B494EE2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26641CEE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выявления законным владельцем электроустановок (Исполнителем, Заказчиком)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1 к настоящему Договору, а также нарушения защитных и пломбирующих устройств элементов измерительных комплексов электрической энергии, возникновении аварийных ситуаций, связанных с отключением питающих линий и повреждением оборудования Стороны незамедлительно информируют об этом друг друга любым доступным способом, с последующим письменным подтверждением в течение 3 (трех) рабочих дней.</w:t>
      </w:r>
    </w:p>
    <w:p w14:paraId="69B68E5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Вносить изменения в Приложение №1 к настоящему договору в случае изменения точек поставки в следующем порядке:</w:t>
      </w:r>
    </w:p>
    <w:p w14:paraId="1B80263B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изменения у </w:t>
      </w:r>
      <w:r w:rsidRPr="00FD3630">
        <w:rPr>
          <w:lang w:eastAsia="ar-SA"/>
        </w:rPr>
        <w:t>Заказчика</w:t>
      </w:r>
      <w:r w:rsidRPr="00FD3630">
        <w:t xml:space="preserve"> точек поставки, в том числе состава средств измерений в точке поставки и (или) изменения места установки средства измерений,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оформленное со своей стороны Дополнительное соглашение к Договору оказания услуг по передаче электрической энергии с подтверждением изменений первичными документами (документами о технологическом присоединении, актами установки/замен средств измерений, копии письма в адрес гарантирующего поставщика об организации внесения изменений в договор купли-продажи электроэнергии).</w:t>
      </w:r>
    </w:p>
    <w:p w14:paraId="1E4771DD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Исполнитель после получения Дополнительного соглашения, обязуется рассмотреть полученные документы и, в случае согласования, подписать и направить в адрес </w:t>
      </w:r>
      <w:r w:rsidRPr="00FD3630">
        <w:rPr>
          <w:lang w:eastAsia="ar-SA"/>
        </w:rPr>
        <w:t>Заказчика</w:t>
      </w:r>
      <w:r w:rsidRPr="00FD3630">
        <w:t>.</w:t>
      </w:r>
    </w:p>
    <w:p w14:paraId="35E7E940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несогласования Дополнительного соглашения, Исполнитель направляет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мотивированный отказ от подписания по внесенным изменениям.</w:t>
      </w:r>
    </w:p>
    <w:p w14:paraId="1CEC1E69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t xml:space="preserve">В случае направления Исполнителем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мотивированного отказа, Исполнитель и </w:t>
      </w:r>
      <w:r w:rsidRPr="00FD3630">
        <w:rPr>
          <w:lang w:eastAsia="ar-SA"/>
        </w:rPr>
        <w:t>Заказчик</w:t>
      </w:r>
      <w:r w:rsidRPr="00FD3630">
        <w:t xml:space="preserve"> обязуются урегулировать разногласия относительно внесения изменений в Приложение №1.</w:t>
      </w:r>
    </w:p>
    <w:p w14:paraId="295753A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lastRenderedPageBreak/>
        <w:t>Обеспечивать обоюдную возможность получения данных коммерческого учета (включая данные АИИС КУЭ).</w:t>
      </w:r>
    </w:p>
    <w:p w14:paraId="1631C9C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Стороны вправе осуществлять проверку достоверности данных, представленных в соответствии с настоящим Договором.</w:t>
      </w:r>
    </w:p>
    <w:p w14:paraId="0F17688F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sz w:val="22"/>
          <w:lang w:eastAsia="ar-SA"/>
        </w:rPr>
      </w:pPr>
      <w:r w:rsidRPr="00FD3630">
        <w:rPr>
          <w:szCs w:val="26"/>
        </w:rPr>
        <w:t>Стороны договорились, что в процессе заключения (исполнения) Договора допускается обмен сканированными копиями подписанных и скрепленных печатями экземпляров договора, приложений и дополнительных соглашений к нему, уведомлений, претензий и всех прочих документов. Электронные копии документов направляются посредством электронной почты по следующим адресам:</w:t>
      </w:r>
    </w:p>
    <w:p w14:paraId="1012FA70" w14:textId="77777777" w:rsidR="00332462" w:rsidRPr="00FD3630" w:rsidRDefault="00332462" w:rsidP="00332462">
      <w:pPr>
        <w:ind w:firstLine="720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2835"/>
      </w:tblGrid>
      <w:tr w:rsidR="00332462" w:rsidRPr="00FD3630" w14:paraId="586EB486" w14:textId="77777777" w:rsidTr="001D1991">
        <w:trPr>
          <w:tblHeader/>
        </w:trPr>
        <w:tc>
          <w:tcPr>
            <w:tcW w:w="3544" w:type="dxa"/>
            <w:shd w:val="clear" w:color="auto" w:fill="auto"/>
            <w:vAlign w:val="center"/>
          </w:tcPr>
          <w:p w14:paraId="431E4EEA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Наименование информации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C631A2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B10C1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Исполнителя</w:t>
            </w:r>
          </w:p>
        </w:tc>
      </w:tr>
      <w:tr w:rsidR="00332462" w:rsidRPr="00FD3630" w14:paraId="79C92573" w14:textId="77777777" w:rsidTr="001D1991">
        <w:tc>
          <w:tcPr>
            <w:tcW w:w="3544" w:type="dxa"/>
            <w:shd w:val="clear" w:color="auto" w:fill="auto"/>
            <w:vAlign w:val="center"/>
          </w:tcPr>
          <w:p w14:paraId="2A104E8D" w14:textId="77777777" w:rsidR="00332462" w:rsidRPr="00FD3630" w:rsidRDefault="00332462" w:rsidP="001D1991">
            <w:pPr>
              <w:jc w:val="both"/>
            </w:pPr>
            <w:r w:rsidRPr="00FD3630">
              <w:t>Введение ограничения/ возобновления режима потребления электрической энергии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A230D8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389C18" w14:textId="77777777" w:rsidR="00332462" w:rsidRPr="00FD3630" w:rsidRDefault="00332462" w:rsidP="001D1991">
            <w:pPr>
              <w:ind w:right="-109"/>
              <w:jc w:val="both"/>
            </w:pPr>
          </w:p>
        </w:tc>
      </w:tr>
      <w:tr w:rsidR="00332462" w:rsidRPr="00FD3630" w14:paraId="164CF129" w14:textId="77777777" w:rsidTr="001D1991">
        <w:tc>
          <w:tcPr>
            <w:tcW w:w="3544" w:type="dxa"/>
            <w:shd w:val="clear" w:color="auto" w:fill="auto"/>
            <w:vAlign w:val="center"/>
          </w:tcPr>
          <w:p w14:paraId="34AE99B9" w14:textId="77777777" w:rsidR="00332462" w:rsidRPr="00FD3630" w:rsidRDefault="00332462" w:rsidP="001D1991">
            <w:pPr>
              <w:jc w:val="both"/>
            </w:pPr>
            <w:r w:rsidRPr="00FD3630">
              <w:t>Передача показаний и формирование ведомостей</w:t>
            </w:r>
          </w:p>
          <w:p w14:paraId="294C2C3E" w14:textId="77777777" w:rsidR="00332462" w:rsidRPr="00FD3630" w:rsidRDefault="00332462" w:rsidP="001D1991">
            <w:pPr>
              <w:jc w:val="both"/>
            </w:pPr>
            <w:r w:rsidRPr="00FD3630">
              <w:t>об объемах переданной электроэнергии</w:t>
            </w:r>
          </w:p>
          <w:p w14:paraId="6A4A1EC9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8C042C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88EF30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5C4E9487" w14:textId="77777777" w:rsidTr="001D1991">
        <w:tc>
          <w:tcPr>
            <w:tcW w:w="3544" w:type="dxa"/>
            <w:shd w:val="clear" w:color="auto" w:fill="auto"/>
            <w:vAlign w:val="center"/>
          </w:tcPr>
          <w:p w14:paraId="20CC7AF4" w14:textId="77777777" w:rsidR="00332462" w:rsidRPr="00FD3630" w:rsidRDefault="00332462" w:rsidP="001D1991">
            <w:pPr>
              <w:jc w:val="both"/>
            </w:pPr>
            <w:r w:rsidRPr="00FD3630">
              <w:t>Осуществление расчета стоимости оказанных услуг по передаче электроэнергии</w:t>
            </w:r>
          </w:p>
          <w:p w14:paraId="5F9599F0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3F67FA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84A8DA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07E10D72" w14:textId="77777777" w:rsidTr="001D1991">
        <w:tc>
          <w:tcPr>
            <w:tcW w:w="3544" w:type="dxa"/>
            <w:shd w:val="clear" w:color="auto" w:fill="auto"/>
            <w:vAlign w:val="center"/>
          </w:tcPr>
          <w:p w14:paraId="4DA4D702" w14:textId="77777777" w:rsidR="00332462" w:rsidRPr="00FD3630" w:rsidRDefault="00332462" w:rsidP="001D1991">
            <w:pPr>
              <w:jc w:val="both"/>
            </w:pPr>
            <w:r w:rsidRPr="00FD3630">
              <w:t>Внесение изменений в Договор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D94B02" w14:textId="77777777" w:rsidR="00332462" w:rsidRPr="00FD3630" w:rsidRDefault="00332462" w:rsidP="001D1991">
            <w:pPr>
              <w:jc w:val="both"/>
            </w:pPr>
          </w:p>
          <w:p w14:paraId="761F590D" w14:textId="77777777" w:rsidR="00332462" w:rsidRPr="00FD3630" w:rsidRDefault="00332462" w:rsidP="001D1991">
            <w:pPr>
              <w:jc w:val="both"/>
            </w:pPr>
          </w:p>
          <w:p w14:paraId="2BA832F2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B7450E" w14:textId="77777777" w:rsidR="00332462" w:rsidRPr="00FD3630" w:rsidRDefault="00332462" w:rsidP="001D1991">
            <w:pPr>
              <w:jc w:val="both"/>
            </w:pPr>
          </w:p>
        </w:tc>
      </w:tr>
    </w:tbl>
    <w:p w14:paraId="5FCD7C7E" w14:textId="77777777" w:rsidR="00332462" w:rsidRPr="00FD3630" w:rsidRDefault="00332462" w:rsidP="00332462">
      <w:pPr>
        <w:spacing w:before="240"/>
        <w:ind w:firstLine="720"/>
        <w:jc w:val="both"/>
      </w:pPr>
      <w:r w:rsidRPr="00FD3630">
        <w:t>Электронные копии документов, передаваемые Сторонами друг другу в связи с заключением (исполнением)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оригиналами.</w:t>
      </w:r>
    </w:p>
    <w:p w14:paraId="692DE2CF" w14:textId="77777777" w:rsidR="00332462" w:rsidRPr="00FD3630" w:rsidRDefault="00332462" w:rsidP="00332462">
      <w:pPr>
        <w:ind w:firstLine="720"/>
        <w:jc w:val="both"/>
      </w:pPr>
      <w:r w:rsidRPr="00FD3630">
        <w:t xml:space="preserve">Каждая из Сторон несет риск не извещения второй Стороны об изменении своего адреса электронной почты. </w:t>
      </w:r>
    </w:p>
    <w:p w14:paraId="206314C4" w14:textId="77777777" w:rsidR="00332462" w:rsidRPr="00FD3630" w:rsidRDefault="00332462" w:rsidP="00332462">
      <w:pPr>
        <w:ind w:firstLine="720"/>
        <w:jc w:val="both"/>
      </w:pPr>
      <w:r w:rsidRPr="00FD3630">
        <w:t xml:space="preserve">Подтверждением получения электронного сообщения является ответ на электронное сообщение (с приложением копии запроса) с пометкой «получено» и указанием даты получения. 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 В случае уклонения Стороны от получения электронного сообщения, направленного второй Стороной, уведомление считается полученным в день его направления. </w:t>
      </w:r>
    </w:p>
    <w:p w14:paraId="14205675" w14:textId="77777777" w:rsidR="00332462" w:rsidRPr="00FD3630" w:rsidRDefault="00332462" w:rsidP="00332462">
      <w:pPr>
        <w:ind w:firstLine="720"/>
        <w:jc w:val="both"/>
      </w:pPr>
      <w:r w:rsidRPr="00FD3630">
        <w:t>Стороны обязуются незамедлительно уведомлять друг друга обо всех случаях несанкционированного доступа к их электронным ящикам. Исполнение, произведенное Стороной договора в отсутствие у нее такого уведомления, признается надлежащим и лишает вторую Сторону права ссылаться на указанные обстоятельства.</w:t>
      </w:r>
    </w:p>
    <w:p w14:paraId="37A18346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Выполнять иные обязательства, предусмотренные действующим законодательством Российской Федерации и настоящим Договором.</w:t>
      </w:r>
    </w:p>
    <w:p w14:paraId="4A35D3D2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contextualSpacing/>
        <w:jc w:val="both"/>
      </w:pPr>
    </w:p>
    <w:p w14:paraId="0E0BEC65" w14:textId="77777777" w:rsidR="00332462" w:rsidRPr="00FD3630" w:rsidRDefault="00332462" w:rsidP="00332462">
      <w:pPr>
        <w:pStyle w:val="a6"/>
        <w:numPr>
          <w:ilvl w:val="1"/>
          <w:numId w:val="3"/>
        </w:numPr>
        <w:tabs>
          <w:tab w:val="left" w:pos="426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Исполнитель</w:t>
      </w:r>
      <w:r w:rsidRPr="00FD3630">
        <w:rPr>
          <w:b/>
          <w:lang w:eastAsia="ar-SA"/>
        </w:rPr>
        <w:t xml:space="preserve"> обязуется: </w:t>
      </w:r>
    </w:p>
    <w:p w14:paraId="7A788EA4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Обеспечить передачу электрической энергии в точки поставки </w:t>
      </w:r>
      <w:r w:rsidRPr="00FD3630">
        <w:rPr>
          <w:lang w:eastAsia="ar-SA"/>
        </w:rPr>
        <w:t>Заказчика</w:t>
      </w:r>
      <w:r w:rsidRPr="00FD3630">
        <w:rPr>
          <w:bCs/>
        </w:rPr>
        <w:t xml:space="preserve">, в пределах максимальной мощности, указанной в Приложении № 1 к настоящему Договору, </w:t>
      </w:r>
      <w:r w:rsidRPr="00FD3630">
        <w:rPr>
          <w:bCs/>
        </w:rPr>
        <w:lastRenderedPageBreak/>
        <w:t>качество и параметры которой должны соответствовать техническим регламентам с соблюдением величин аварийной и технологической брони,</w:t>
      </w:r>
      <w:r w:rsidRPr="00FD3630">
        <w:rPr>
          <w:rFonts w:eastAsia="Calibri"/>
        </w:rPr>
        <w:t xml:space="preserve"> </w:t>
      </w:r>
      <w:r w:rsidRPr="00FD3630">
        <w:rPr>
          <w:bCs/>
        </w:rPr>
        <w:t>а также осуществлять передачу электрической энергии в соответствии с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согласованной категорией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E05335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По окончании каждого расчетного периода и в случаях, предусмотренных действующим законодательством Российской Федерации, определять в порядке и сроки объемы переданной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электрической энергии.</w:t>
      </w:r>
    </w:p>
    <w:p w14:paraId="28909ED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Определять в </w:t>
      </w:r>
      <w:hyperlink r:id="rId6" w:history="1">
        <w:r w:rsidRPr="00FD3630">
          <w:t>порядке</w:t>
        </w:r>
      </w:hyperlink>
      <w:r w:rsidRPr="00FD3630"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энергопринимающих устройств (групп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. При этом указанные характеристики для </w:t>
      </w:r>
      <w:r w:rsidRPr="00FD3630">
        <w:rPr>
          <w:lang w:eastAsia="ar-SA"/>
        </w:rPr>
        <w:t>Заказчика</w:t>
      </w:r>
      <w:r w:rsidRPr="00FD3630">
        <w:t xml:space="preserve">, присоединенного к электрическим сетям напряжением 35 </w:t>
      </w:r>
      <w:proofErr w:type="spellStart"/>
      <w:r w:rsidRPr="00FD3630">
        <w:t>кВ</w:t>
      </w:r>
      <w:proofErr w:type="spellEnd"/>
      <w:r w:rsidRPr="00FD3630">
        <w:t xml:space="preserve"> и ниже, устанавливаются Исполнителем, а выше 35 </w:t>
      </w:r>
      <w:proofErr w:type="spellStart"/>
      <w:r w:rsidRPr="00FD3630">
        <w:t>кВ</w:t>
      </w:r>
      <w:proofErr w:type="spellEnd"/>
      <w:r w:rsidRPr="00FD3630">
        <w:t>, - Исполнителем совместно с соответствующим субъектом оперативно-диспетчерского управления.</w:t>
      </w:r>
    </w:p>
    <w:p w14:paraId="4F2AD4D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В порядке и сроки, установленном в соответствии с действующим законодательством РФ, информировать </w:t>
      </w:r>
      <w:r w:rsidRPr="00FD3630">
        <w:rPr>
          <w:lang w:eastAsia="ar-SA"/>
        </w:rPr>
        <w:t>Заказчика</w:t>
      </w:r>
      <w:r w:rsidRPr="00FD3630">
        <w:t xml:space="preserve">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14:paraId="3934B039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ind w:firstLine="709"/>
        <w:jc w:val="both"/>
        <w:rPr>
          <w:bCs/>
        </w:rPr>
      </w:pPr>
      <w:r w:rsidRPr="00FD3630">
        <w:rPr>
          <w:bCs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bCs/>
          <w:lang w:val="en-GB"/>
        </w:rPr>
        <w:t>www</w:t>
      </w:r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yantarenergo</w:t>
      </w:r>
      <w:proofErr w:type="spellEnd"/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ru</w:t>
      </w:r>
      <w:proofErr w:type="spellEnd"/>
      <w:r w:rsidRPr="00FD3630">
        <w:rPr>
          <w:bCs/>
        </w:rPr>
        <w:t>.</w:t>
      </w:r>
    </w:p>
    <w:p w14:paraId="35594C4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Разрабатывать в установленном законодательством Российской Федерации</w:t>
      </w:r>
      <w:r w:rsidRPr="00FD3630" w:rsidDel="004B7191">
        <w:rPr>
          <w:bCs/>
        </w:rPr>
        <w:t xml:space="preserve"> </w:t>
      </w:r>
      <w:r w:rsidRPr="00FD3630">
        <w:rPr>
          <w:bCs/>
        </w:rPr>
        <w:t>порядке ежегодные графики аварийного ограничения режима потребления электрической энергии (мощности).</w:t>
      </w:r>
    </w:p>
    <w:p w14:paraId="3DD11EC2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В случае включения </w:t>
      </w:r>
      <w:r w:rsidRPr="00FD3630">
        <w:rPr>
          <w:lang w:eastAsia="ar-SA"/>
        </w:rPr>
        <w:t>Заказчика</w:t>
      </w:r>
      <w:r w:rsidRPr="00FD3630">
        <w:rPr>
          <w:bCs/>
        </w:rPr>
        <w:t xml:space="preserve">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</w:t>
      </w:r>
    </w:p>
    <w:p w14:paraId="1A95CAD3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Проводить проверки состояния приборов учета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F92CC0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работоспособность, сохранность и соблюдение в течение всего срока действия настоящего Договора эксплуатационных требований, установленных законодательством Российской Федерации, систем учета электрической энергии, находящихся на балансе Исполнителя.</w:t>
      </w:r>
    </w:p>
    <w:p w14:paraId="3DAA1E68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от 26.03.2003 №35-ФЗ «Об электроэнергетике».</w:t>
      </w:r>
    </w:p>
    <w:p w14:paraId="425D4AF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t>Беспрепятственно,</w:t>
      </w:r>
      <w:r w:rsidRPr="00FD3630">
        <w:rPr>
          <w:bCs/>
          <w:spacing w:val="-4"/>
        </w:rPr>
        <w:t xml:space="preserve"> по предварительному согласованию,</w:t>
      </w:r>
      <w:r w:rsidRPr="00FD3630">
        <w:t xml:space="preserve"> допускать уполномоченных представителей </w:t>
      </w:r>
      <w:r w:rsidRPr="00FD3630">
        <w:rPr>
          <w:lang w:eastAsia="ar-SA"/>
        </w:rPr>
        <w:t>Заказчика</w:t>
      </w:r>
      <w:r w:rsidRPr="00FD3630">
        <w:t xml:space="preserve"> в пункты контроля и учета количества и качества электрической энергии, переданной </w:t>
      </w:r>
      <w:r w:rsidRPr="00FD3630">
        <w:rPr>
          <w:lang w:eastAsia="ar-SA"/>
        </w:rPr>
        <w:t>Заказчику</w:t>
      </w:r>
      <w:r w:rsidRPr="00FD3630">
        <w:t>, в порядке и случаях, установленных Договором.</w:t>
      </w:r>
    </w:p>
    <w:p w14:paraId="101258C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Направлять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для оформления подписанный уполномоченным лицом и скрепленный печатью Исполнителя акт сверки расчетов по настоящему Договору до </w:t>
      </w:r>
      <w:r w:rsidRPr="00FD3630">
        <w:rPr>
          <w:bCs/>
        </w:rPr>
        <w:br/>
        <w:t>25 (двадцать пятого) числа месяца, следующего за кварталом оказания услуг.</w:t>
      </w:r>
    </w:p>
    <w:p w14:paraId="2AE56D3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t>Российской Федерации.</w:t>
      </w:r>
    </w:p>
    <w:p w14:paraId="3E9CA2E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lastRenderedPageBreak/>
        <w:t xml:space="preserve">Осуществлять обслуживание, контроль технического состояния 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документом о технологическом присоединении, в присутствии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1A22B81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0FDE07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</w:t>
      </w:r>
      <w:r w:rsidRPr="00FD3630">
        <w:rPr>
          <w:lang w:eastAsia="ar-SA"/>
        </w:rPr>
        <w:t>Заказчика</w:t>
      </w:r>
      <w:r w:rsidRPr="00FD3630">
        <w:rPr>
          <w:bCs/>
        </w:rPr>
        <w:t>, с оформлением соответствующих актов.</w:t>
      </w:r>
    </w:p>
    <w:p w14:paraId="6699FED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>Выполнять иные обязательства, предусмотренные настоящим Договором и действующим законодательством Российской Федерации.</w:t>
      </w:r>
    </w:p>
    <w:p w14:paraId="3CD2595E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contextualSpacing/>
        <w:jc w:val="both"/>
        <w:rPr>
          <w:lang w:eastAsia="ar-SA"/>
        </w:rPr>
      </w:pPr>
    </w:p>
    <w:p w14:paraId="6CBB4E20" w14:textId="77777777" w:rsidR="00332462" w:rsidRPr="00FD3630" w:rsidRDefault="00332462" w:rsidP="00332462">
      <w:pPr>
        <w:pStyle w:val="a6"/>
        <w:tabs>
          <w:tab w:val="left" w:pos="709"/>
          <w:tab w:val="left" w:pos="1276"/>
          <w:tab w:val="left" w:pos="1418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3.3. Исполнитель</w:t>
      </w:r>
      <w:r w:rsidRPr="00FD3630">
        <w:rPr>
          <w:b/>
          <w:lang w:eastAsia="ar-SA"/>
        </w:rPr>
        <w:t xml:space="preserve"> имеет право:</w:t>
      </w:r>
    </w:p>
    <w:p w14:paraId="68B11FC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Осуществлять проверку достоверности данных, представленных Заказчиком в рамках исполнения настоящего Договора.</w:t>
      </w:r>
    </w:p>
    <w:p w14:paraId="6E1DF72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Устанавливать Заказчику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Заказчиком установленных режимов потребления электрической энергии и соблюдения допустимых значений соотношения потребления активной и реактивной мощности.</w:t>
      </w:r>
    </w:p>
    <w:p w14:paraId="0EA07548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 расчетный период электрической энергии и иных обязательств, связанных с обеспечением надлежащего учета электрической энергии. При этом Исполнитель несет ответственность перед Заказчиком за действия третьих лиц при выполнении указанных обязательств как за свои собственные.</w:t>
      </w:r>
    </w:p>
    <w:p w14:paraId="3CC00F6B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Взыскивать с Заказчика убытки в размере реального ущерба, возникшие по причине превышения Заказчиком величины максимальной мощности.</w:t>
      </w:r>
    </w:p>
    <w:p w14:paraId="2F1C418E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 случаях, предусмотренных действующим законодательством Российской Федерации, настоящим Договором, приостанавливать передачу электрической энергии путем введения Заказчику полного и (или) частичного ограничения режима потребления электрической энергии.</w:t>
      </w:r>
    </w:p>
    <w:p w14:paraId="6A0BBB93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компенсации затрат на введение ограничения режима потребления электрической энергии (мощности) и его восстановление,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случае если расходы на осуществление указанных мероприятий не были учтены в тарифе на услуги по передаче электрической энергии.</w:t>
      </w:r>
    </w:p>
    <w:p w14:paraId="5F27F22F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 наличии устройств противоаварийной и режимной автоматики на энергообъектах Заказчика в соответствии с заданием субъекта оперативно-диспетчерского управления в электроэнергетике устанавливать задание Заказчику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</w:t>
      </w:r>
    </w:p>
    <w:p w14:paraId="1A82D19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 xml:space="preserve">В случае отсутствия письменной заявки, поданной Исполнителю Заказчиком, не менее чем за 8 (восемь) месяцев до наступления очередного расчетного периода регулирования (информации об объеме услуг, планируемом к потреблению Заказчиком), Исполнитель вправе принять в качестве заявленных на следующий год плановых объемов услуг по передаче электроэнергии и мощности, фактические данные об объемах Заказчика услуг (с разбивкой по месяцам и уровням напряжения), которые направляются в </w:t>
      </w:r>
      <w:r w:rsidRPr="00FD3630">
        <w:rPr>
          <w:bCs/>
          <w:lang w:eastAsia="ar-SA"/>
        </w:rPr>
        <w:t xml:space="preserve">Службу по </w:t>
      </w:r>
      <w:r w:rsidRPr="00FD3630">
        <w:rPr>
          <w:bCs/>
          <w:lang w:eastAsia="ar-SA"/>
        </w:rPr>
        <w:lastRenderedPageBreak/>
        <w:t>государственному регулированию цен и тарифов Калининградской области</w:t>
      </w:r>
      <w:r w:rsidRPr="00FD3630">
        <w:rPr>
          <w:lang w:eastAsia="ar-SA"/>
        </w:rPr>
        <w:t xml:space="preserve"> и Заказчику (для подписания) по форме Приложения № 2 к настоящему Договору.</w:t>
      </w:r>
    </w:p>
    <w:p w14:paraId="27B03407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предоставления копий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DC8A8A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Выдавать Заказчику предписания на устранение нарушений в цепях учета, находящегося на его балансе, выявленных представителем Исполнителя или любой другой организацией, имеющей соответствующие полномочия.</w:t>
      </w:r>
    </w:p>
    <w:p w14:paraId="05FB5D7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Беспрепятственного доступа по служебным удостоверениям в сопровождении представителей Заказчика к электроустановкам, системам коммерческого учета, системам контроля качества электрической энергии Заказчика для:</w:t>
      </w:r>
    </w:p>
    <w:p w14:paraId="173DAB06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соблюдения, предусмотренного настоящим Договором режима потребления электрической энергии (мощности);</w:t>
      </w:r>
    </w:p>
    <w:p w14:paraId="33D6C44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проверки поддержания в надлежащем техническом состоянии принадлежащих Заказчику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513462A8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 заданных в установленном порядке требований к установке устройств релейной защиты и автоматики;</w:t>
      </w:r>
    </w:p>
    <w:p w14:paraId="61B9ADD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проведения квалифицированным персоналом Заказчика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Заказчиком электроустановок;</w:t>
      </w:r>
    </w:p>
    <w:p w14:paraId="2B4EA650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обслуживания электрических сетей и установок, находящихся в собственности и/или эксплуатационной ответственности Исполнителя, при их наличии на территории Заказчика;</w:t>
      </w:r>
    </w:p>
    <w:p w14:paraId="034F0E0D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проведения инструментальной проверки расчетных приборов учета не чаще 1 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Заказчика, проверку соответствия приборов учета требованиям законодательства Российской Федерации,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0ADACB0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составлять и направлять Потребителю Акт о необходимости соблюдения установленных характеристик.</w:t>
      </w:r>
    </w:p>
    <w:p w14:paraId="06ABE89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t>Выполнять иные обязательства, предусмотренные настоящим Договором и действующим законодательством РФ.</w:t>
      </w:r>
    </w:p>
    <w:p w14:paraId="0C06F544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lang w:eastAsia="ar-SA"/>
        </w:rPr>
        <w:t xml:space="preserve"> </w:t>
      </w:r>
    </w:p>
    <w:p w14:paraId="01FBE51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3.4. Заказчик обязуется:</w:t>
      </w:r>
    </w:p>
    <w:p w14:paraId="378F3B9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t>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0CEE07E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Своевременно и в полном размере оплачивать услуги Исполнителя по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передаче электрической энергии (мощности) в размере и сроки, установленные настоящим Договором.</w:t>
      </w:r>
    </w:p>
    <w:p w14:paraId="22B2BA2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Рассматривать в течение 3-х рабочих дней поступившие от Исполнителя акты сверки взаимных расчетов за оказанные услуги, подписать и направлять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3D9D618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t>внерегламентных</w:t>
      </w:r>
      <w:proofErr w:type="spellEnd"/>
      <w:r w:rsidRPr="00FD3630"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59B48589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7D73C9C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заданные в установленном порядке Исполнителем, субъектом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</w:p>
    <w:p w14:paraId="5E10146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>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энергопринимающих устройств (групп энергопринимающих устройств).</w:t>
      </w:r>
    </w:p>
    <w:p w14:paraId="29EAC5A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Выполнять команды Исполнителя и субъекта оперативно-диспетчерского управления в электроэнергетике,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 ремонт, а также в иных установленных законодательством Российской Федерации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</w:t>
      </w:r>
    </w:p>
    <w:p w14:paraId="2EAD472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Представлять по запросу Исполнителя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14:paraId="489042F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Исполнителю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165F1B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Предоставить Исполнителю список лиц, имеющих право вести оперативные переговоры по вопросам передаваемой на энергопринимающие устройства Заказчика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EF7009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Незамедлительно информировать Исполнителя об аварийных ситуациях на энергетических объектах Заказчика,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в оперативном управлении или ведении системного оператора - не позднее 10 (десяти) дней до начала работ.</w:t>
      </w:r>
    </w:p>
    <w:p w14:paraId="04DDF45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Заказчику полного и (или) частичного ограничения режима потребления электрической энергии.</w:t>
      </w:r>
    </w:p>
    <w:p w14:paraId="51F3D83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Обеспечить беспрепятственный допуск, в соответствии с режимом работы Заказчика, к приборам учета электрической энергии (мощности), установленным в электроустановках Заказчика,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Заказчика, в целях полного или частичного ограничения режима потребления электрической энергии или восстановления энергоснабжения</w:t>
      </w:r>
    </w:p>
    <w:p w14:paraId="12BAA6A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1D98F58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Компенсировать затраты Исполнителя, понесенные им на введение Заказчику полного или частичного ограничения режима потребления электрической энергии, а также на восстановление энергоснабжения.</w:t>
      </w:r>
    </w:p>
    <w:p w14:paraId="100FAB6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Компенсировать затраты Исполнителя, в том числе в случае несвоевременной оплаты Заказчиком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Заказчику для проведения работ по введению полного или частичного ограничения, Заказчик представил представителю Исполнителя оригиналы документов, свидетельствующих об отсутствии у него задолженности перед Исполнителем или продавцом электрической энергии, с которым у Заказчика заключен договор </w:t>
      </w:r>
      <w:r w:rsidRPr="00FD3630">
        <w:rPr>
          <w:lang w:eastAsia="ar-SA"/>
        </w:rPr>
        <w:br/>
        <w:t>купли-продажи (поставки) электрической энергии.</w:t>
      </w:r>
    </w:p>
    <w:p w14:paraId="442FA88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частоты, а также о перечне и мощности токоприемников </w:t>
      </w:r>
      <w:r w:rsidRPr="00FD3630">
        <w:rPr>
          <w:lang w:eastAsia="ar-SA"/>
        </w:rPr>
        <w:t>Заказчика</w:t>
      </w:r>
      <w:r w:rsidRPr="00FD3630">
        <w:t>, которые могут быть отключены устройствами противоаварийной автоматики.</w:t>
      </w:r>
    </w:p>
    <w:p w14:paraId="7361CEA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При получении от Исполнителя информации о планируемом или фактически произошедшем ограничении режима потребления Заказчика или полном прекращении электроснабжения принимать необходимые меры по предотвращению гибели или порчи имущества Заказчика с использованием всех имеющихся средств.</w:t>
      </w:r>
    </w:p>
    <w:p w14:paraId="0A4308E3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lang w:eastAsia="ar-SA"/>
        </w:rPr>
        <w:t>внерегламентных</w:t>
      </w:r>
      <w:proofErr w:type="spellEnd"/>
      <w:r w:rsidRPr="00FD3630">
        <w:rPr>
          <w:lang w:eastAsia="ar-SA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48B8A2F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При наличии электроприемников 1 и 2 категории надежности электроснабжения в течение 3 (трех) рабочих дней со дня заключения настоящего Договора Заказчик обязан привести схему электроснабжения в соответствие требованиям ПУЭ и представить Исполнителю перечень электроприемников 1 и 2 категории надежности электроснабжения, согласовать с Исполнителем «Акт согласования аварийной и технологической брони», </w:t>
      </w:r>
      <w:r w:rsidRPr="00FD3630">
        <w:rPr>
          <w:lang w:eastAsia="ar-SA"/>
        </w:rPr>
        <w:lastRenderedPageBreak/>
        <w:t>который фиксирует величину технологической и аварийной брони, категорию надежности электроснабжения, допустимое число часов отключений в год, не связанных с неисполнением обязательств Заказчиком,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Заказчика.</w:t>
      </w:r>
    </w:p>
    <w:p w14:paraId="6E4FAD0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 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01AE99BA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Проводить замеры на энергопринимающих устройствах Заказчика и предоставлять Исполнителю информацию о результатах проведенных замеров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 xml:space="preserve"> течение </w:t>
      </w:r>
      <w:r w:rsidRPr="00FD3630">
        <w:rPr>
          <w:lang w:eastAsia="ar-SA"/>
        </w:rPr>
        <w:br/>
        <w:t>3 рабочих дней с даты проведения соответствующего замера, кроме случаев наличия у Заказчика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224C2B7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Заказчика, ограничение режима потребления электрической энергии (мощности) которого может привести к экономическим, экологическим, социальным последствиям, относящегося к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полного и (или) частичного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27.12.2004 № 861,  оснований для изменения такого акта.</w:t>
      </w:r>
    </w:p>
    <w:p w14:paraId="5F2D601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bCs/>
          <w:lang w:eastAsia="ar-SA"/>
        </w:rPr>
        <w:t xml:space="preserve">Обеспечить эксплуатацию принадлежащих </w:t>
      </w:r>
      <w:r w:rsidRPr="00FD3630">
        <w:rPr>
          <w:lang w:eastAsia="ar-SA"/>
        </w:rPr>
        <w:t>Заказчику</w:t>
      </w:r>
      <w:r w:rsidRPr="00FD3630">
        <w:rPr>
          <w:bCs/>
          <w:lang w:eastAsia="ar-SA"/>
        </w:rPr>
        <w:t xml:space="preserve">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 (для </w:t>
      </w:r>
      <w:r w:rsidRPr="00FD3630">
        <w:rPr>
          <w:lang w:eastAsia="ar-SA"/>
        </w:rPr>
        <w:t>Заказчика</w:t>
      </w:r>
      <w:r w:rsidRPr="00FD3630">
        <w:rPr>
          <w:bCs/>
          <w:lang w:eastAsia="ar-SA"/>
        </w:rPr>
        <w:t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и Основными положениями розничных рынков).</w:t>
      </w:r>
    </w:p>
    <w:p w14:paraId="6ACBF84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письменное уведомление о дате расторжения или изменения договора купли-продажи (поставки) электрической энергии (мощности), способом, обеспечивающим подтверждение факта получения уведомления Исполнителем.</w:t>
      </w:r>
    </w:p>
    <w:p w14:paraId="2E004576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5B7583F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исполнитель продолжает оказывать услуги по передаче электрической энергии до получения от Заказчика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 даты и времени получения Исполнителем такого уведомления;</w:t>
      </w:r>
    </w:p>
    <w:p w14:paraId="4654EBEE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-</w:t>
      </w:r>
      <w:r w:rsidRPr="00FD3630">
        <w:rPr>
          <w:lang w:eastAsia="ar-SA"/>
        </w:rPr>
        <w:tab/>
        <w:t>Заказчик обязан компенсировать стоимость оказанных Исполнителем услуг по передаче электрической энергии. Оплата Заказчиком производится в течение 3-х банковских дней с даты получения счета от Исполнителя.</w:t>
      </w:r>
    </w:p>
    <w:p w14:paraId="42EBE8B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Заказчику.</w:t>
      </w:r>
    </w:p>
    <w:p w14:paraId="6F4AC95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Передавать Исполнителю в согласованной форме и установленном настоящим Договором порядке и сроки показания расчетных приборов учета, расположенных в границах балансовой принадлежности Заказчика.</w:t>
      </w:r>
    </w:p>
    <w:p w14:paraId="231AA57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с Исполнителем объемы переданной электрической энергии в порядке и сроки, определенные в разделе 4 настоящего Договора.</w:t>
      </w:r>
    </w:p>
    <w:p w14:paraId="504A62C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 течение 3 (трех) рабочих дней, с момента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50BC4E0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63092A7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участие полномочных представителей Заказчика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1AE261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При ликвидации или реорганизации организации Заказчика не менее чем за </w:t>
      </w:r>
      <w:r w:rsidRPr="00FD3630">
        <w:rPr>
          <w:lang w:eastAsia="ar-SA"/>
        </w:rPr>
        <w:br/>
        <w:t>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 правопреемстве с предоставлением подтверждающих документов.</w:t>
      </w:r>
    </w:p>
    <w:p w14:paraId="40F80F8E" w14:textId="77777777" w:rsidR="00332462" w:rsidRPr="00FD3630" w:rsidRDefault="00332462" w:rsidP="00332462">
      <w:pPr>
        <w:pStyle w:val="a3"/>
        <w:numPr>
          <w:ilvl w:val="2"/>
          <w:numId w:val="6"/>
        </w:numPr>
        <w:ind w:left="0" w:firstLine="709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Представлять Исполнителю:</w:t>
      </w:r>
    </w:p>
    <w:p w14:paraId="0779944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полной цепочке собственников Заказчика, включая конечных бенефициаров, а также о составе исполнительных органов Заказчика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11 к настоящему Договору;</w:t>
      </w:r>
    </w:p>
    <w:p w14:paraId="5E3A2B8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привлечении Заказчиком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Заказчиком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 11 к настоящему Договору;</w:t>
      </w:r>
    </w:p>
    <w:p w14:paraId="78A4BBAC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 xml:space="preserve">- информацию об изменении состава (по сравнению с существовавшим на дату заключения настоящего договора) собственников Заказчика, третьих лиц, привлеченных Заказчиком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Заказчика, третьих лиц, привлеченных Заказчиком к исполнению своих обязательств по договору. Информация (вместе с копиями подтверждающих документов) представляется Исполнителю по форме, указанной в Приложении № 11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62C0A952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В случае если информация о полной цепочке собственников Заказчика, третьего лица, привлеченного Заказчиком к исполнению своих обязательств по договору, содержит персональные данные, Заказчик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 12 к настоящему Договору.</w:t>
      </w:r>
    </w:p>
    <w:p w14:paraId="142CA81A" w14:textId="77777777" w:rsidR="00332462" w:rsidRPr="00FD3630" w:rsidRDefault="00332462" w:rsidP="00332462">
      <w:pPr>
        <w:spacing w:line="276" w:lineRule="auto"/>
        <w:ind w:firstLine="709"/>
      </w:pPr>
      <w:r w:rsidRPr="00FD3630">
        <w:t>3.4.31. Заказчик гарантирует, что:</w:t>
      </w:r>
    </w:p>
    <w:p w14:paraId="1039A3D9" w14:textId="77777777" w:rsidR="00332462" w:rsidRPr="00FD3630" w:rsidRDefault="00332462" w:rsidP="00332462">
      <w:pPr>
        <w:spacing w:line="276" w:lineRule="auto"/>
        <w:ind w:firstLine="709"/>
        <w:jc w:val="both"/>
      </w:pPr>
      <w:r w:rsidRPr="00FD3630">
        <w:t>- зарегистрирован в ЕГРЮЛ надлежащим образом;</w:t>
      </w:r>
    </w:p>
    <w:p w14:paraId="0E4F6A5E" w14:textId="77777777" w:rsidR="00332462" w:rsidRPr="00FD3630" w:rsidRDefault="00332462" w:rsidP="00332462">
      <w:pPr>
        <w:ind w:firstLine="709"/>
        <w:jc w:val="both"/>
      </w:pPr>
      <w:r w:rsidRPr="00FD3630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17B043E9" w14:textId="77777777" w:rsidR="00332462" w:rsidRPr="00FD3630" w:rsidRDefault="00332462" w:rsidP="00332462">
      <w:pPr>
        <w:ind w:firstLine="709"/>
        <w:jc w:val="both"/>
      </w:pPr>
      <w:r w:rsidRPr="00FD3630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6029F81E" w14:textId="77777777" w:rsidR="00332462" w:rsidRPr="00FD3630" w:rsidRDefault="00332462" w:rsidP="00332462">
      <w:pPr>
        <w:ind w:firstLine="709"/>
        <w:jc w:val="both"/>
      </w:pPr>
      <w:r w:rsidRPr="00FD3630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452072C3" w14:textId="77777777" w:rsidR="00332462" w:rsidRPr="00FD3630" w:rsidRDefault="00332462" w:rsidP="00332462">
      <w:pPr>
        <w:ind w:firstLine="709"/>
        <w:jc w:val="both"/>
      </w:pPr>
      <w:r w:rsidRPr="00FD3630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8DF70D8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EF8C550" w14:textId="77777777" w:rsidR="00332462" w:rsidRPr="00FD3630" w:rsidRDefault="00332462" w:rsidP="00332462">
      <w:pPr>
        <w:ind w:firstLine="709"/>
        <w:jc w:val="both"/>
      </w:pPr>
      <w:r w:rsidRPr="00FD3630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8B68CC5" w14:textId="77777777" w:rsidR="00332462" w:rsidRPr="00FD3630" w:rsidRDefault="00332462" w:rsidP="00332462">
      <w:pPr>
        <w:ind w:firstLine="709"/>
        <w:jc w:val="both"/>
      </w:pPr>
      <w:r w:rsidRPr="00FD3630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E431B08" w14:textId="77777777" w:rsidR="00332462" w:rsidRPr="00FD3630" w:rsidRDefault="00332462" w:rsidP="00332462">
      <w:pPr>
        <w:ind w:firstLine="709"/>
        <w:jc w:val="both"/>
      </w:pPr>
      <w:r w:rsidRPr="00FD3630">
        <w:t>- своевременно и в полном объеме уплачивает налоги, сборы и страховые взносы;</w:t>
      </w:r>
    </w:p>
    <w:p w14:paraId="6F710E52" w14:textId="77777777" w:rsidR="00332462" w:rsidRPr="00FD3630" w:rsidRDefault="00332462" w:rsidP="00332462">
      <w:pPr>
        <w:ind w:firstLine="709"/>
        <w:jc w:val="both"/>
        <w:rPr>
          <w:i/>
        </w:rPr>
      </w:pPr>
      <w:r w:rsidRPr="00FD3630">
        <w:t>- отражает в налоговой отчетности по НДС все суммы НДС, предъявленные Исполнителю;</w:t>
      </w:r>
    </w:p>
    <w:p w14:paraId="5F3F48E9" w14:textId="77777777" w:rsidR="00332462" w:rsidRPr="00FD3630" w:rsidRDefault="00332462" w:rsidP="00332462">
      <w:pPr>
        <w:ind w:firstLine="709"/>
        <w:jc w:val="both"/>
      </w:pPr>
      <w:r w:rsidRPr="00FD3630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9DD0CDB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  <w:rPr>
          <w:lang w:eastAsia="ar-SA"/>
        </w:rPr>
      </w:pPr>
      <w:r w:rsidRPr="00FD3630">
        <w:t>3.4.32. Выполнять иные обязательства, предусмотренные настоящим Договором и действующим законодательством РФ.</w:t>
      </w:r>
    </w:p>
    <w:p w14:paraId="5042EAD9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</w:pPr>
    </w:p>
    <w:p w14:paraId="32387700" w14:textId="77777777" w:rsidR="00332462" w:rsidRPr="00FD3630" w:rsidRDefault="00332462" w:rsidP="00332462">
      <w:pPr>
        <w:pStyle w:val="a6"/>
        <w:numPr>
          <w:ilvl w:val="1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</w:rPr>
        <w:t>Заказчик имеет право:</w:t>
      </w:r>
    </w:p>
    <w:p w14:paraId="3B3A119E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</w:t>
      </w:r>
    </w:p>
    <w:p w14:paraId="3DC2B35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lang w:eastAsia="ar-SA"/>
        </w:rPr>
        <w:t>одноставочный</w:t>
      </w:r>
      <w:proofErr w:type="spellEnd"/>
      <w:r w:rsidRPr="00FD3630">
        <w:rPr>
          <w:lang w:eastAsia="ar-SA"/>
        </w:rPr>
        <w:t>/</w:t>
      </w:r>
      <w:proofErr w:type="spellStart"/>
      <w:r w:rsidRPr="00FD3630">
        <w:rPr>
          <w:lang w:eastAsia="ar-SA"/>
        </w:rPr>
        <w:t>двухставочный</w:t>
      </w:r>
      <w:proofErr w:type="spellEnd"/>
      <w:r w:rsidRPr="00FD3630">
        <w:rPr>
          <w:lang w:eastAsia="ar-SA"/>
        </w:rPr>
        <w:t>) на период тарифного регулирования путем направления письменного уведомления Исполнителю не позднее 1 месяца со дня официального опубликования решений Службы по государственному регулированию цен и тарифов Калининградской области об установлении соответствующих цен (тарифов).</w:t>
      </w:r>
    </w:p>
    <w:p w14:paraId="7166DB62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lastRenderedPageBreak/>
        <w:t>Производить по согласованию с Исполнителем проверку (с составлением акта) и замену приборов расчетного учета, находящихся на балансе Заказчика.</w:t>
      </w:r>
    </w:p>
    <w:p w14:paraId="11FB2315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Заказчик вправе самостоятельно либо с привлечением третьих лиц произвести работы по оборудованию точки поставки приборами учета в 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6A7DA66E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7166C6F0" w14:textId="77777777" w:rsidR="00332462" w:rsidRPr="00FD3630" w:rsidRDefault="00332462" w:rsidP="0033246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D3630">
        <w:t xml:space="preserve"> </w:t>
      </w:r>
    </w:p>
    <w:p w14:paraId="0EEAE47E" w14:textId="77777777" w:rsidR="00332462" w:rsidRPr="00FD3630" w:rsidRDefault="00332462" w:rsidP="00332462">
      <w:pPr>
        <w:pStyle w:val="a6"/>
        <w:numPr>
          <w:ilvl w:val="0"/>
          <w:numId w:val="6"/>
        </w:numPr>
        <w:tabs>
          <w:tab w:val="left" w:pos="0"/>
          <w:tab w:val="left" w:pos="851"/>
          <w:tab w:val="left" w:pos="1418"/>
        </w:tabs>
        <w:spacing w:after="0"/>
        <w:ind w:firstLine="169"/>
        <w:jc w:val="both"/>
        <w:rPr>
          <w:b/>
          <w:lang w:eastAsia="ar-SA"/>
        </w:rPr>
      </w:pPr>
      <w:r w:rsidRPr="00FD3630">
        <w:rPr>
          <w:b/>
          <w:lang w:eastAsia="ar-SA"/>
        </w:rPr>
        <w:t>УЧЁТ ЭЛЕКТРОЭНЕРГИИ</w:t>
      </w:r>
    </w:p>
    <w:p w14:paraId="644C80A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Ежемесячно в порядке, установленном Сторонами в Приложении № 3 к настоящему Договору, Исполнитель определяет объемы переданной электрической энергии.</w:t>
      </w:r>
    </w:p>
    <w:p w14:paraId="65EF6592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 xml:space="preserve">При выявлении факта осуществления </w:t>
      </w:r>
      <w:proofErr w:type="spellStart"/>
      <w:r w:rsidRPr="00FD3630">
        <w:t>безучетного</w:t>
      </w:r>
      <w:proofErr w:type="spellEnd"/>
      <w:r w:rsidRPr="00FD3630">
        <w:t xml:space="preserve"> или бездоговорного потребления электрической энергии </w:t>
      </w:r>
      <w:r w:rsidRPr="00FD3630">
        <w:rPr>
          <w:lang w:eastAsia="ar-SA"/>
        </w:rPr>
        <w:t>Заказчиком</w:t>
      </w:r>
      <w:r w:rsidRPr="00FD3630">
        <w:t xml:space="preserve">, Исполнителем составляется акт о неучтенном потреблении электрической энергии и направляется </w:t>
      </w:r>
      <w:r w:rsidRPr="00FD3630">
        <w:rPr>
          <w:lang w:eastAsia="ar-SA"/>
        </w:rPr>
        <w:t>Заказчику</w:t>
      </w:r>
      <w:r w:rsidRPr="00FD3630">
        <w:t xml:space="preserve"> в порядке, предусмотренном в Приложении № 3 к настоящему Договору.</w:t>
      </w:r>
    </w:p>
    <w:p w14:paraId="2C187E03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Исполнитель обеспечивает коммерческий учет электрической энергии в том числе, допуск в эксплуатацию приборов учета электрической энергии, которые необходимы для обеспечения коммерческого учета, и последующей их эксплуатации при отсутствии, выходе из строя, утрате, истечении срока эксплуатации или истечении интервала между поверками приборов учета электрической энергии.</w:t>
      </w:r>
    </w:p>
    <w:p w14:paraId="42A7091D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 xml:space="preserve"> Количество электрической энергии (мощности), переданной </w:t>
      </w:r>
      <w:r w:rsidRPr="00FD3630">
        <w:rPr>
          <w:lang w:eastAsia="ar-SA"/>
        </w:rPr>
        <w:t>Заказчику</w:t>
      </w:r>
      <w:r w:rsidRPr="00FD3630">
        <w:t xml:space="preserve">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3 к настоящему Договору.</w:t>
      </w:r>
    </w:p>
    <w:p w14:paraId="1D157714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Показания приборов учета электрической энергии и расчет величин максимальной мощности, сформированных в соответствии с Приложением № 3 к настоящему Договору, заносятся Исполнителем в ведомости снятия показаний и расчета величин максимальной мощности. Исполнитель на основании информации, содержащейся в указанных ведомостях, формирует ведомость об объемах переданной по Договору электрической энергии по форме согласно Приложению № 7 (далее - ведомость) к настоящему Договору.</w:t>
      </w:r>
    </w:p>
    <w:p w14:paraId="5B85F010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На основании ведомости, а также с учетом данных, полученных с применением расчетных способов, указанных в Приложении № 3 к настоящему Договору, Исполнителем за расчетный период составляется Акт сдачи-приемки оказанных услуг по передаче электрической энергии по форме Приложения № 5 к настоящему Договору.</w:t>
      </w:r>
    </w:p>
    <w:p w14:paraId="3C577FB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Сторона, намеревающаяся осуществить какое-либо вмешательство в работу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</w:p>
    <w:p w14:paraId="03CA4FA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035F069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5.</w:t>
      </w:r>
      <w:r w:rsidRPr="00FD3630">
        <w:rPr>
          <w:b/>
          <w:lang w:eastAsia="ar-SA"/>
        </w:rPr>
        <w:tab/>
        <w:t>ПОРЯДОК ПОЛНОГО И (ИЛИ) ЧАСТИЧНОГО ОГРАНИЧЕНИЯ РЕЖИМА ПОТРЕБЛЕНИЯ ЭЛЕКТРИЧЕСКОЙ ЭНЕРГИИ</w:t>
      </w:r>
    </w:p>
    <w:p w14:paraId="6F8CED4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5.1 Исполнитель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обстоятельств, предусмотренных Правилами полного и (или) частичного ограничения режима потребления электрической энергии.</w:t>
      </w:r>
    </w:p>
    <w:p w14:paraId="0C76B00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>5.2. Порядок полного и (или) частичного ограничения режима потребления электрической энергии осуществляется в соответствии с Правилами полного и (или) частичного ограничения режима потребления электрической энергии.</w:t>
      </w:r>
    </w:p>
    <w:p w14:paraId="404AE4A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</w:p>
    <w:p w14:paraId="1433207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sz w:val="16"/>
          <w:szCs w:val="16"/>
        </w:rPr>
      </w:pPr>
    </w:p>
    <w:p w14:paraId="0871D68B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6.</w:t>
      </w:r>
      <w:r w:rsidRPr="00FD3630">
        <w:rPr>
          <w:b/>
          <w:lang w:eastAsia="ar-SA"/>
        </w:rPr>
        <w:tab/>
        <w:t>СТОИМОСТЬ И ПОРЯДОК ОПЛАТЫ ЗАКАЗЧИКОМ ОКАЗЫВАЕМЫХ УСЛУГ ПО ДОГОВОРУ</w:t>
      </w:r>
    </w:p>
    <w:p w14:paraId="12404D6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Расчеты за оказанные по настоящему Договору услуги производятся по тарифам, установленным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области.</w:t>
      </w:r>
    </w:p>
    <w:p w14:paraId="47E5C653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bCs/>
        </w:rPr>
        <w:t xml:space="preserve">В течение периода регулирования </w:t>
      </w:r>
      <w:r w:rsidRPr="00FD3630">
        <w:rPr>
          <w:lang w:eastAsia="ar-SA"/>
        </w:rPr>
        <w:t>Заказчик</w:t>
      </w:r>
      <w:r w:rsidRPr="00FD3630">
        <w:rPr>
          <w:bCs/>
        </w:rPr>
        <w:t xml:space="preserve"> по согласованию с Исполнителем может выбрать </w:t>
      </w:r>
      <w:proofErr w:type="spellStart"/>
      <w:r w:rsidRPr="00FD3630">
        <w:rPr>
          <w:bCs/>
        </w:rPr>
        <w:t>двухставочный</w:t>
      </w:r>
      <w:proofErr w:type="spellEnd"/>
      <w:r w:rsidRPr="00FD3630">
        <w:rPr>
          <w:bCs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потреблении электрической энергии по часам суток со дня, указанного в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на услуги по передаче электрической энергии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</w:t>
      </w:r>
      <w:r w:rsidRPr="00FD3630">
        <w:rPr>
          <w:bCs/>
        </w:rPr>
        <w:t xml:space="preserve">. Выбранный </w:t>
      </w:r>
      <w:r w:rsidRPr="00FD3630">
        <w:rPr>
          <w:lang w:eastAsia="ar-SA"/>
        </w:rPr>
        <w:t>Заказчиком</w:t>
      </w:r>
      <w:r w:rsidRPr="00FD3630">
        <w:rPr>
          <w:bCs/>
        </w:rPr>
        <w:t xml:space="preserve">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54F6458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06D7258B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Расчётным периодом для оплаты оказываемых Исполнителем по настоящему Договору услуг является один календарный месяц.</w:t>
      </w:r>
    </w:p>
    <w:p w14:paraId="06C7E784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Оплата услуг по передаче электрической энергии производится в следующем порядке:</w:t>
      </w:r>
    </w:p>
    <w:p w14:paraId="3E09784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Исполнитель до 5-го и 20-го числа каждого месяца на условиях предоплаты направляет счет на адреса электронной почты </w:t>
      </w:r>
      <w:r w:rsidRPr="00FD3630">
        <w:rPr>
          <w:lang w:eastAsia="ar-SA"/>
        </w:rPr>
        <w:t>Заказчика</w:t>
      </w:r>
      <w:r w:rsidRPr="00FD3630">
        <w:t xml:space="preserve">, указанные в п. 3.1.10, согласно которым производится оплата: </w:t>
      </w:r>
    </w:p>
    <w:p w14:paraId="0C577CD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12-го числа – 30% стоимости услуг по передаче электрической энергии за предшествующий расчетный период;</w:t>
      </w:r>
    </w:p>
    <w:p w14:paraId="135DA13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27-го числа – 40 % стоимости услуг по передаче электрической энергии за предшествующий расчетный период;</w:t>
      </w:r>
    </w:p>
    <w:p w14:paraId="09FEBC0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окончательный расчет по настоящему Договору производится до 20-го числа месяца, следующего за расчетным периодом.</w:t>
      </w:r>
    </w:p>
    <w:p w14:paraId="0C7F6A5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Датой оплаты считается дата поступления денежных средств на расчетный счет Исполнителя. </w:t>
      </w:r>
    </w:p>
    <w:p w14:paraId="0F1EC49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lang w:eastAsia="ar-SA"/>
        </w:rPr>
        <w:t>Заказчик</w:t>
      </w:r>
      <w:r w:rsidRPr="00FD3630">
        <w:t xml:space="preserve"> произвел платеж, размер которого превышает стоимость фактически оказанных Исполнителем услуг за расчетный месяц, и отсутствует задолженность </w:t>
      </w:r>
      <w:r w:rsidRPr="00FD3630">
        <w:rPr>
          <w:lang w:eastAsia="ar-SA"/>
        </w:rPr>
        <w:t>Заказчика</w:t>
      </w:r>
      <w:r w:rsidRPr="00FD3630">
        <w:t xml:space="preserve"> по настоящему Договору за прошлые периоды платежа (за исключением задолженности, по которой достигнуто соглашение о порядке ее погашения), сумма превышения засчитывается в счет следующего платежа.</w:t>
      </w:r>
    </w:p>
    <w:p w14:paraId="2A680DC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наличия у </w:t>
      </w:r>
      <w:r w:rsidRPr="00FD3630">
        <w:rPr>
          <w:lang w:eastAsia="ar-SA"/>
        </w:rPr>
        <w:t>Заказчика</w:t>
      </w:r>
      <w:r w:rsidRPr="00FD3630">
        <w:t xml:space="preserve"> задолженности за оказанные услуги по передаче электрической энергии по настоящему Договору, поступившие платежи подлежат распределению в следующем порядке: сначала погашается задолженность с более поздним сроком образования (метод ЛИФО –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»).</w:t>
      </w:r>
    </w:p>
    <w:p w14:paraId="74E44A20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, производящий оплату оказанных Исполнителю услуг по передаче электрической энергии, обязан обеспечить отражение в платежном документе </w:t>
      </w:r>
      <w:r w:rsidRPr="00FD3630">
        <w:br/>
        <w:t>информацию о:</w:t>
      </w:r>
    </w:p>
    <w:p w14:paraId="74FCA37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реквизитах настоящего Договора;</w:t>
      </w:r>
    </w:p>
    <w:p w14:paraId="1B18C19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>- периоде (годе, месяце), за который производится оплата оказанных услуг по передаче электрической энергии, со ссылкой на счета, счета-фактуры и иные документы.</w:t>
      </w:r>
    </w:p>
    <w:p w14:paraId="1FC8575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63CC4E8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»);</w:t>
      </w:r>
    </w:p>
    <w:p w14:paraId="2FED25F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37D5A8C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указания </w:t>
      </w:r>
      <w:r w:rsidRPr="00FD3630">
        <w:rPr>
          <w:lang w:eastAsia="ar-SA"/>
        </w:rPr>
        <w:t>Заказчиком</w:t>
      </w:r>
      <w:r w:rsidRPr="00FD3630">
        <w:t xml:space="preserve">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 чем Исполнитель уведомляет </w:t>
      </w:r>
      <w:r w:rsidRPr="00FD3630">
        <w:rPr>
          <w:lang w:eastAsia="ar-SA"/>
        </w:rPr>
        <w:t>Заказчика</w:t>
      </w:r>
      <w:r w:rsidRPr="00FD3630">
        <w:t>.</w:t>
      </w:r>
    </w:p>
    <w:p w14:paraId="1AB7C6E9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proofErr w:type="spellStart"/>
      <w:r w:rsidRPr="00FD3630">
        <w:t>Невыставление</w:t>
      </w:r>
      <w:proofErr w:type="spellEnd"/>
      <w:r w:rsidRPr="00FD3630"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1756A77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Счет на оплату услуг </w:t>
      </w:r>
      <w:r w:rsidRPr="00FD3630">
        <w:rPr>
          <w:lang w:eastAsia="ar-SA"/>
        </w:rPr>
        <w:t>Заказчику</w:t>
      </w:r>
      <w:r w:rsidRPr="00FD3630">
        <w:t xml:space="preserve"> направляется способом, позволяющим подтвердить дату отправления. Копия счета передается </w:t>
      </w:r>
      <w:r w:rsidRPr="00FD3630">
        <w:rPr>
          <w:lang w:eastAsia="ar-SA"/>
        </w:rPr>
        <w:t>Заказчику</w:t>
      </w:r>
      <w:r w:rsidRPr="00FD3630">
        <w:t xml:space="preserve"> в отсканированном виде посредством направления на электронные адреса, указанные в п. 3.1.10 настоящего Договора.</w:t>
      </w:r>
    </w:p>
    <w:p w14:paraId="726383B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неполучения </w:t>
      </w:r>
      <w:r w:rsidRPr="00FD3630">
        <w:rPr>
          <w:lang w:eastAsia="ar-SA"/>
        </w:rPr>
        <w:t>Заказчиком</w:t>
      </w:r>
      <w:r w:rsidRPr="00FD3630">
        <w:t xml:space="preserve"> на электронный адрес отсканированной копии счета на оплату услуг,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в отсканированном виде соответствующее уведомление на электронные адреса, указанные в п. 3.1.10 настоящего Договора.</w:t>
      </w:r>
    </w:p>
    <w:p w14:paraId="6EC16E4E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Исполнитель в срок не позднее 12 числа месяца, следующего за расчётным, представляет Заказчику:</w:t>
      </w:r>
    </w:p>
    <w:p w14:paraId="0DB18A5E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сдачи-приемки оказанных услуг по передаче электроэнергии за расчётный месяц (Приложение № 5);</w:t>
      </w:r>
    </w:p>
    <w:p w14:paraId="6F15FE8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счет-фактуру за расчетный период;</w:t>
      </w:r>
    </w:p>
    <w:p w14:paraId="39D18A3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ведомость об объемах переданной по Договору электроэнергии за расчетный период (Приложение № 7);</w:t>
      </w:r>
    </w:p>
    <w:p w14:paraId="36AFEA1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об оказании услуг по введению полного или частичного ограничения режима потребления электроэнергии и по возобновлению электроснабжения;</w:t>
      </w:r>
    </w:p>
    <w:p w14:paraId="15B4889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 xml:space="preserve">- счет на оплату услуг по передаче электроэнергии </w:t>
      </w:r>
      <w:r w:rsidRPr="00FD3630">
        <w:rPr>
          <w:lang w:eastAsia="ar-SA"/>
        </w:rPr>
        <w:t>Заказчика</w:t>
      </w:r>
      <w:r w:rsidRPr="00FD3630">
        <w:t xml:space="preserve"> за расчетный период.</w:t>
      </w:r>
    </w:p>
    <w:p w14:paraId="49E7E117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учета фактической сетевой мощности, потребленной Потребителем, по объектам, максимальная мощность которых в границах балансовой принадлежности составляет не менее 670 кВт (Приложение № 6).</w:t>
      </w:r>
    </w:p>
    <w:p w14:paraId="5FB314F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 обязуется получить документы, указанные в п. 6.9. Договора по адресу: 236022, г. Калининград, ул. Театральная, д. 34. В течение 3-х рабочих дней с момента получения, указанных документов от Исполнителя, </w:t>
      </w:r>
      <w:r w:rsidRPr="00FD3630">
        <w:rPr>
          <w:lang w:eastAsia="ar-SA"/>
        </w:rPr>
        <w:t>Заказчик</w:t>
      </w:r>
      <w:r w:rsidRPr="00FD3630">
        <w:t xml:space="preserve"> обязан рассмотреть их и при отсутствии претензий подписать представленные документы.</w:t>
      </w:r>
    </w:p>
    <w:p w14:paraId="7437E0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При возникновении у Заказчика обоснованных претензий к объёму и (или) качеству оказанных услуг последний обязан: сделать соответствующую отметку в акте, указать отдельно в акте неоспариваемую и оспариваемую часть оказанных услуг, подписать акт в неоспариваемой части, и в течение 3-х рабочих дней направить Исполнителю претензию по объёму и (или) качеству оказанных услуг.</w:t>
      </w:r>
    </w:p>
    <w:p w14:paraId="1EAD9FF8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Неоспариваемая часть оказанных услуг подлежит оплате в сроки согласно условиям настоящего Договора.</w:t>
      </w:r>
    </w:p>
    <w:p w14:paraId="05DEA99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lastRenderedPageBreak/>
        <w:t xml:space="preserve">Непредставление Заказчиком в сроки, указанные в </w:t>
      </w:r>
      <w:proofErr w:type="spellStart"/>
      <w:r w:rsidRPr="00FD3630">
        <w:rPr>
          <w:lang w:eastAsia="ar-SA"/>
        </w:rPr>
        <w:t>п.п</w:t>
      </w:r>
      <w:proofErr w:type="spellEnd"/>
      <w:r w:rsidRPr="00FD3630">
        <w:rPr>
          <w:lang w:eastAsia="ar-SA"/>
        </w:rPr>
        <w:t>. 6.10., 6.11. настоящего Договора, претензий / подписанных документов свидетельствует о согласии Заказчика со всеми положениями, содержащимися в документах (в том числе актах), представленных Исполнителем.</w:t>
      </w:r>
    </w:p>
    <w:p w14:paraId="4A1BC33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rFonts w:eastAsia="Calibri"/>
          <w:lang w:eastAsia="en-US"/>
        </w:rPr>
        <w:t>Стоимость услуг Исполнителя по передаче электрической энергии определяется:</w:t>
      </w:r>
    </w:p>
    <w:p w14:paraId="261C0C6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а) по объекту </w:t>
      </w:r>
      <w:r w:rsidRPr="00FD3630">
        <w:rPr>
          <w:lang w:eastAsia="ar-SA"/>
        </w:rPr>
        <w:t>Заказчика</w:t>
      </w:r>
      <w:r w:rsidRPr="00FD3630">
        <w:t>, максимальная мощность которого в границах балансовой принадлежности составляет менее 670 кВт:</w:t>
      </w:r>
    </w:p>
    <w:p w14:paraId="1D1406C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- путем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соответствующего данному уровню напряжения </w:t>
      </w:r>
      <w:proofErr w:type="spellStart"/>
      <w:r w:rsidRPr="00FD3630">
        <w:t>одноставочного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2455182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object w:dxaOrig="1579" w:dyaOrig="700" w14:anchorId="3E25F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5.25pt" o:ole="">
            <v:imagedata r:id="rId7" o:title=""/>
          </v:shape>
          <o:OLEObject Type="Embed" ProgID="Equation.3" ShapeID="_x0000_i1025" DrawAspect="Content" ObjectID="_1739101032" r:id="rId8"/>
        </w:object>
      </w:r>
    </w:p>
    <w:p w14:paraId="6F8D30F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proofErr w:type="spellStart"/>
      <w:r w:rsidRPr="00FD3630">
        <w:rPr>
          <w:lang w:val="en-GB"/>
        </w:rPr>
        <w:t>где</w:t>
      </w:r>
      <w:proofErr w:type="spellEnd"/>
      <w:r w:rsidRPr="00FD3630">
        <w:rPr>
          <w:lang w:val="en-GB"/>
        </w:rPr>
        <w:t>:</w:t>
      </w:r>
    </w:p>
    <w:p w14:paraId="169B690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60" w:dyaOrig="400" w14:anchorId="50BC8892">
          <v:shape id="_x0000_i1026" type="#_x0000_t75" style="width:12.75pt;height:20.25pt" o:ole="">
            <v:imagedata r:id="rId9" o:title=""/>
          </v:shape>
          <o:OLEObject Type="Embed" ProgID="Equation.3" ShapeID="_x0000_i1026" DrawAspect="Content" ObjectID="_1739101033" r:id="rId10"/>
        </w:object>
      </w:r>
      <w:r w:rsidRPr="00FD3630">
        <w:t xml:space="preserve"> - </w:t>
      </w:r>
      <w:proofErr w:type="spellStart"/>
      <w:r w:rsidRPr="00FD3630">
        <w:t>одноставочный</w:t>
      </w:r>
      <w:proofErr w:type="spellEnd"/>
      <w:r w:rsidRPr="00FD3630">
        <w:t xml:space="preserve"> единый (котловой) тариф на оплату услуг по передаче электрической энергии в сетях </w:t>
      </w:r>
      <w:r w:rsidRPr="00FD3630">
        <w:rPr>
          <w:lang w:val="en-GB"/>
        </w:rPr>
        <w:object w:dxaOrig="200" w:dyaOrig="300" w14:anchorId="6BD02858">
          <v:shape id="_x0000_i1027" type="#_x0000_t75" style="width:9.75pt;height:15pt" o:ole="">
            <v:imagedata r:id="rId11" o:title=""/>
          </v:shape>
          <o:OLEObject Type="Embed" ProgID="Equation.3" ShapeID="_x0000_i1027" DrawAspect="Content" ObjectID="_1739101034" r:id="rId12"/>
        </w:object>
      </w:r>
      <w:r w:rsidRPr="00FD3630">
        <w:t xml:space="preserve">-го уровня напряжения, установленный органом исполнительной власти в области государственного регулирования тарифов; </w:t>
      </w:r>
    </w:p>
    <w:p w14:paraId="6319763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BA8B9F9">
          <v:shape id="_x0000_i1028" type="#_x0000_t75" style="width:16.5pt;height:20.25pt" o:ole="">
            <v:imagedata r:id="rId13" o:title=""/>
          </v:shape>
          <o:OLEObject Type="Embed" ProgID="Equation.3" ShapeID="_x0000_i1028" DrawAspect="Content" ObjectID="_1739101035" r:id="rId14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02F33EA2">
          <v:shape id="_x0000_i1029" type="#_x0000_t75" style="width:9.75pt;height:15pt" o:ole="">
            <v:imagedata r:id="rId11" o:title=""/>
          </v:shape>
          <o:OLEObject Type="Embed" ProgID="Equation.3" ShapeID="_x0000_i1029" DrawAspect="Content" ObjectID="_1739101036" r:id="rId15"/>
        </w:object>
      </w:r>
      <w:r w:rsidRPr="00FD3630">
        <w:t>-ом уровне напряжения;</w:t>
      </w:r>
    </w:p>
    <w:p w14:paraId="62D987D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  <w:rPr>
          <w:lang w:val="en-GB"/>
        </w:rPr>
      </w:pPr>
      <w:r w:rsidRPr="00FD3630">
        <w:rPr>
          <w:lang w:val="en-GB"/>
        </w:rPr>
        <w:object w:dxaOrig="220" w:dyaOrig="279" w14:anchorId="48B670AB">
          <v:shape id="_x0000_i1030" type="#_x0000_t75" style="width:11.25pt;height:14.25pt" o:ole="">
            <v:imagedata r:id="rId16" o:title=""/>
          </v:shape>
          <o:OLEObject Type="Embed" ProgID="Equation.3" ShapeID="_x0000_i1030" DrawAspect="Content" ObjectID="_1739101037" r:id="rId17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4E3DAEE7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б) по объекту </w:t>
      </w:r>
      <w:r w:rsidRPr="00FD3630">
        <w:rPr>
          <w:lang w:eastAsia="ar-SA"/>
        </w:rPr>
        <w:t>Заказчика</w:t>
      </w:r>
      <w:r w:rsidRPr="00FD3630">
        <w:t xml:space="preserve">, максимальная мощность которого в границах балансовой принадлежности составляет не менее 670 кВт, путем суммирования следующих составляющих: </w:t>
      </w:r>
    </w:p>
    <w:p w14:paraId="2F6BC5A9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 - произведения фактического объема потребления </w:t>
      </w:r>
      <w:r w:rsidRPr="00FD3630">
        <w:rPr>
          <w:lang w:eastAsia="ar-SA"/>
        </w:rPr>
        <w:t>Заказчиком</w:t>
      </w:r>
      <w:r w:rsidRPr="00FD3630">
        <w:t xml:space="preserve"> электрической мощности для каждого уровня напряжения и соответствующей данному уровню напряжения ставки на содержание электрических сетей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тарифов,</w:t>
      </w:r>
    </w:p>
    <w:p w14:paraId="548AB3E4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-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соответствующей данному уровню напряжения ставки на оплату технологического расхода (потерь) в электрических сетях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6824275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r w:rsidRPr="00FD3630">
        <w:rPr>
          <w:lang w:val="en-GB"/>
        </w:rPr>
        <w:object w:dxaOrig="3080" w:dyaOrig="700" w14:anchorId="1A0D2339">
          <v:shape id="_x0000_i1031" type="#_x0000_t75" style="width:153.75pt;height:35.25pt" o:ole="">
            <v:imagedata r:id="rId18" o:title=""/>
          </v:shape>
          <o:OLEObject Type="Embed" ProgID="Equation.3" ShapeID="_x0000_i1031" DrawAspect="Content" ObjectID="_1739101038" r:id="rId19"/>
        </w:object>
      </w:r>
    </w:p>
    <w:p w14:paraId="4E052112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80" w:dyaOrig="400" w14:anchorId="050CF6AF">
          <v:shape id="_x0000_i1032" type="#_x0000_t75" style="width:24pt;height:20.25pt" o:ole="">
            <v:imagedata r:id="rId20" o:title=""/>
          </v:shape>
          <o:OLEObject Type="Embed" ProgID="Equation.3" ShapeID="_x0000_i1032" DrawAspect="Content" ObjectID="_1739101039" r:id="rId21"/>
        </w:object>
      </w:r>
      <w:r w:rsidRPr="00FD3630">
        <w:t xml:space="preserve"> - ставка на содержание электрических сетей </w:t>
      </w:r>
      <w:r w:rsidRPr="00FD3630">
        <w:rPr>
          <w:lang w:val="en-GB"/>
        </w:rPr>
        <w:object w:dxaOrig="200" w:dyaOrig="300" w14:anchorId="5D605B28">
          <v:shape id="_x0000_i1033" type="#_x0000_t75" style="width:9.75pt;height:15pt" o:ole="">
            <v:imagedata r:id="rId22" o:title=""/>
          </v:shape>
          <o:OLEObject Type="Embed" ProgID="Equation.3" ShapeID="_x0000_i1033" DrawAspect="Content" ObjectID="_1739101040" r:id="rId23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 тарифов;</w:t>
      </w:r>
    </w:p>
    <w:p w14:paraId="35D296C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54960797">
          <v:shape id="_x0000_i1034" type="#_x0000_t75" style="width:25.5pt;height:20.25pt" o:ole="">
            <v:imagedata r:id="rId24" o:title=""/>
          </v:shape>
          <o:OLEObject Type="Embed" ProgID="Equation.3" ShapeID="_x0000_i1034" DrawAspect="Content" ObjectID="_1739101041" r:id="rId25"/>
        </w:object>
      </w:r>
      <w:r w:rsidRPr="00FD3630">
        <w:t xml:space="preserve"> - величина фактической потребляемой мощности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 xml:space="preserve">, подключенных на </w:t>
      </w:r>
      <w:r w:rsidRPr="00FD3630">
        <w:rPr>
          <w:lang w:val="en-GB"/>
        </w:rPr>
        <w:object w:dxaOrig="200" w:dyaOrig="300" w14:anchorId="1AAE0193">
          <v:shape id="_x0000_i1035" type="#_x0000_t75" style="width:9.75pt;height:15pt" o:ole="">
            <v:imagedata r:id="rId22" o:title=""/>
          </v:shape>
          <o:OLEObject Type="Embed" ProgID="Equation.3" ShapeID="_x0000_i1035" DrawAspect="Content" ObjectID="_1739101042" r:id="rId26"/>
        </w:object>
      </w:r>
      <w:r w:rsidRPr="00FD3630">
        <w:t>-ом уровне напряжения.</w:t>
      </w:r>
    </w:p>
    <w:p w14:paraId="6AEFA8C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Величина фактической потребляемой мощности определяется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напряжения, относящимся к энергопринимающему устройству (совокупности энергопринимающих </w:t>
      </w:r>
      <w:r w:rsidRPr="00FD3630">
        <w:lastRenderedPageBreak/>
        <w:t xml:space="preserve">устройств)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почасовых объемов потребления электрической энергии в установленные системным оператором плановые часы пиковой нагрузки.</w:t>
      </w:r>
    </w:p>
    <w:p w14:paraId="072A1177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207F3673">
          <v:shape id="_x0000_i1036" type="#_x0000_t75" style="width:25.5pt;height:20.25pt" o:ole="">
            <v:imagedata r:id="rId27" o:title=""/>
          </v:shape>
          <o:OLEObject Type="Embed" ProgID="Equation.3" ShapeID="_x0000_i1036" DrawAspect="Content" ObjectID="_1739101043" r:id="rId28"/>
        </w:object>
      </w:r>
      <w:r w:rsidRPr="00FD3630">
        <w:t xml:space="preserve"> - ставка на оплату технологического расхода (потерь) электрической энергии в сетях </w:t>
      </w:r>
      <w:r w:rsidRPr="00FD3630">
        <w:rPr>
          <w:lang w:val="en-GB"/>
        </w:rPr>
        <w:object w:dxaOrig="200" w:dyaOrig="300" w14:anchorId="4B58AFA5">
          <v:shape id="_x0000_i1037" type="#_x0000_t75" style="width:9.75pt;height:15pt" o:ole="">
            <v:imagedata r:id="rId22" o:title=""/>
          </v:shape>
          <o:OLEObject Type="Embed" ProgID="Equation.3" ShapeID="_x0000_i1037" DrawAspect="Content" ObjectID="_1739101044" r:id="rId29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регулирования;</w:t>
      </w:r>
    </w:p>
    <w:p w14:paraId="73ECC6C9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4572CED">
          <v:shape id="_x0000_i1038" type="#_x0000_t75" style="width:16.5pt;height:20.25pt" o:ole="">
            <v:imagedata r:id="rId30" o:title=""/>
          </v:shape>
          <o:OLEObject Type="Embed" ProgID="Equation.3" ShapeID="_x0000_i1038" DrawAspect="Content" ObjectID="_1739101045" r:id="rId31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3F634DB9">
          <v:shape id="_x0000_i1039" type="#_x0000_t75" style="width:9.75pt;height:15pt" o:ole="">
            <v:imagedata r:id="rId22" o:title=""/>
          </v:shape>
          <o:OLEObject Type="Embed" ProgID="Equation.3" ShapeID="_x0000_i1039" DrawAspect="Content" ObjectID="_1739101046" r:id="rId32"/>
        </w:object>
      </w:r>
      <w:r w:rsidRPr="00FD3630">
        <w:t>-ом уровне напряжения;</w:t>
      </w:r>
    </w:p>
    <w:p w14:paraId="5D9314F0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20" w:dyaOrig="279" w14:anchorId="5FA992F0">
          <v:shape id="_x0000_i1040" type="#_x0000_t75" style="width:11.25pt;height:14.25pt" o:ole="">
            <v:imagedata r:id="rId33" o:title=""/>
          </v:shape>
          <o:OLEObject Type="Embed" ProgID="Equation.3" ShapeID="_x0000_i1040" DrawAspect="Content" ObjectID="_1739101047" r:id="rId34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6E97283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Определение обязательств </w:t>
      </w:r>
      <w:r w:rsidRPr="00FD3630">
        <w:rPr>
          <w:lang w:eastAsia="ar-SA"/>
        </w:rPr>
        <w:t>Заказчика</w:t>
      </w:r>
      <w:r w:rsidRPr="00FD3630">
        <w:t xml:space="preserve">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</w:t>
      </w:r>
      <w:r w:rsidRPr="00FD3630">
        <w:rPr>
          <w:lang w:eastAsia="ar-SA"/>
        </w:rPr>
        <w:t>Заказчика</w:t>
      </w:r>
      <w:r w:rsidRPr="00FD3630">
        <w:t xml:space="preserve">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в соответствии с Основами ценообразования в</w:t>
      </w:r>
      <w:r w:rsidRPr="00FD3630">
        <w:rPr>
          <w:lang w:val="en-GB"/>
        </w:rPr>
        <w:t> </w:t>
      </w:r>
      <w:r w:rsidRPr="00FD3630">
        <w:t>области регулируемых цен (тарифов) в электроэнергетике, и фактического объема услуг по передаче электроэнергии (мощности).</w:t>
      </w:r>
    </w:p>
    <w:p w14:paraId="37EE5E1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E9D1E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Изменение тарифов на услуги по передаче электрической энергии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Договор, а измененные тарифы вводятся в действие со дня официального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7CA9106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bCs/>
        </w:rPr>
        <w:t>Служба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случае, если на соответствующую дату снятие показаний приборов учета не было произведено, либо произведено в</w:t>
      </w:r>
      <w:r w:rsidRPr="00FD3630">
        <w:rPr>
          <w:lang w:val="en-GB"/>
        </w:rPr>
        <w:t> </w:t>
      </w:r>
      <w:r w:rsidRPr="00FD3630">
        <w:t>нарушение порядка, предусмотренного настоящим Договором, то расчеты за услуги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месяце.</w:t>
      </w:r>
    </w:p>
    <w:p w14:paraId="7CE67CA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На сумму денежного обязательства за период пользования </w:t>
      </w:r>
      <w:r w:rsidRPr="00FD3630">
        <w:rPr>
          <w:lang w:eastAsia="ar-SA"/>
        </w:rPr>
        <w:t>Заказчиком</w:t>
      </w:r>
      <w:r w:rsidRPr="00FD3630"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</w:t>
      </w:r>
      <w:r w:rsidRPr="00FD3630">
        <w:rPr>
          <w:lang w:eastAsia="ar-SA"/>
        </w:rPr>
        <w:t>Заказчику</w:t>
      </w:r>
      <w:r w:rsidRPr="00FD3630">
        <w:t xml:space="preserve">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31491904" w14:textId="77777777" w:rsidR="00332462" w:rsidRPr="00FD3630" w:rsidRDefault="00332462" w:rsidP="00332462">
      <w:pPr>
        <w:pStyle w:val="a6"/>
        <w:tabs>
          <w:tab w:val="left" w:pos="1418"/>
        </w:tabs>
        <w:spacing w:after="0"/>
        <w:jc w:val="both"/>
      </w:pPr>
    </w:p>
    <w:p w14:paraId="5C517C2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lastRenderedPageBreak/>
        <w:t>СТОИМОСТЬ И ПОРЯДОК ОПЛАТЫ ЗАКАЗЧИКОМ ОКАЗЫВАЕМЫХ ИСПОЛНИТЕЛЕМ ИНЫХ УСЛУГ ПО ДОГОВОРУ</w:t>
      </w:r>
    </w:p>
    <w:p w14:paraId="3D14CBD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Заказчику, определен Сторонами в Приложении № 8 к настоящему Договору.</w:t>
      </w:r>
    </w:p>
    <w:p w14:paraId="61DDEC7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</w:p>
    <w:p w14:paraId="19C5BC3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ОТВЕТСТВЕННОСТЬ СТОРОН</w:t>
      </w:r>
    </w:p>
    <w:p w14:paraId="51D27726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231DF99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При неисполнении обязательств по настоящему Договору,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1E5BAE8D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обязательств, ненадлежащее исполнение которых затруднит или сделает невозможным, в свою очередь, выполнение Исполнителем своих обязательств по настоящему Договору. При возникновении такой ситуации Исполнитель не несет перед </w:t>
      </w:r>
      <w:r w:rsidRPr="00FD3630">
        <w:rPr>
          <w:lang w:eastAsia="ar-SA"/>
        </w:rPr>
        <w:t>Заказчиком</w:t>
      </w:r>
      <w:r w:rsidRPr="00FD3630">
        <w:t xml:space="preserve"> ответственности за приостановление (прекращение) режима подачи электрической энергии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>.</w:t>
      </w:r>
    </w:p>
    <w:p w14:paraId="3E441304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Исполнитель не несет материальной ответственности перед </w:t>
      </w:r>
      <w:r w:rsidRPr="00FD3630">
        <w:rPr>
          <w:lang w:eastAsia="ar-SA"/>
        </w:rPr>
        <w:t>Заказчиком</w:t>
      </w:r>
      <w:r w:rsidRPr="00FD3630">
        <w:t xml:space="preserve"> в случае </w:t>
      </w:r>
      <w:proofErr w:type="spellStart"/>
      <w:r w:rsidRPr="00FD3630">
        <w:t>недоотпуска</w:t>
      </w:r>
      <w:proofErr w:type="spellEnd"/>
      <w:r w:rsidRPr="00FD3630">
        <w:t xml:space="preserve"> электрической энергии, вызванного:</w:t>
      </w:r>
    </w:p>
    <w:p w14:paraId="549A585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а) 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403C044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б) неправильными действиями персонала </w:t>
      </w:r>
      <w:r w:rsidRPr="00FD3630">
        <w:rPr>
          <w:lang w:eastAsia="ar-SA"/>
        </w:rPr>
        <w:t>Заказчика</w:t>
      </w:r>
      <w:r w:rsidRPr="00FD3630">
        <w:t xml:space="preserve"> и (или) третьих лиц;</w:t>
      </w:r>
    </w:p>
    <w:p w14:paraId="597D0F9A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в) действием автоматики и РЗА, вызванными неисправностями в сетях </w:t>
      </w:r>
      <w:r w:rsidRPr="00FD3630">
        <w:rPr>
          <w:lang w:eastAsia="ar-SA"/>
        </w:rPr>
        <w:t>Заказчика</w:t>
      </w:r>
      <w:r w:rsidRPr="00FD3630">
        <w:t>;</w:t>
      </w:r>
    </w:p>
    <w:p w14:paraId="2DCC71C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г) ограничением режима потребления электрической энергии за ненадлежащее исполнение </w:t>
      </w:r>
      <w:r w:rsidRPr="00FD3630">
        <w:rPr>
          <w:lang w:eastAsia="ar-SA"/>
        </w:rPr>
        <w:t>Заказчиком</w:t>
      </w:r>
      <w:r w:rsidRPr="00FD3630">
        <w:t xml:space="preserve">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</w:t>
      </w:r>
      <w:r w:rsidRPr="00FD3630">
        <w:rPr>
          <w:lang w:eastAsia="ar-SA"/>
        </w:rPr>
        <w:t>Заказчиком</w:t>
      </w:r>
      <w:r w:rsidRPr="00FD3630">
        <w:t>.</w:t>
      </w:r>
    </w:p>
    <w:p w14:paraId="17365356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д) в иных случаях, предусмотренных действующим законодательством Российской Федерации.</w:t>
      </w:r>
    </w:p>
    <w:p w14:paraId="1A27D4E0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 несвоевременное и (или) не полное исполнение обязательств по оплате услуг по передаче электроэнергии, предусмотренных настоящим Договором, </w:t>
      </w:r>
      <w:r w:rsidRPr="00FD3630">
        <w:rPr>
          <w:lang w:eastAsia="ar-SA"/>
        </w:rPr>
        <w:t>Заказчик</w:t>
      </w:r>
      <w:r w:rsidRPr="00FD3630">
        <w:t xml:space="preserve">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51E458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Если Заказчик нарушит гарантии (любую одну, несколько или все вместе), указанные в п. 3.4.31 настоящего Договора, и это повлечет:</w:t>
      </w:r>
    </w:p>
    <w:p w14:paraId="755F2A8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5EF07ED9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</w:t>
      </w:r>
      <w:r w:rsidRPr="00FD3630">
        <w:lastRenderedPageBreak/>
        <w:t xml:space="preserve">состав налоговых вычетов, то Заказчик обязуется возместить Исполнителю убытки, который последний понес вследствие таких нарушений. </w:t>
      </w:r>
    </w:p>
    <w:p w14:paraId="4B3F2F03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Заказчик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в суде претензий третьих лиц не влияет на обязанность Контрагента возместить имущественные потери.</w:t>
      </w:r>
    </w:p>
    <w:p w14:paraId="51FB5A4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 и настоящим Договором</w:t>
      </w:r>
    </w:p>
    <w:p w14:paraId="32C468D5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33F68EF1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14D68C0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05C74955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4954F25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5AE27AE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val="en-GB" w:eastAsia="ar-SA"/>
        </w:rPr>
      </w:pPr>
      <w:r w:rsidRPr="00FD3630">
        <w:rPr>
          <w:b/>
          <w:lang w:val="en-GB" w:eastAsia="ar-SA"/>
        </w:rPr>
        <w:t>ДЕЙСТВИЕ ОБСТОЯТЕЛЬСТВ НЕПРЕОДОЛИМОЙ СИЛЫ</w:t>
      </w:r>
    </w:p>
    <w:p w14:paraId="3D91D4B2" w14:textId="77777777" w:rsidR="00332462" w:rsidRPr="00FD3630" w:rsidRDefault="00332462" w:rsidP="00332462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1E999645" w14:textId="77777777" w:rsidR="00332462" w:rsidRPr="00FD3630" w:rsidRDefault="00332462" w:rsidP="00332462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0526943C" w14:textId="77777777" w:rsidR="00332462" w:rsidRPr="00FD3630" w:rsidRDefault="00332462" w:rsidP="00332462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41179FF" w14:textId="77777777" w:rsidR="00332462" w:rsidRPr="00FD3630" w:rsidRDefault="00332462" w:rsidP="00332462">
      <w:pPr>
        <w:ind w:firstLine="709"/>
        <w:jc w:val="both"/>
      </w:pPr>
      <w:r w:rsidRPr="00FD3630">
        <w:t>9.2. В случаях, предусмотренных в пункте 9.1.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1D81E7F5" w14:textId="77777777" w:rsidR="00332462" w:rsidRPr="00FD3630" w:rsidRDefault="00332462" w:rsidP="00332462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BAC5DF3" w14:textId="77777777" w:rsidR="00332462" w:rsidRPr="00FD3630" w:rsidRDefault="00332462" w:rsidP="00332462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3E9CF2B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2619371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val="en-GB" w:eastAsia="ar-SA"/>
        </w:rPr>
        <w:t>РАЗРЕШЕНИЕ СПОРОВ</w:t>
      </w:r>
    </w:p>
    <w:p w14:paraId="306365EB" w14:textId="77777777" w:rsidR="00332462" w:rsidRPr="00FD3630" w:rsidRDefault="00332462" w:rsidP="00332462">
      <w:pPr>
        <w:pStyle w:val="a6"/>
        <w:numPr>
          <w:ilvl w:val="0"/>
          <w:numId w:val="11"/>
        </w:numPr>
        <w:tabs>
          <w:tab w:val="left" w:pos="0"/>
          <w:tab w:val="left" w:pos="851"/>
          <w:tab w:val="left" w:pos="1276"/>
        </w:tabs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</w:t>
      </w:r>
      <w:r w:rsidRPr="00FD3630">
        <w:rPr>
          <w:lang w:eastAsia="ar-SA"/>
        </w:rPr>
        <w:lastRenderedPageBreak/>
        <w:t>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7049A5CF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546AF44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262B22C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5FE259A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099727D4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06DFABA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4DC93C59" w14:textId="77777777" w:rsidR="00332462" w:rsidRPr="00FD3630" w:rsidRDefault="00332462" w:rsidP="00332462">
      <w:pPr>
        <w:pStyle w:val="a6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Заказчику</w:t>
      </w:r>
      <w:r w:rsidRPr="00FD3630">
        <w:rPr>
          <w:i/>
        </w:rPr>
        <w:t>.</w:t>
      </w:r>
    </w:p>
    <w:p w14:paraId="3C1D06E3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jc w:val="both"/>
        <w:rPr>
          <w:lang w:eastAsia="ar-SA"/>
        </w:rPr>
      </w:pPr>
    </w:p>
    <w:p w14:paraId="409E032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11. АНТИКОРРУПЦИОННАЯ ОГОВОРКА</w:t>
      </w:r>
    </w:p>
    <w:p w14:paraId="08EC2DCA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11.1. Заказчику известно о том, что Исполнитель реализует требования статьи </w:t>
      </w:r>
      <w:r w:rsidRPr="00FD3630">
        <w:rPr>
          <w:lang w:eastAsia="ar-SA"/>
        </w:rPr>
        <w:br/>
        <w:t>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67A55574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11.2. Заказчик настоящим подтверждает, что он ознакомился с Антикоррупционной хартией российского бизнеса и Антикоррупционной политикой </w:t>
      </w:r>
      <w:r w:rsidRPr="00FD3630">
        <w:rPr>
          <w:lang w:eastAsia="ar-SA"/>
        </w:rPr>
        <w:br/>
        <w:t xml:space="preserve">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35" w:history="1">
        <w:r w:rsidRPr="00FD3630">
          <w:rPr>
            <w:rStyle w:val="a5"/>
            <w:lang w:val="en-GB" w:eastAsia="ar-SA"/>
          </w:rPr>
          <w:t>http</w:t>
        </w:r>
        <w:r w:rsidRPr="00FD3630">
          <w:rPr>
            <w:rStyle w:val="a5"/>
            <w:lang w:eastAsia="ar-SA"/>
          </w:rPr>
          <w:t>://</w:t>
        </w:r>
        <w:r w:rsidRPr="00FD3630">
          <w:rPr>
            <w:rStyle w:val="a5"/>
            <w:lang w:val="en-GB" w:eastAsia="ar-SA"/>
          </w:rPr>
          <w:t>www</w:t>
        </w:r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rosseti</w:t>
        </w:r>
        <w:proofErr w:type="spellEnd"/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ru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about</w:t>
        </w:r>
        <w:r w:rsidRPr="00FD3630">
          <w:rPr>
            <w:rStyle w:val="a5"/>
            <w:lang w:eastAsia="ar-SA"/>
          </w:rPr>
          <w:t>/</w:t>
        </w:r>
        <w:proofErr w:type="spellStart"/>
        <w:r w:rsidRPr="00FD3630">
          <w:rPr>
            <w:rStyle w:val="a5"/>
            <w:lang w:val="en-GB" w:eastAsia="ar-SA"/>
          </w:rPr>
          <w:t>anticorruptionpolicy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policy</w:t>
        </w:r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index</w:t>
        </w:r>
        <w:r w:rsidRPr="00FD3630">
          <w:rPr>
            <w:rStyle w:val="a5"/>
            <w:lang w:eastAsia="ar-SA"/>
          </w:rPr>
          <w:t>.</w:t>
        </w:r>
        <w:r w:rsidRPr="00FD3630">
          <w:rPr>
            <w:rStyle w:val="a5"/>
            <w:lang w:val="en-GB" w:eastAsia="ar-SA"/>
          </w:rPr>
          <w:t>php</w:t>
        </w:r>
      </w:hyperlink>
      <w:r w:rsidRPr="00FD3630">
        <w:rPr>
          <w:lang w:eastAsia="ar-SA"/>
        </w:rPr>
        <w:t>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4CCC3063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D3630">
        <w:rPr>
          <w:i/>
          <w:lang w:eastAsia="ar-SA"/>
        </w:rPr>
        <w:t>.</w:t>
      </w:r>
      <w:r w:rsidRPr="00FD3630">
        <w:rPr>
          <w:lang w:eastAsia="ar-SA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FD3630">
        <w:rPr>
          <w:lang w:val="en-US" w:eastAsia="ar-SA"/>
        </w:rPr>
        <w:t> </w:t>
      </w:r>
      <w:r w:rsidRPr="00FD3630">
        <w:rPr>
          <w:lang w:eastAsia="ar-SA"/>
        </w:rPr>
        <w:t xml:space="preserve">направленным на </w:t>
      </w:r>
      <w:r w:rsidRPr="00FD3630">
        <w:rPr>
          <w:lang w:eastAsia="ar-SA"/>
        </w:rPr>
        <w:lastRenderedPageBreak/>
        <w:t>обеспечение выполнения этим работником каких-либо действий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пользу стимулирующей его стороны (Исполнителя и Заказчика).</w:t>
      </w:r>
    </w:p>
    <w:p w14:paraId="5069195C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11.4. В случае возникновения у одной из Сторон подозрений, что произошло или может произойти нарушение каких-либо положений пунктов 11.1. – 11.3.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D3630">
        <w:rPr>
          <w:b/>
          <w:bCs/>
          <w:lang w:eastAsia="ar-SA"/>
        </w:rPr>
        <w:t xml:space="preserve"> </w:t>
      </w:r>
      <w:r w:rsidRPr="00FD3630">
        <w:rPr>
          <w:bCs/>
          <w:lang w:eastAsia="ar-SA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14:paraId="6AFEBEA1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20"/>
        <w:contextualSpacing/>
        <w:jc w:val="both"/>
        <w:rPr>
          <w:lang w:eastAsia="ar-SA"/>
        </w:rPr>
      </w:pPr>
      <w:r w:rsidRPr="00FD3630">
        <w:rPr>
          <w:lang w:eastAsia="ar-SA"/>
        </w:rPr>
        <w:t>11.5. В случае нарушения одной из Сторон обязательств по соблюдению требований Антикоррупционной политики, предусмотренных пунктами 11.1., 11.2. Антикоррупционной  оговорки, и обязательств воздерживаться от запрещенных в пункте 11.3.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49E40905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left="709"/>
        <w:contextualSpacing/>
        <w:jc w:val="both"/>
        <w:rPr>
          <w:lang w:eastAsia="ar-SA"/>
        </w:rPr>
      </w:pPr>
    </w:p>
    <w:p w14:paraId="4C3AD943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  <w:r w:rsidRPr="00FD3630">
        <w:rPr>
          <w:b/>
        </w:rPr>
        <w:t>12. КОНФИДЕНЦИАЛЬНОСТЬ</w:t>
      </w:r>
    </w:p>
    <w:p w14:paraId="08ADAE05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12.1.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</w:t>
      </w:r>
      <w:r w:rsidRPr="00FD3630">
        <w:rPr>
          <w:spacing w:val="-4"/>
        </w:rPr>
        <w:t>Приложение № 10 к настоящему Договору).</w:t>
      </w:r>
    </w:p>
    <w:p w14:paraId="09F99EA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</w:p>
    <w:p w14:paraId="48484648" w14:textId="77777777" w:rsidR="00332462" w:rsidRPr="00FD3630" w:rsidRDefault="00332462" w:rsidP="00332462">
      <w:pPr>
        <w:pStyle w:val="a3"/>
        <w:numPr>
          <w:ilvl w:val="0"/>
          <w:numId w:val="12"/>
        </w:numPr>
        <w:ind w:left="0" w:firstLine="567"/>
        <w:jc w:val="both"/>
        <w:rPr>
          <w:vanish/>
        </w:rPr>
      </w:pPr>
      <w:r w:rsidRPr="00FD3630">
        <w:rPr>
          <w:b/>
        </w:rPr>
        <w:t>ТОЛКОВАНИЕ ДОГОВОРА</w:t>
      </w:r>
    </w:p>
    <w:p w14:paraId="17BD1B4A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</w:p>
    <w:p w14:paraId="4CCCA546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13.1.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61ED3B87" w14:textId="77777777" w:rsidR="00332462" w:rsidRPr="00FD3630" w:rsidRDefault="00332462" w:rsidP="00332462">
      <w:pPr>
        <w:pStyle w:val="a3"/>
        <w:ind w:left="0" w:firstLine="567"/>
        <w:jc w:val="both"/>
      </w:pPr>
      <w:r w:rsidRPr="00FD3630">
        <w:t>13.2.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6511A6B9" w14:textId="77777777" w:rsidR="00332462" w:rsidRPr="00FD3630" w:rsidRDefault="00332462" w:rsidP="00332462">
      <w:pPr>
        <w:pStyle w:val="a3"/>
        <w:ind w:left="0" w:firstLine="567"/>
        <w:jc w:val="both"/>
      </w:pPr>
    </w:p>
    <w:p w14:paraId="7135EAA2" w14:textId="77777777" w:rsidR="00332462" w:rsidRPr="00FD3630" w:rsidRDefault="00332462" w:rsidP="00332462">
      <w:pPr>
        <w:pStyle w:val="a3"/>
        <w:ind w:left="480"/>
        <w:jc w:val="both"/>
        <w:rPr>
          <w:vanish/>
        </w:rPr>
      </w:pPr>
    </w:p>
    <w:p w14:paraId="3C774A7A" w14:textId="77777777" w:rsidR="00332462" w:rsidRPr="00FD3630" w:rsidRDefault="00332462" w:rsidP="00332462">
      <w:pPr>
        <w:pStyle w:val="a3"/>
        <w:numPr>
          <w:ilvl w:val="0"/>
          <w:numId w:val="12"/>
        </w:numPr>
        <w:ind w:firstLine="87"/>
        <w:jc w:val="both"/>
        <w:rPr>
          <w:vanish/>
        </w:rPr>
      </w:pPr>
      <w:r w:rsidRPr="00FD3630">
        <w:rPr>
          <w:b/>
        </w:rPr>
        <w:t>СРОК ДЕЙСТВИЯ ДОГОВОРА</w:t>
      </w:r>
    </w:p>
    <w:p w14:paraId="47710D73" w14:textId="77777777" w:rsidR="00332462" w:rsidRPr="00FD3630" w:rsidRDefault="00332462" w:rsidP="00332462">
      <w:pPr>
        <w:ind w:firstLine="567"/>
        <w:contextualSpacing/>
        <w:jc w:val="both"/>
      </w:pPr>
    </w:p>
    <w:p w14:paraId="571DDA87" w14:textId="77777777" w:rsidR="00332462" w:rsidRPr="00FD3630" w:rsidRDefault="00332462" w:rsidP="00332462">
      <w:pPr>
        <w:ind w:firstLine="567"/>
        <w:contextualSpacing/>
        <w:jc w:val="both"/>
      </w:pPr>
      <w:r w:rsidRPr="00FD3630">
        <w:t xml:space="preserve">14.1. Договор вступает в силу с «_____» _______ 20____ года и действует до </w:t>
      </w:r>
      <w:r w:rsidRPr="00FD3630">
        <w:br/>
        <w:t>«____» ______________ 20____ года.</w:t>
      </w:r>
    </w:p>
    <w:p w14:paraId="2F556082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14.2. Настоящий Договор считается ежегодно продленным на 1 (один) календарный год на тех же условиях за исключением условий об объеме оказываемых услуг, если до окончания срока его действия ни одна из Сторон не заявит о его прекращении или изменении, либо о заключении нового договора. Если одной из Сторон до окончания срока действия настоящего Договора внесено предложение об изменении или заключении нового договора, то отношения Сторон до заключения нового договора регулируются в соответствии с настоящим Договором.</w:t>
      </w:r>
    </w:p>
    <w:p w14:paraId="7964318A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14.3.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который последний намерен потреблять.</w:t>
      </w:r>
    </w:p>
    <w:p w14:paraId="13CD84EE" w14:textId="77777777" w:rsidR="00332462" w:rsidRPr="00FD3630" w:rsidRDefault="00332462" w:rsidP="00332462">
      <w:pPr>
        <w:ind w:firstLine="567"/>
        <w:contextualSpacing/>
        <w:jc w:val="both"/>
      </w:pPr>
      <w:r w:rsidRPr="00FD3630">
        <w:rPr>
          <w:lang w:eastAsia="ar-SA"/>
        </w:rPr>
        <w:t>Право распоряжения электроэнергией у Заказчика возникает с момента начала исполнения заключенных Заказчиком</w:t>
      </w:r>
      <w:r w:rsidRPr="00FD3630">
        <w:t xml:space="preserve"> договоров купли-продажи (поставки, иных) электрической энергии на оптовом и (или) розничном рынке электрической энергии в отношении точек поставки по настоящему Договору.</w:t>
      </w:r>
    </w:p>
    <w:p w14:paraId="4E71536F" w14:textId="77777777" w:rsidR="00332462" w:rsidRPr="00FD3630" w:rsidRDefault="00332462" w:rsidP="00332462">
      <w:pPr>
        <w:ind w:firstLine="567"/>
        <w:contextualSpacing/>
        <w:jc w:val="both"/>
      </w:pPr>
      <w:r w:rsidRPr="00FD3630">
        <w:t xml:space="preserve">14.4. В целях подтверждения факта возникновения у Заказчика права распоряжения электроэнергией он обязан предоставить Исполнителю копии (заверенные печатью организации и подписью руководителя) заключенных в установленном порядке на оптовом </w:t>
      </w:r>
      <w:r w:rsidRPr="00FD3630">
        <w:lastRenderedPageBreak/>
        <w:t>либо розничном рынке договоров купли-продажи (поставки, иных) электрической энергии в отношении соответствующих точек поставки.</w:t>
      </w:r>
    </w:p>
    <w:p w14:paraId="6C9AB345" w14:textId="77777777" w:rsidR="00332462" w:rsidRPr="00FD3630" w:rsidRDefault="00332462" w:rsidP="00332462">
      <w:pPr>
        <w:pStyle w:val="a6"/>
        <w:tabs>
          <w:tab w:val="left" w:pos="0"/>
          <w:tab w:val="left" w:pos="851"/>
        </w:tabs>
        <w:autoSpaceDN w:val="0"/>
        <w:spacing w:after="0"/>
        <w:ind w:firstLine="567"/>
        <w:jc w:val="both"/>
        <w:rPr>
          <w:b/>
          <w:lang w:eastAsia="ar-SA"/>
        </w:rPr>
      </w:pPr>
    </w:p>
    <w:p w14:paraId="05DC5821" w14:textId="77777777" w:rsidR="00332462" w:rsidRPr="00FD3630" w:rsidRDefault="00332462" w:rsidP="00332462">
      <w:pPr>
        <w:pStyle w:val="a6"/>
        <w:numPr>
          <w:ilvl w:val="0"/>
          <w:numId w:val="12"/>
        </w:numPr>
        <w:tabs>
          <w:tab w:val="left" w:pos="0"/>
          <w:tab w:val="left" w:pos="851"/>
          <w:tab w:val="left" w:pos="1134"/>
        </w:tabs>
        <w:autoSpaceDN w:val="0"/>
        <w:spacing w:after="0"/>
        <w:ind w:firstLine="87"/>
        <w:jc w:val="both"/>
        <w:rPr>
          <w:b/>
          <w:lang w:eastAsia="ar-SA"/>
        </w:rPr>
      </w:pPr>
      <w:r w:rsidRPr="00FD3630">
        <w:rPr>
          <w:b/>
          <w:lang w:eastAsia="ar-SA"/>
        </w:rPr>
        <w:t>ЗАКЛЮЧИТЕЛЬНЫЕ ПОЛОЖЕНИЯ</w:t>
      </w:r>
    </w:p>
    <w:p w14:paraId="712D996A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7D6376E2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иного обязательства, предусмотренного настоящим Договором), исходя из имеющейся у него информации о другой Стороне (его данных, реквизитах), свидетельствуют о надлежащем исполнении таким лицом соответствующего договорного обязательства.</w:t>
      </w:r>
    </w:p>
    <w:p w14:paraId="6BD4B436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5A125C0C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Любые изменения и дополнения к Договору действительны только при условии оформления их в письменном виде и подписания обеими Сторонами, за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исключением случаев, предусмотренных в п. 12.2 настоящего Договора.</w:t>
      </w:r>
    </w:p>
    <w:p w14:paraId="0D622FE0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567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14:paraId="0AD34CFD" w14:textId="77777777" w:rsidR="00332462" w:rsidRPr="00FD3630" w:rsidRDefault="00332462" w:rsidP="00332462">
      <w:pPr>
        <w:pStyle w:val="a6"/>
        <w:tabs>
          <w:tab w:val="left" w:pos="851"/>
        </w:tabs>
        <w:spacing w:after="0"/>
        <w:jc w:val="both"/>
        <w:rPr>
          <w:lang w:eastAsia="ar-SA"/>
        </w:rPr>
      </w:pPr>
    </w:p>
    <w:p w14:paraId="673D4A9E" w14:textId="77777777" w:rsidR="00332462" w:rsidRPr="00FD3630" w:rsidRDefault="00332462" w:rsidP="00332462">
      <w:pPr>
        <w:pStyle w:val="a6"/>
        <w:tabs>
          <w:tab w:val="left" w:pos="0"/>
          <w:tab w:val="left" w:pos="709"/>
          <w:tab w:val="left" w:pos="1276"/>
        </w:tabs>
        <w:spacing w:after="0"/>
        <w:ind w:firstLine="567"/>
        <w:jc w:val="both"/>
        <w:rPr>
          <w:b/>
          <w:lang w:eastAsia="ar-SA"/>
        </w:rPr>
      </w:pPr>
      <w:r w:rsidRPr="00FD3630">
        <w:rPr>
          <w:b/>
          <w:lang w:eastAsia="ar-SA"/>
        </w:rPr>
        <w:t>16.</w:t>
      </w:r>
      <w:r w:rsidRPr="00FD3630">
        <w:rPr>
          <w:b/>
          <w:lang w:eastAsia="ar-SA"/>
        </w:rPr>
        <w:tab/>
        <w:t>ПРИЛОЖЕНИЯ К ДОГОВОРУ</w:t>
      </w:r>
    </w:p>
    <w:p w14:paraId="35647EE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567"/>
        <w:jc w:val="both"/>
        <w:rPr>
          <w:lang w:eastAsia="ar-SA"/>
        </w:rPr>
      </w:pPr>
      <w:r w:rsidRPr="00FD3630">
        <w:rPr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6B64D57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16.1. Приложение № 1 «Перечень точек поставки электрической энергии из сети Исполнителя (ТСО, ССО) потребителям Заказчика».</w:t>
      </w:r>
    </w:p>
    <w:p w14:paraId="165DC1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16.2. Приложение № 2 «Плановые объемы передачи электрической энергии и мощности на 2020 год».</w:t>
      </w:r>
    </w:p>
    <w:p w14:paraId="25C87C8B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16.3. Приложение № 3 «Регламент снятия показаний приборов учета и применения расчетных способов при определении объемов переданной электрической энергии (мощности)».</w:t>
      </w:r>
    </w:p>
    <w:p w14:paraId="175EA5E2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16.4. Приложение № 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250E8A3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16.5. Приложение № 5 Форма «Акта сдачи-приемки оказанных услуг по передаче электрической энергии».</w:t>
      </w:r>
    </w:p>
    <w:p w14:paraId="39D96C3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16.6. Приложение № 6 Форма «Акт учета фактической сетевой мощности, потребленной Заказчиком».</w:t>
      </w:r>
    </w:p>
    <w:p w14:paraId="651A87E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16.7. Приложение № 7 Форма «</w:t>
      </w:r>
      <w:r w:rsidRPr="00FD3630">
        <w:t>Ведомость об объемах переданной по Договору (поставленной Потребителям) электроэнергии за расчетный месяц</w:t>
      </w:r>
      <w:r w:rsidRPr="00FD3630">
        <w:rPr>
          <w:lang w:eastAsia="ar-SA"/>
        </w:rPr>
        <w:t>».</w:t>
      </w:r>
    </w:p>
    <w:p w14:paraId="45DD5D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lastRenderedPageBreak/>
        <w:t>16.8. Приложение № 8 «</w:t>
      </w:r>
      <w:r w:rsidRPr="00FD3630">
        <w:rPr>
          <w:bCs/>
          <w:lang w:eastAsia="ar-SA"/>
        </w:rPr>
        <w:t>Калькуляция стоимости услуг по ограничению (возобновлению) режима потребления электроэнергии</w:t>
      </w:r>
      <w:r w:rsidRPr="00FD3630">
        <w:rPr>
          <w:lang w:eastAsia="ar-SA"/>
        </w:rPr>
        <w:t>».</w:t>
      </w:r>
    </w:p>
    <w:p w14:paraId="584C452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16.9. Приложение № 9 «Акты разграничения балансовой принадлежности сетей и эксплуатационной ответственности сторон».</w:t>
      </w:r>
    </w:p>
    <w:p w14:paraId="0106307B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16.10. Приложение № 10 «Соглашение о конфиденциальности».</w:t>
      </w:r>
    </w:p>
    <w:p w14:paraId="657E987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 xml:space="preserve">16.11. Приложение № 11 «Форма предоставления информации». </w:t>
      </w:r>
    </w:p>
    <w:p w14:paraId="44AB75B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>16.12. Приложение № 12 «Форма согласия на обработку персональных данных».</w:t>
      </w:r>
    </w:p>
    <w:p w14:paraId="00CF5E59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</w:p>
    <w:p w14:paraId="2E633BA6" w14:textId="77777777" w:rsidR="00332462" w:rsidRPr="00FD3630" w:rsidRDefault="00332462" w:rsidP="00332462">
      <w:pPr>
        <w:pStyle w:val="a6"/>
        <w:spacing w:after="0"/>
        <w:ind w:left="709"/>
        <w:jc w:val="both"/>
        <w:rPr>
          <w:lang w:eastAsia="ar-SA"/>
        </w:rPr>
      </w:pPr>
    </w:p>
    <w:p w14:paraId="2FF41571" w14:textId="77777777" w:rsidR="00332462" w:rsidRPr="00FD3630" w:rsidRDefault="00332462" w:rsidP="00332462">
      <w:pPr>
        <w:pStyle w:val="a6"/>
        <w:spacing w:after="0"/>
        <w:ind w:firstLine="567"/>
        <w:jc w:val="both"/>
        <w:rPr>
          <w:b/>
        </w:rPr>
      </w:pPr>
      <w:r w:rsidRPr="00FD3630">
        <w:rPr>
          <w:b/>
        </w:rPr>
        <w:t>17. АДРЕСА И ПЛАТЕЖНЫЕ РЕКВИЗИТЫ СТОРОН</w:t>
      </w:r>
    </w:p>
    <w:p w14:paraId="41E74FA1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1E69ED4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7680A2C" w14:textId="77777777" w:rsidR="00332462" w:rsidRPr="00FD3630" w:rsidRDefault="00332462" w:rsidP="00332462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 xml:space="preserve">           Заказчик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исполнитель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332462" w:rsidRPr="00FD3630" w14:paraId="786FD61B" w14:textId="77777777" w:rsidTr="001D1991">
        <w:trPr>
          <w:trHeight w:val="576"/>
        </w:trPr>
        <w:tc>
          <w:tcPr>
            <w:tcW w:w="5255" w:type="dxa"/>
            <w:hideMark/>
          </w:tcPr>
          <w:p w14:paraId="1D5B2E0D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E026A0F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4DABAA46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DB01DB0" w14:textId="77777777" w:rsidR="00332462" w:rsidRPr="00FD3630" w:rsidRDefault="00332462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332462" w:rsidRPr="00FD3630" w14:paraId="27268E22" w14:textId="77777777" w:rsidTr="001D1991">
        <w:trPr>
          <w:trHeight w:val="592"/>
        </w:trPr>
        <w:tc>
          <w:tcPr>
            <w:tcW w:w="5255" w:type="dxa"/>
          </w:tcPr>
          <w:p w14:paraId="7575BC99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40D11DE9" w14:textId="77777777" w:rsidR="00332462" w:rsidRPr="00FD3630" w:rsidRDefault="00332462" w:rsidP="001D1991">
            <w:r w:rsidRPr="00FD3630">
              <w:t>_____________________________________</w:t>
            </w:r>
          </w:p>
          <w:p w14:paraId="317555E0" w14:textId="77777777" w:rsidR="00332462" w:rsidRPr="00FD3630" w:rsidRDefault="00332462" w:rsidP="001D1991"/>
        </w:tc>
        <w:tc>
          <w:tcPr>
            <w:tcW w:w="5026" w:type="dxa"/>
          </w:tcPr>
          <w:p w14:paraId="7D6C513B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3F7542FD" w14:textId="77777777" w:rsidR="00332462" w:rsidRPr="00FD3630" w:rsidRDefault="00332462" w:rsidP="001D1991">
            <w:r w:rsidRPr="00FD3630">
              <w:t>_____________________________________</w:t>
            </w:r>
          </w:p>
          <w:p w14:paraId="1097B5CF" w14:textId="77777777" w:rsidR="00332462" w:rsidRPr="00FD3630" w:rsidRDefault="00332462" w:rsidP="001D1991"/>
        </w:tc>
      </w:tr>
      <w:tr w:rsidR="00332462" w:rsidRPr="00FD3630" w14:paraId="7FE66FE7" w14:textId="77777777" w:rsidTr="001D1991">
        <w:trPr>
          <w:trHeight w:val="641"/>
        </w:trPr>
        <w:tc>
          <w:tcPr>
            <w:tcW w:w="5255" w:type="dxa"/>
            <w:hideMark/>
          </w:tcPr>
          <w:p w14:paraId="0D277038" w14:textId="77777777" w:rsidR="00332462" w:rsidRPr="00FD3630" w:rsidRDefault="00332462" w:rsidP="001D1991">
            <w:r w:rsidRPr="00FD3630">
              <w:t>_____________________________________</w:t>
            </w:r>
          </w:p>
          <w:p w14:paraId="3D08BADB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12F54B56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6757EBAB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32F8FFA0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1573644F" w14:textId="77777777" w:rsidR="00332462" w:rsidRPr="00FD3630" w:rsidRDefault="00332462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06DBF39C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3F1D5108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62BA83EF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28645479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2C0967F8" w14:textId="77777777" w:rsidR="00332462" w:rsidRPr="00FD3630" w:rsidRDefault="00332462" w:rsidP="001D1991">
            <w:r w:rsidRPr="00FD3630">
              <w:t xml:space="preserve">ОКПО/ОГРН/ОКТМО: ___________________ </w:t>
            </w:r>
          </w:p>
        </w:tc>
      </w:tr>
      <w:tr w:rsidR="00332462" w:rsidRPr="00FD3630" w14:paraId="552D07D5" w14:textId="77777777" w:rsidTr="001D1991">
        <w:trPr>
          <w:trHeight w:val="641"/>
        </w:trPr>
        <w:tc>
          <w:tcPr>
            <w:tcW w:w="5255" w:type="dxa"/>
          </w:tcPr>
          <w:p w14:paraId="465FF6D1" w14:textId="77777777" w:rsidR="00332462" w:rsidRPr="00FD3630" w:rsidRDefault="00332462" w:rsidP="001D1991"/>
          <w:p w14:paraId="6A8C7A2D" w14:textId="77777777" w:rsidR="00332462" w:rsidRPr="00FD3630" w:rsidRDefault="00332462" w:rsidP="001D1991">
            <w:r w:rsidRPr="00FD3630">
              <w:t>___________________________</w:t>
            </w:r>
          </w:p>
          <w:p w14:paraId="2A3810C7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43E86282" w14:textId="77777777" w:rsidR="00332462" w:rsidRPr="00FD3630" w:rsidRDefault="00332462" w:rsidP="001D1991">
            <w:r w:rsidRPr="00FD3630">
              <w:t>___________________________________</w:t>
            </w:r>
          </w:p>
          <w:p w14:paraId="4517E241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404FA6F6" w14:textId="77777777" w:rsidR="00332462" w:rsidRPr="00FD3630" w:rsidRDefault="00332462" w:rsidP="001D1991">
            <w:r w:rsidRPr="00FD3630">
              <w:t xml:space="preserve">М.П.  </w:t>
            </w:r>
          </w:p>
          <w:p w14:paraId="4AC512EB" w14:textId="77777777" w:rsidR="00332462" w:rsidRPr="00FD3630" w:rsidRDefault="00332462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05739C43" w14:textId="77777777" w:rsidR="00332462" w:rsidRPr="00FD3630" w:rsidRDefault="00332462" w:rsidP="001D1991"/>
          <w:p w14:paraId="3F3E767B" w14:textId="77777777" w:rsidR="00332462" w:rsidRPr="00FD3630" w:rsidRDefault="00332462" w:rsidP="001D1991">
            <w:r w:rsidRPr="00FD3630">
              <w:t>___________________________</w:t>
            </w:r>
          </w:p>
          <w:p w14:paraId="5A5412BE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665FD67E" w14:textId="77777777" w:rsidR="00332462" w:rsidRPr="00FD3630" w:rsidRDefault="00332462" w:rsidP="001D1991">
            <w:r w:rsidRPr="00FD3630">
              <w:t>___________________________________</w:t>
            </w:r>
          </w:p>
          <w:p w14:paraId="05B486F4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79A9F6AF" w14:textId="77777777" w:rsidR="00332462" w:rsidRPr="00FD3630" w:rsidRDefault="00332462" w:rsidP="001D1991">
            <w:r w:rsidRPr="00FD3630">
              <w:t xml:space="preserve">М.П.   </w:t>
            </w:r>
          </w:p>
          <w:p w14:paraId="086992AF" w14:textId="77777777" w:rsidR="00332462" w:rsidRPr="00FD3630" w:rsidRDefault="00332462" w:rsidP="001D1991">
            <w:r w:rsidRPr="00FD3630">
              <w:t xml:space="preserve">«_____» _____________20___г.         </w:t>
            </w:r>
          </w:p>
        </w:tc>
      </w:tr>
    </w:tbl>
    <w:p w14:paraId="3B92626D" w14:textId="77777777" w:rsidR="00332462" w:rsidRPr="00FD3630" w:rsidRDefault="00332462" w:rsidP="00332462">
      <w:pPr>
        <w:rPr>
          <w:rFonts w:eastAsia="Calibri"/>
        </w:rPr>
      </w:pPr>
      <w:r w:rsidRPr="00FD3630">
        <w:rPr>
          <w:rFonts w:eastAsia="Calibri"/>
        </w:rPr>
        <w:br w:type="page"/>
      </w:r>
    </w:p>
    <w:p w14:paraId="5B401822" w14:textId="77777777" w:rsidR="0061000B" w:rsidRDefault="0061000B"/>
    <w:sectPr w:rsidR="0061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i/>
      </w:rPr>
    </w:lvl>
  </w:abstractNum>
  <w:abstractNum w:abstractNumId="1" w15:restartNumberingAfterBreak="0">
    <w:nsid w:val="05803DC9"/>
    <w:multiLevelType w:val="multilevel"/>
    <w:tmpl w:val="E49EFC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8"/>
        </w:tabs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" w15:restartNumberingAfterBreak="0">
    <w:nsid w:val="10D575DC"/>
    <w:multiLevelType w:val="hybridMultilevel"/>
    <w:tmpl w:val="A7C488AC"/>
    <w:lvl w:ilvl="0" w:tplc="ADDEBC6C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D1784"/>
    <w:multiLevelType w:val="hybridMultilevel"/>
    <w:tmpl w:val="823E0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1BF0"/>
    <w:multiLevelType w:val="multilevel"/>
    <w:tmpl w:val="3426F2EE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3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7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9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52" w:hanging="1800"/>
      </w:pPr>
      <w:rPr>
        <w:rFonts w:hint="default"/>
        <w:b/>
      </w:rPr>
    </w:lvl>
  </w:abstractNum>
  <w:abstractNum w:abstractNumId="5" w15:restartNumberingAfterBreak="0">
    <w:nsid w:val="546B4669"/>
    <w:multiLevelType w:val="hybridMultilevel"/>
    <w:tmpl w:val="B030D3EE"/>
    <w:lvl w:ilvl="0" w:tplc="72361B9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00F9"/>
    <w:multiLevelType w:val="hybridMultilevel"/>
    <w:tmpl w:val="0338F050"/>
    <w:lvl w:ilvl="0" w:tplc="962239D0">
      <w:start w:val="1"/>
      <w:numFmt w:val="decimal"/>
      <w:lvlText w:val="4.%1. "/>
      <w:lvlJc w:val="left"/>
      <w:pPr>
        <w:ind w:left="1429" w:hanging="360"/>
      </w:pPr>
      <w:rPr>
        <w:rFonts w:ascii="Baltica" w:hAnsi="Baltica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6A2C0E"/>
    <w:multiLevelType w:val="multilevel"/>
    <w:tmpl w:val="849CFA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F722FA2"/>
    <w:multiLevelType w:val="hybridMultilevel"/>
    <w:tmpl w:val="0860B856"/>
    <w:lvl w:ilvl="0" w:tplc="E278A6C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95BAB"/>
    <w:multiLevelType w:val="multilevel"/>
    <w:tmpl w:val="DCAC40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 w:val="0"/>
      </w:rPr>
    </w:lvl>
  </w:abstractNum>
  <w:abstractNum w:abstractNumId="10" w15:restartNumberingAfterBreak="0">
    <w:nsid w:val="76EF0EA2"/>
    <w:multiLevelType w:val="hybridMultilevel"/>
    <w:tmpl w:val="001CAD78"/>
    <w:lvl w:ilvl="0" w:tplc="11207918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E58FF"/>
    <w:multiLevelType w:val="multilevel"/>
    <w:tmpl w:val="28580C8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A8"/>
    <w:rsid w:val="001A4159"/>
    <w:rsid w:val="00203336"/>
    <w:rsid w:val="00332462"/>
    <w:rsid w:val="0061000B"/>
    <w:rsid w:val="00EA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C696"/>
  <w15:chartTrackingRefBased/>
  <w15:docId w15:val="{68530D00-9089-4CA8-9BD5-7FF1D18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пункта (1.1),h2,h21,5"/>
    <w:basedOn w:val="a"/>
    <w:next w:val="a"/>
    <w:link w:val="20"/>
    <w:qFormat/>
    <w:rsid w:val="00332462"/>
    <w:pPr>
      <w:keepNext/>
      <w:widowControl w:val="0"/>
      <w:autoSpaceDE w:val="0"/>
      <w:autoSpaceDN w:val="0"/>
      <w:ind w:left="1713" w:firstLine="447"/>
      <w:outlineLvl w:val="1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"/>
    <w:basedOn w:val="a0"/>
    <w:link w:val="2"/>
    <w:rsid w:val="00332462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3">
    <w:name w:val="List Paragraph"/>
    <w:aliases w:val="Нумерованый список,List Paragraph1,AC List 01,List Paragraph"/>
    <w:basedOn w:val="a"/>
    <w:link w:val="a4"/>
    <w:uiPriority w:val="34"/>
    <w:qFormat/>
    <w:rsid w:val="00332462"/>
    <w:pPr>
      <w:ind w:left="720"/>
      <w:contextualSpacing/>
    </w:pPr>
    <w:rPr>
      <w:rFonts w:eastAsia="Calibri"/>
    </w:rPr>
  </w:style>
  <w:style w:type="character" w:styleId="a5">
    <w:name w:val="Hyperlink"/>
    <w:basedOn w:val="a0"/>
    <w:unhideWhenUsed/>
    <w:rsid w:val="00332462"/>
    <w:rPr>
      <w:color w:val="0563C1" w:themeColor="hyperlink"/>
      <w:u w:val="single"/>
    </w:rPr>
  </w:style>
  <w:style w:type="character" w:customStyle="1" w:styleId="a4">
    <w:name w:val="Абзац списка Знак"/>
    <w:aliases w:val="Нумерованый список Знак,List Paragraph1 Знак,AC List 01 Знак,List Paragraph Знак"/>
    <w:link w:val="a3"/>
    <w:uiPriority w:val="34"/>
    <w:locked/>
    <w:rsid w:val="0033246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7"/>
    <w:unhideWhenUsed/>
    <w:rsid w:val="00332462"/>
    <w:pPr>
      <w:spacing w:after="120"/>
    </w:pPr>
  </w:style>
  <w:style w:type="character" w:customStyle="1" w:styleId="a7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6"/>
    <w:rsid w:val="003324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0EC34697822B8FF91CE20BD3F596E95B49F9B3F2CD9814B628325F47790E18D87E6DE5DF5EB34Al5N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7FBBDFB056190DEE23E2AD7D2156205C459AC952C16D6E912175BB4E7269865D0D84578E1B59D0Dw8rFJ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hyperlink" Target="http://www.rosseti.ru/about/anticorruptionpolicy/policy/index.php" TargetMode="Externa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11878</Words>
  <Characters>67710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2</cp:revision>
  <dcterms:created xsi:type="dcterms:W3CDTF">2023-02-28T12:51:00Z</dcterms:created>
  <dcterms:modified xsi:type="dcterms:W3CDTF">2023-02-28T12:51:00Z</dcterms:modified>
</cp:coreProperties>
</file>