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C07F83" w:rsidRDefault="008F035A" w:rsidP="008F035A">
      <w:pPr>
        <w:jc w:val="center"/>
        <w:rPr>
          <w:rFonts w:eastAsiaTheme="minorHAnsi"/>
          <w:sz w:val="28"/>
          <w:szCs w:val="28"/>
          <w:lang w:eastAsia="en-US"/>
        </w:rPr>
      </w:pPr>
      <w:r w:rsidRPr="00C07F83">
        <w:rPr>
          <w:rFonts w:eastAsiaTheme="minorHAnsi"/>
          <w:sz w:val="28"/>
          <w:szCs w:val="28"/>
          <w:lang w:eastAsia="en-US"/>
        </w:rPr>
        <w:t>ПРОТОКОЛ</w:t>
      </w:r>
    </w:p>
    <w:p w:rsidR="006909F9" w:rsidRPr="00C07F83" w:rsidRDefault="006909F9" w:rsidP="008F035A">
      <w:pPr>
        <w:jc w:val="center"/>
        <w:rPr>
          <w:rFonts w:eastAsiaTheme="minorHAnsi"/>
          <w:sz w:val="28"/>
          <w:szCs w:val="28"/>
          <w:lang w:eastAsia="en-US"/>
        </w:rPr>
      </w:pPr>
      <w:r w:rsidRPr="00C07F83">
        <w:rPr>
          <w:rFonts w:eastAsiaTheme="minorHAnsi"/>
          <w:sz w:val="28"/>
          <w:szCs w:val="28"/>
          <w:lang w:eastAsia="en-US"/>
        </w:rPr>
        <w:t>Заседания Совета директоров</w:t>
      </w:r>
      <w:r w:rsidR="00C07F83" w:rsidRPr="00C07F83">
        <w:rPr>
          <w:rFonts w:eastAsiaTheme="minorHAnsi"/>
          <w:sz w:val="28"/>
          <w:szCs w:val="28"/>
          <w:lang w:eastAsia="en-US"/>
        </w:rPr>
        <w:t xml:space="preserve"> АО «Янтарьэнерго»</w:t>
      </w:r>
    </w:p>
    <w:p w:rsidR="006909F9" w:rsidRPr="00C07F83" w:rsidRDefault="00BE0B32" w:rsidP="004B246C">
      <w:pPr>
        <w:rPr>
          <w:rFonts w:eastAsiaTheme="minorHAnsi"/>
          <w:bCs/>
          <w:sz w:val="28"/>
          <w:szCs w:val="28"/>
          <w:lang w:eastAsia="en-US"/>
        </w:rPr>
      </w:pPr>
      <w:r>
        <w:rPr>
          <w:rFonts w:eastAsiaTheme="minorHAnsi"/>
          <w:bCs/>
          <w:sz w:val="28"/>
          <w:szCs w:val="28"/>
          <w:lang w:eastAsia="en-US"/>
        </w:rPr>
        <w:t>2</w:t>
      </w:r>
      <w:r w:rsidR="00986B7F">
        <w:rPr>
          <w:rFonts w:eastAsiaTheme="minorHAnsi"/>
          <w:bCs/>
          <w:sz w:val="28"/>
          <w:szCs w:val="28"/>
          <w:lang w:eastAsia="en-US"/>
        </w:rPr>
        <w:t>4</w:t>
      </w:r>
      <w:r w:rsidR="006909F9" w:rsidRPr="00C07F83">
        <w:rPr>
          <w:rFonts w:eastAsiaTheme="minorHAnsi"/>
          <w:bCs/>
          <w:sz w:val="28"/>
          <w:szCs w:val="28"/>
          <w:lang w:eastAsia="en-US"/>
        </w:rPr>
        <w:t>.</w:t>
      </w:r>
      <w:r w:rsidR="00185B47" w:rsidRPr="00C07F83">
        <w:rPr>
          <w:rFonts w:eastAsiaTheme="minorHAnsi"/>
          <w:bCs/>
          <w:sz w:val="28"/>
          <w:szCs w:val="28"/>
          <w:lang w:eastAsia="en-US"/>
        </w:rPr>
        <w:t>0</w:t>
      </w:r>
      <w:r>
        <w:rPr>
          <w:rFonts w:eastAsiaTheme="minorHAnsi"/>
          <w:bCs/>
          <w:sz w:val="28"/>
          <w:szCs w:val="28"/>
          <w:lang w:eastAsia="en-US"/>
        </w:rPr>
        <w:t>9</w:t>
      </w:r>
      <w:r w:rsidR="006909F9" w:rsidRPr="00C07F83">
        <w:rPr>
          <w:rFonts w:eastAsiaTheme="minorHAnsi"/>
          <w:bCs/>
          <w:sz w:val="28"/>
          <w:szCs w:val="28"/>
          <w:lang w:eastAsia="en-US"/>
        </w:rPr>
        <w:t>.20</w:t>
      </w:r>
      <w:r w:rsidR="00472C77" w:rsidRPr="00C07F83">
        <w:rPr>
          <w:rFonts w:eastAsiaTheme="minorHAnsi"/>
          <w:bCs/>
          <w:sz w:val="28"/>
          <w:szCs w:val="28"/>
          <w:lang w:eastAsia="en-US"/>
        </w:rPr>
        <w:t>2</w:t>
      </w:r>
      <w:r w:rsidR="00185B47" w:rsidRPr="00C07F83">
        <w:rPr>
          <w:rFonts w:eastAsiaTheme="minorHAnsi"/>
          <w:bCs/>
          <w:sz w:val="28"/>
          <w:szCs w:val="28"/>
          <w:lang w:eastAsia="en-US"/>
        </w:rPr>
        <w:t>1</w:t>
      </w:r>
      <w:r w:rsidR="006909F9" w:rsidRPr="00C07F83">
        <w:rPr>
          <w:rFonts w:eastAsiaTheme="minorHAnsi"/>
          <w:bCs/>
          <w:sz w:val="28"/>
          <w:szCs w:val="28"/>
          <w:lang w:eastAsia="en-US"/>
        </w:rPr>
        <w:t xml:space="preserve">                                                                                                       </w:t>
      </w:r>
      <w:r w:rsidR="004B246C">
        <w:rPr>
          <w:rFonts w:eastAsiaTheme="minorHAnsi"/>
          <w:bCs/>
          <w:sz w:val="28"/>
          <w:szCs w:val="28"/>
          <w:lang w:eastAsia="en-US"/>
        </w:rPr>
        <w:t xml:space="preserve">      </w:t>
      </w:r>
      <w:r w:rsidR="006909F9" w:rsidRPr="00C07F83">
        <w:rPr>
          <w:rFonts w:eastAsiaTheme="minorHAnsi"/>
          <w:bCs/>
          <w:sz w:val="28"/>
          <w:szCs w:val="28"/>
          <w:lang w:eastAsia="en-US"/>
        </w:rPr>
        <w:t>№</w:t>
      </w:r>
      <w:r w:rsidR="008F2DE6" w:rsidRPr="00C07F83">
        <w:rPr>
          <w:rFonts w:eastAsiaTheme="minorHAnsi"/>
          <w:bCs/>
          <w:sz w:val="28"/>
          <w:szCs w:val="28"/>
          <w:lang w:eastAsia="en-US"/>
        </w:rPr>
        <w:t xml:space="preserve"> </w:t>
      </w:r>
      <w:r w:rsidR="00986B7F">
        <w:rPr>
          <w:rFonts w:eastAsiaTheme="minorHAnsi"/>
          <w:bCs/>
          <w:sz w:val="28"/>
          <w:szCs w:val="28"/>
          <w:lang w:eastAsia="en-US"/>
        </w:rPr>
        <w:t>5</w:t>
      </w:r>
    </w:p>
    <w:p w:rsidR="00A809D1" w:rsidRPr="00C07F83" w:rsidRDefault="006909F9" w:rsidP="006909F9">
      <w:pPr>
        <w:tabs>
          <w:tab w:val="left" w:pos="4065"/>
        </w:tabs>
        <w:jc w:val="center"/>
        <w:rPr>
          <w:rFonts w:eastAsiaTheme="minorHAnsi"/>
          <w:sz w:val="28"/>
          <w:szCs w:val="28"/>
          <w:lang w:eastAsia="en-US"/>
        </w:rPr>
      </w:pPr>
      <w:r w:rsidRPr="00C07F83">
        <w:rPr>
          <w:rFonts w:eastAsiaTheme="minorHAnsi"/>
          <w:sz w:val="28"/>
          <w:szCs w:val="28"/>
          <w:lang w:eastAsia="en-US"/>
        </w:rPr>
        <w:t>Калининград</w:t>
      </w:r>
    </w:p>
    <w:p w:rsidR="008E5ECB" w:rsidRPr="008E5ECB" w:rsidRDefault="00C07F83" w:rsidP="008E5ECB">
      <w:pPr>
        <w:jc w:val="both"/>
        <w:rPr>
          <w:rFonts w:eastAsiaTheme="minorHAnsi"/>
          <w:sz w:val="28"/>
          <w:szCs w:val="28"/>
          <w:lang w:eastAsia="en-US"/>
        </w:rPr>
      </w:pPr>
      <w:r>
        <w:rPr>
          <w:rFonts w:eastAsiaTheme="minorHAnsi"/>
          <w:sz w:val="28"/>
          <w:szCs w:val="28"/>
          <w:lang w:eastAsia="en-US"/>
        </w:rPr>
        <w:t>Форма проведения з</w:t>
      </w:r>
      <w:r w:rsidR="008E5ECB" w:rsidRPr="008E5ECB">
        <w:rPr>
          <w:rFonts w:eastAsiaTheme="minorHAnsi"/>
          <w:sz w:val="28"/>
          <w:szCs w:val="28"/>
          <w:lang w:eastAsia="en-US"/>
        </w:rPr>
        <w:t>аседани</w:t>
      </w:r>
      <w:r>
        <w:rPr>
          <w:rFonts w:eastAsiaTheme="minorHAnsi"/>
          <w:sz w:val="28"/>
          <w:szCs w:val="28"/>
          <w:lang w:eastAsia="en-US"/>
        </w:rPr>
        <w:t>я</w:t>
      </w:r>
      <w:r w:rsidR="008E5ECB" w:rsidRPr="008E5ECB">
        <w:rPr>
          <w:rFonts w:eastAsiaTheme="minorHAnsi"/>
          <w:sz w:val="28"/>
          <w:szCs w:val="28"/>
          <w:lang w:eastAsia="en-US"/>
        </w:rPr>
        <w:t xml:space="preserve"> Совета директоров </w:t>
      </w:r>
      <w:r>
        <w:rPr>
          <w:rFonts w:eastAsiaTheme="minorHAnsi"/>
          <w:sz w:val="28"/>
          <w:szCs w:val="28"/>
          <w:lang w:eastAsia="en-US"/>
        </w:rPr>
        <w:t xml:space="preserve">АО «Янтарьэнерго» - </w:t>
      </w:r>
      <w:r w:rsidR="008E5ECB" w:rsidRPr="008E5ECB">
        <w:rPr>
          <w:rFonts w:eastAsiaTheme="minorHAnsi"/>
          <w:sz w:val="28"/>
          <w:szCs w:val="28"/>
          <w:lang w:eastAsia="en-US"/>
        </w:rPr>
        <w:t xml:space="preserve"> заочно</w:t>
      </w:r>
      <w:r>
        <w:rPr>
          <w:rFonts w:eastAsiaTheme="minorHAnsi"/>
          <w:sz w:val="28"/>
          <w:szCs w:val="28"/>
          <w:lang w:eastAsia="en-US"/>
        </w:rPr>
        <w:t>е</w:t>
      </w:r>
      <w:r w:rsidR="008E5ECB" w:rsidRPr="008E5ECB">
        <w:rPr>
          <w:rFonts w:eastAsiaTheme="minorHAnsi"/>
          <w:sz w:val="28"/>
          <w:szCs w:val="28"/>
          <w:lang w:eastAsia="en-US"/>
        </w:rPr>
        <w:t xml:space="preserve"> голосовани</w:t>
      </w:r>
      <w:r>
        <w:rPr>
          <w:rFonts w:eastAsiaTheme="minorHAnsi"/>
          <w:sz w:val="28"/>
          <w:szCs w:val="28"/>
          <w:lang w:eastAsia="en-US"/>
        </w:rPr>
        <w:t>е (опросным путем).</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Председательствующий</w:t>
      </w:r>
      <w:r w:rsidR="00C07F83">
        <w:rPr>
          <w:rFonts w:eastAsiaTheme="minorHAnsi"/>
          <w:sz w:val="28"/>
          <w:szCs w:val="28"/>
          <w:lang w:eastAsia="en-US"/>
        </w:rPr>
        <w:t>:</w:t>
      </w:r>
      <w:r w:rsidRPr="008E5ECB">
        <w:rPr>
          <w:rFonts w:eastAsiaTheme="minorHAnsi"/>
          <w:sz w:val="28"/>
          <w:szCs w:val="28"/>
          <w:lang w:eastAsia="en-US"/>
        </w:rPr>
        <w:t xml:space="preserve"> Председатель Совета директоров – </w:t>
      </w:r>
      <w:r w:rsidR="00627F1D">
        <w:rPr>
          <w:sz w:val="28"/>
          <w:szCs w:val="28"/>
        </w:rPr>
        <w:t>Полинов А.А.</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Корпоративный секретарь – </w:t>
      </w:r>
      <w:r w:rsidR="00BF5A2B">
        <w:rPr>
          <w:rFonts w:eastAsiaTheme="minorHAnsi"/>
          <w:sz w:val="28"/>
          <w:szCs w:val="28"/>
          <w:lang w:eastAsia="en-US"/>
        </w:rPr>
        <w:t>Темнышев А.А.</w:t>
      </w:r>
    </w:p>
    <w:p w:rsidR="00C07F83" w:rsidRDefault="008E5ECB" w:rsidP="008E5ECB">
      <w:pPr>
        <w:jc w:val="both"/>
        <w:rPr>
          <w:rFonts w:eastAsiaTheme="minorHAnsi"/>
          <w:sz w:val="28"/>
          <w:szCs w:val="28"/>
          <w:lang w:eastAsia="en-US"/>
        </w:rPr>
      </w:pPr>
      <w:r w:rsidRPr="00744DE2">
        <w:rPr>
          <w:rFonts w:eastAsiaTheme="minorHAnsi"/>
          <w:sz w:val="28"/>
          <w:szCs w:val="28"/>
          <w:lang w:eastAsia="en-US"/>
        </w:rPr>
        <w:t xml:space="preserve">Члены Совета директоров, </w:t>
      </w:r>
      <w:r w:rsidR="00C07F83">
        <w:rPr>
          <w:rFonts w:eastAsiaTheme="minorHAnsi"/>
          <w:sz w:val="28"/>
          <w:szCs w:val="28"/>
          <w:lang w:eastAsia="en-US"/>
        </w:rPr>
        <w:t>принявшие участие в заседании</w:t>
      </w:r>
      <w:r w:rsidRPr="00744DE2">
        <w:rPr>
          <w:rFonts w:eastAsiaTheme="minorHAnsi"/>
          <w:sz w:val="28"/>
          <w:szCs w:val="28"/>
          <w:lang w:eastAsia="en-US"/>
        </w:rPr>
        <w:t xml:space="preserve">: </w:t>
      </w:r>
    </w:p>
    <w:p w:rsidR="00C07F83" w:rsidRPr="00C07F83"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Акимов Л.Ю.</w:t>
      </w:r>
    </w:p>
    <w:p w:rsidR="00C07F83" w:rsidRPr="00C07F83"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Краинский Д.В.</w:t>
      </w:r>
    </w:p>
    <w:p w:rsidR="00C07F83"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Михеев Д.Д.</w:t>
      </w:r>
    </w:p>
    <w:p w:rsidR="00C07F83" w:rsidRDefault="00C07F83"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Парамонова Н.В.</w:t>
      </w:r>
    </w:p>
    <w:p w:rsidR="008E5ECB"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Пидник А.</w:t>
      </w:r>
      <w:r w:rsidR="004064AF">
        <w:rPr>
          <w:rFonts w:ascii="Times New Roman" w:eastAsiaTheme="minorHAnsi" w:hAnsi="Times New Roman"/>
          <w:sz w:val="28"/>
          <w:szCs w:val="28"/>
        </w:rPr>
        <w:t>Ю</w:t>
      </w:r>
      <w:r>
        <w:rPr>
          <w:rFonts w:ascii="Times New Roman" w:eastAsiaTheme="minorHAnsi" w:hAnsi="Times New Roman"/>
          <w:sz w:val="28"/>
          <w:szCs w:val="28"/>
        </w:rPr>
        <w:t>.</w:t>
      </w:r>
    </w:p>
    <w:p w:rsidR="00627F1D" w:rsidRPr="00C07F83"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Тихонова М.Г.</w:t>
      </w:r>
    </w:p>
    <w:p w:rsidR="008E5ECB" w:rsidRPr="008E5ECB" w:rsidRDefault="008E5ECB" w:rsidP="00C07F83">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sidR="00C07F83">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sidR="00627F1D">
        <w:rPr>
          <w:rFonts w:eastAsiaTheme="minorHAnsi"/>
          <w:sz w:val="28"/>
          <w:szCs w:val="28"/>
          <w:lang w:eastAsia="en-US"/>
        </w:rPr>
        <w:t>7</w:t>
      </w:r>
      <w:r w:rsidRPr="00744DE2">
        <w:rPr>
          <w:rFonts w:eastAsiaTheme="minorHAnsi"/>
          <w:sz w:val="28"/>
          <w:szCs w:val="28"/>
          <w:lang w:eastAsia="en-US"/>
        </w:rPr>
        <w:t xml:space="preserve"> из 7 избранных</w:t>
      </w:r>
      <w:r w:rsidR="00C07F83">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8E5ECB" w:rsidRDefault="008E5ECB" w:rsidP="00C07F83">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Default="00610F7F" w:rsidP="00C07F83">
      <w:pPr>
        <w:ind w:firstLine="709"/>
        <w:jc w:val="both"/>
        <w:rPr>
          <w:rFonts w:eastAsiaTheme="minorHAnsi"/>
          <w:sz w:val="28"/>
          <w:szCs w:val="28"/>
          <w:lang w:eastAsia="en-US"/>
        </w:rPr>
      </w:pPr>
    </w:p>
    <w:p w:rsidR="00610F7F" w:rsidRDefault="00610F7F" w:rsidP="008F108E">
      <w:pPr>
        <w:jc w:val="center"/>
        <w:rPr>
          <w:rFonts w:ascii="Times New Roman" w:eastAsiaTheme="minorHAnsi" w:hAnsi="Times New Roman" w:cs="Times New Roman"/>
          <w:b/>
          <w:sz w:val="28"/>
          <w:szCs w:val="28"/>
          <w:lang w:eastAsia="en-US"/>
        </w:rPr>
      </w:pPr>
      <w:r w:rsidRPr="001D51CD">
        <w:rPr>
          <w:rFonts w:ascii="Times New Roman" w:eastAsiaTheme="minorHAnsi" w:hAnsi="Times New Roman" w:cs="Times New Roman"/>
          <w:b/>
          <w:sz w:val="28"/>
          <w:szCs w:val="28"/>
          <w:lang w:eastAsia="en-US"/>
        </w:rPr>
        <w:t>Повестка дня:</w:t>
      </w:r>
    </w:p>
    <w:p w:rsidR="003B1C6E" w:rsidRPr="00EF5729" w:rsidRDefault="003B1C6E" w:rsidP="00610F7F">
      <w:pPr>
        <w:ind w:firstLine="709"/>
        <w:jc w:val="center"/>
        <w:rPr>
          <w:rFonts w:ascii="Times New Roman" w:eastAsiaTheme="minorHAnsi" w:hAnsi="Times New Roman" w:cs="Times New Roman"/>
          <w:b/>
          <w:sz w:val="16"/>
          <w:szCs w:val="16"/>
          <w:lang w:eastAsia="en-US"/>
        </w:rPr>
      </w:pPr>
    </w:p>
    <w:p w:rsidR="00DE330B" w:rsidRPr="001D51CD" w:rsidRDefault="00DE330B" w:rsidP="00745956">
      <w:pPr>
        <w:numPr>
          <w:ilvl w:val="0"/>
          <w:numId w:val="10"/>
        </w:numPr>
        <w:shd w:val="clear" w:color="auto" w:fill="FFFFFF"/>
        <w:tabs>
          <w:tab w:val="left" w:pos="993"/>
        </w:tabs>
        <w:ind w:left="0" w:firstLine="709"/>
        <w:contextualSpacing/>
        <w:jc w:val="both"/>
        <w:rPr>
          <w:rFonts w:ascii="Times New Roman" w:eastAsia="Calibri" w:hAnsi="Times New Roman" w:cs="Times New Roman"/>
          <w:kern w:val="0"/>
          <w:sz w:val="28"/>
          <w:szCs w:val="28"/>
          <w:lang w:eastAsia="en-US" w:bidi="ar-SA"/>
        </w:rPr>
      </w:pPr>
      <w:r w:rsidRPr="001D51CD">
        <w:rPr>
          <w:rFonts w:ascii="Times New Roman" w:eastAsia="Calibri" w:hAnsi="Times New Roman" w:cs="Times New Roman"/>
          <w:kern w:val="0"/>
          <w:sz w:val="28"/>
          <w:szCs w:val="28"/>
          <w:lang w:eastAsia="en-US" w:bidi="ar-SA"/>
        </w:rPr>
        <w:t>О рассмотрении отчета Генерального директора Общества об исполнении реестра непрофильных активов за 2 квартал 2021 года и утверждении актуализированного Реестра непрофильных активов Общества по состоянию на 30.06.2021.</w:t>
      </w:r>
    </w:p>
    <w:p w:rsidR="00DE330B" w:rsidRPr="001D51CD" w:rsidRDefault="00DE330B" w:rsidP="00745956">
      <w:pPr>
        <w:numPr>
          <w:ilvl w:val="0"/>
          <w:numId w:val="10"/>
        </w:numPr>
        <w:shd w:val="clear" w:color="auto" w:fill="FFFFFF"/>
        <w:tabs>
          <w:tab w:val="left" w:pos="993"/>
        </w:tabs>
        <w:ind w:left="0" w:firstLine="709"/>
        <w:contextualSpacing/>
        <w:jc w:val="both"/>
        <w:rPr>
          <w:rFonts w:ascii="Times New Roman" w:eastAsia="Calibri" w:hAnsi="Times New Roman" w:cs="Times New Roman"/>
          <w:kern w:val="0"/>
          <w:sz w:val="28"/>
          <w:szCs w:val="28"/>
          <w:lang w:eastAsia="en-US" w:bidi="ar-SA"/>
        </w:rPr>
      </w:pPr>
      <w:r w:rsidRPr="001D51CD">
        <w:rPr>
          <w:rFonts w:ascii="Times New Roman" w:eastAsia="Calibri" w:hAnsi="Times New Roman" w:cs="Times New Roman"/>
          <w:kern w:val="0"/>
          <w:sz w:val="28"/>
          <w:szCs w:val="28"/>
          <w:lang w:eastAsia="en-US" w:bidi="ar-SA"/>
        </w:rPr>
        <w:t>О рассмотрении отчета о ходе реализации инвестиционных проектов              АО «Янтарьэнерго», включенных в перечень приоритетных объектов, за 1 квартал 2021 года.</w:t>
      </w:r>
    </w:p>
    <w:p w:rsidR="00DE330B" w:rsidRPr="001D51CD" w:rsidRDefault="00DE330B" w:rsidP="00745956">
      <w:pPr>
        <w:widowControl w:val="0"/>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1D51CD">
        <w:rPr>
          <w:rFonts w:ascii="Times New Roman" w:eastAsia="Times New Roman" w:hAnsi="Times New Roman" w:cs="Times New Roman"/>
          <w:kern w:val="0"/>
          <w:sz w:val="28"/>
          <w:szCs w:val="28"/>
          <w:lang w:eastAsia="ru-RU" w:bidi="ar-SA"/>
        </w:rPr>
        <w:t>О рассмотрении отчета об исполнении инвестиционной программы АО «Янтарьэнерго» за 1 квартал 2021 года.</w:t>
      </w:r>
    </w:p>
    <w:p w:rsidR="00DE330B" w:rsidRPr="001D51CD" w:rsidRDefault="00DE330B" w:rsidP="00745956">
      <w:pPr>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1D51CD">
        <w:rPr>
          <w:rFonts w:ascii="Times New Roman" w:eastAsia="Times New Roman" w:hAnsi="Times New Roman" w:cs="Times New Roman"/>
          <w:kern w:val="0"/>
          <w:sz w:val="28"/>
          <w:szCs w:val="28"/>
          <w:lang w:eastAsia="ru-RU" w:bidi="ar-SA"/>
        </w:rPr>
        <w:t>Об утверждении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01.04.2021.</w:t>
      </w:r>
    </w:p>
    <w:p w:rsidR="00DE330B" w:rsidRPr="001D51CD" w:rsidRDefault="00DE330B" w:rsidP="00745956">
      <w:pPr>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1D51CD">
        <w:rPr>
          <w:rFonts w:ascii="Times New Roman" w:eastAsia="Times New Roman" w:hAnsi="Times New Roman" w:cs="Times New Roman"/>
          <w:kern w:val="0"/>
          <w:sz w:val="28"/>
          <w:szCs w:val="28"/>
          <w:lang w:eastAsia="ru-RU" w:bidi="ar-SA"/>
        </w:rPr>
        <w:lastRenderedPageBreak/>
        <w:t>О рассмотрении отчетов об исполнении сводного по РСБУ и консолидированного на принципах МСФО бизнес - планов группы компаний</w:t>
      </w:r>
      <w:r w:rsidR="00745956">
        <w:rPr>
          <w:rFonts w:ascii="Times New Roman" w:eastAsia="Times New Roman" w:hAnsi="Times New Roman" w:cs="Times New Roman"/>
          <w:kern w:val="0"/>
          <w:sz w:val="28"/>
          <w:szCs w:val="28"/>
          <w:lang w:eastAsia="ru-RU" w:bidi="ar-SA"/>
        </w:rPr>
        <w:br/>
      </w:r>
      <w:r w:rsidRPr="001D51CD">
        <w:rPr>
          <w:rFonts w:ascii="Times New Roman" w:eastAsia="Times New Roman" w:hAnsi="Times New Roman" w:cs="Times New Roman"/>
          <w:kern w:val="0"/>
          <w:sz w:val="28"/>
          <w:szCs w:val="28"/>
          <w:lang w:eastAsia="ru-RU" w:bidi="ar-SA"/>
        </w:rPr>
        <w:t>АО «Янтарьэнерго» за 1 квартал 2021 года.</w:t>
      </w:r>
    </w:p>
    <w:p w:rsidR="00DE330B" w:rsidRPr="001D51CD" w:rsidRDefault="00DE330B" w:rsidP="00745956">
      <w:pPr>
        <w:numPr>
          <w:ilvl w:val="0"/>
          <w:numId w:val="10"/>
        </w:numPr>
        <w:shd w:val="clear" w:color="auto" w:fill="FFFFFF"/>
        <w:tabs>
          <w:tab w:val="left" w:pos="993"/>
        </w:tabs>
        <w:ind w:left="0" w:firstLine="709"/>
        <w:contextualSpacing/>
        <w:jc w:val="both"/>
        <w:rPr>
          <w:rFonts w:ascii="Times New Roman" w:eastAsia="Calibri" w:hAnsi="Times New Roman" w:cs="Times New Roman"/>
          <w:color w:val="000000"/>
          <w:spacing w:val="-3"/>
          <w:w w:val="102"/>
          <w:kern w:val="0"/>
          <w:sz w:val="28"/>
          <w:szCs w:val="28"/>
          <w:lang w:eastAsia="en-US" w:bidi="ar-SA"/>
        </w:rPr>
      </w:pPr>
      <w:r w:rsidRPr="001D51CD">
        <w:rPr>
          <w:rFonts w:ascii="Times New Roman" w:eastAsia="Calibri" w:hAnsi="Times New Roman" w:cs="Times New Roman"/>
          <w:color w:val="000000"/>
          <w:spacing w:val="-3"/>
          <w:w w:val="102"/>
          <w:kern w:val="0"/>
          <w:sz w:val="28"/>
          <w:szCs w:val="28"/>
          <w:lang w:eastAsia="en-US" w:bidi="ar-SA"/>
        </w:rPr>
        <w:t>О материальном стимулировании Генерального директора</w:t>
      </w:r>
      <w:r w:rsidR="00745956">
        <w:rPr>
          <w:rFonts w:ascii="Times New Roman" w:eastAsia="Calibri" w:hAnsi="Times New Roman" w:cs="Times New Roman"/>
          <w:color w:val="000000"/>
          <w:spacing w:val="-3"/>
          <w:w w:val="102"/>
          <w:kern w:val="0"/>
          <w:sz w:val="28"/>
          <w:szCs w:val="28"/>
          <w:lang w:eastAsia="en-US" w:bidi="ar-SA"/>
        </w:rPr>
        <w:br/>
      </w:r>
      <w:r w:rsidRPr="001D51CD">
        <w:rPr>
          <w:rFonts w:ascii="Times New Roman" w:eastAsia="Calibri" w:hAnsi="Times New Roman" w:cs="Times New Roman"/>
          <w:color w:val="000000"/>
          <w:spacing w:val="-3"/>
          <w:w w:val="102"/>
          <w:kern w:val="0"/>
          <w:sz w:val="28"/>
          <w:szCs w:val="28"/>
          <w:lang w:eastAsia="en-US" w:bidi="ar-SA"/>
        </w:rPr>
        <w:t xml:space="preserve">АО «Янтарьэнерго» за </w:t>
      </w:r>
      <w:r w:rsidRPr="00EF5729">
        <w:rPr>
          <w:rFonts w:ascii="Times New Roman" w:eastAsia="Calibri" w:hAnsi="Times New Roman" w:cs="Times New Roman"/>
          <w:color w:val="000000"/>
          <w:spacing w:val="-3"/>
          <w:w w:val="102"/>
          <w:kern w:val="0"/>
          <w:sz w:val="28"/>
          <w:szCs w:val="28"/>
          <w:lang w:eastAsia="en-US" w:bidi="ar-SA"/>
        </w:rPr>
        <w:t>20</w:t>
      </w:r>
      <w:r w:rsidR="00EF5729">
        <w:rPr>
          <w:rFonts w:ascii="Times New Roman" w:eastAsia="Calibri" w:hAnsi="Times New Roman" w:cs="Times New Roman"/>
          <w:color w:val="000000"/>
          <w:spacing w:val="-3"/>
          <w:w w:val="102"/>
          <w:kern w:val="0"/>
          <w:sz w:val="28"/>
          <w:szCs w:val="28"/>
          <w:lang w:eastAsia="en-US" w:bidi="ar-SA"/>
        </w:rPr>
        <w:t>19</w:t>
      </w:r>
      <w:r w:rsidRPr="001D51CD">
        <w:rPr>
          <w:rFonts w:ascii="Times New Roman" w:eastAsia="Calibri" w:hAnsi="Times New Roman" w:cs="Times New Roman"/>
          <w:color w:val="000000"/>
          <w:spacing w:val="-3"/>
          <w:w w:val="102"/>
          <w:kern w:val="0"/>
          <w:sz w:val="28"/>
          <w:szCs w:val="28"/>
          <w:lang w:eastAsia="en-US" w:bidi="ar-SA"/>
        </w:rPr>
        <w:t xml:space="preserve"> год.</w:t>
      </w:r>
    </w:p>
    <w:p w:rsidR="00DE330B" w:rsidRPr="001D51CD" w:rsidRDefault="00DE330B" w:rsidP="00745956">
      <w:pPr>
        <w:numPr>
          <w:ilvl w:val="0"/>
          <w:numId w:val="10"/>
        </w:numPr>
        <w:shd w:val="clear" w:color="auto" w:fill="FFFFFF"/>
        <w:tabs>
          <w:tab w:val="left" w:pos="993"/>
        </w:tabs>
        <w:ind w:left="0" w:firstLine="709"/>
        <w:contextualSpacing/>
        <w:jc w:val="both"/>
        <w:rPr>
          <w:rFonts w:ascii="Times New Roman" w:eastAsia="Calibri" w:hAnsi="Times New Roman" w:cs="Times New Roman"/>
          <w:color w:val="000000"/>
          <w:spacing w:val="-3"/>
          <w:w w:val="102"/>
          <w:kern w:val="0"/>
          <w:sz w:val="28"/>
          <w:szCs w:val="28"/>
          <w:lang w:eastAsia="en-US" w:bidi="ar-SA"/>
        </w:rPr>
      </w:pPr>
      <w:r w:rsidRPr="001D51CD">
        <w:rPr>
          <w:rFonts w:ascii="Times New Roman" w:eastAsia="Calibri" w:hAnsi="Times New Roman" w:cs="Times New Roman"/>
          <w:color w:val="000000"/>
          <w:spacing w:val="-3"/>
          <w:w w:val="102"/>
          <w:kern w:val="0"/>
          <w:sz w:val="28"/>
          <w:szCs w:val="28"/>
          <w:lang w:eastAsia="en-US" w:bidi="ar-SA"/>
        </w:rPr>
        <w:t>О ликвидации филиалов АО «Янтарьэнерго»: Восточные электрические сети, Городские электрические сети, Западные электрические сети.</w:t>
      </w:r>
    </w:p>
    <w:p w:rsidR="00DE330B" w:rsidRPr="001D51CD" w:rsidRDefault="00DE330B" w:rsidP="00745956">
      <w:pPr>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1D51CD">
        <w:rPr>
          <w:rFonts w:ascii="Times New Roman" w:eastAsia="Times New Roman" w:hAnsi="Times New Roman" w:cs="Times New Roman"/>
          <w:kern w:val="0"/>
          <w:sz w:val="28"/>
          <w:szCs w:val="28"/>
          <w:lang w:eastAsia="ru-RU" w:bidi="ar-SA"/>
        </w:rPr>
        <w:t>Об утверждении отчета по реализации мероприятий, предусмотренных программой «Цифровая трансформация АО «Янтарьэнерго» 2020-2030 гг.» за 2020 год.</w:t>
      </w:r>
    </w:p>
    <w:p w:rsidR="00AF095B" w:rsidRPr="001D51CD" w:rsidRDefault="00AF095B" w:rsidP="00886F8C">
      <w:pPr>
        <w:pStyle w:val="21"/>
        <w:spacing w:after="0" w:line="240" w:lineRule="auto"/>
        <w:ind w:left="0"/>
        <w:jc w:val="both"/>
        <w:rPr>
          <w:rFonts w:ascii="Times New Roman" w:eastAsiaTheme="minorHAnsi" w:hAnsi="Times New Roman" w:cs="Times New Roman"/>
          <w:b/>
          <w:sz w:val="28"/>
          <w:szCs w:val="28"/>
        </w:rPr>
      </w:pPr>
    </w:p>
    <w:p w:rsidR="00886F8C" w:rsidRPr="00EB68D8" w:rsidRDefault="00D47119" w:rsidP="008F108E">
      <w:pPr>
        <w:pStyle w:val="21"/>
        <w:spacing w:after="0" w:line="240" w:lineRule="auto"/>
        <w:ind w:left="0" w:firstLine="709"/>
        <w:jc w:val="both"/>
        <w:rPr>
          <w:rFonts w:ascii="Times New Roman" w:hAnsi="Times New Roman" w:cs="Times New Roman"/>
          <w:sz w:val="28"/>
          <w:szCs w:val="28"/>
        </w:rPr>
      </w:pPr>
      <w:r w:rsidRPr="00EB68D8">
        <w:rPr>
          <w:rFonts w:ascii="Times New Roman" w:eastAsiaTheme="minorHAnsi" w:hAnsi="Times New Roman" w:cs="Times New Roman"/>
          <w:b/>
          <w:sz w:val="28"/>
          <w:szCs w:val="28"/>
        </w:rPr>
        <w:t xml:space="preserve">ВОПРОС № </w:t>
      </w:r>
      <w:r w:rsidR="00B34032" w:rsidRPr="00EB68D8">
        <w:rPr>
          <w:rFonts w:ascii="Times New Roman" w:eastAsiaTheme="minorHAnsi" w:hAnsi="Times New Roman" w:cs="Times New Roman"/>
          <w:b/>
          <w:sz w:val="28"/>
          <w:szCs w:val="28"/>
        </w:rPr>
        <w:t>1</w:t>
      </w:r>
      <w:r w:rsidRPr="00EB68D8">
        <w:rPr>
          <w:rFonts w:ascii="Times New Roman" w:eastAsiaTheme="minorHAnsi" w:hAnsi="Times New Roman" w:cs="Times New Roman"/>
          <w:sz w:val="28"/>
          <w:szCs w:val="28"/>
        </w:rPr>
        <w:t>:</w:t>
      </w:r>
      <w:r w:rsidRPr="00EB68D8">
        <w:rPr>
          <w:rFonts w:ascii="Times New Roman" w:hAnsi="Times New Roman" w:cs="Times New Roman"/>
          <w:sz w:val="28"/>
          <w:szCs w:val="28"/>
        </w:rPr>
        <w:t xml:space="preserve"> </w:t>
      </w:r>
      <w:r w:rsidR="00C1150A" w:rsidRPr="00EB68D8">
        <w:rPr>
          <w:rFonts w:ascii="Times New Roman" w:hAnsi="Times New Roman" w:cs="Times New Roman"/>
          <w:sz w:val="28"/>
          <w:szCs w:val="28"/>
        </w:rPr>
        <w:t>О рассмотрении отчета Генерального директора Общества об исполнении реестра непрофильных активов за 2 квартал 2021 года и утверждении актуализированного Реестра непрофильных активов Общества по состоянию на 30.06.2021.</w:t>
      </w:r>
    </w:p>
    <w:p w:rsidR="00C52584" w:rsidRPr="00EB68D8" w:rsidRDefault="00D47119" w:rsidP="008F108E">
      <w:pPr>
        <w:shd w:val="clear" w:color="auto" w:fill="FFFFFF"/>
        <w:ind w:firstLine="709"/>
        <w:jc w:val="both"/>
        <w:rPr>
          <w:rFonts w:ascii="Times New Roman" w:hAnsi="Times New Roman" w:cs="Times New Roman"/>
          <w:bCs/>
          <w:sz w:val="28"/>
          <w:szCs w:val="28"/>
        </w:rPr>
      </w:pPr>
      <w:r w:rsidRPr="00EB68D8">
        <w:rPr>
          <w:rFonts w:ascii="Times New Roman" w:eastAsiaTheme="minorHAnsi" w:hAnsi="Times New Roman" w:cs="Times New Roman"/>
          <w:b/>
          <w:sz w:val="28"/>
          <w:szCs w:val="28"/>
          <w:lang w:eastAsia="en-US"/>
        </w:rPr>
        <w:t>Вопрос, поставленный на голосование:</w:t>
      </w:r>
      <w:r w:rsidRPr="00EB68D8">
        <w:rPr>
          <w:rFonts w:ascii="Times New Roman" w:hAnsi="Times New Roman" w:cs="Times New Roman"/>
          <w:bCs/>
          <w:sz w:val="28"/>
          <w:szCs w:val="28"/>
        </w:rPr>
        <w:t xml:space="preserve"> </w:t>
      </w:r>
    </w:p>
    <w:p w:rsidR="00C1150A" w:rsidRPr="00EB68D8" w:rsidRDefault="00C1150A" w:rsidP="00745956">
      <w:pPr>
        <w:pStyle w:val="a8"/>
        <w:numPr>
          <w:ilvl w:val="0"/>
          <w:numId w:val="20"/>
        </w:numPr>
        <w:tabs>
          <w:tab w:val="left" w:pos="993"/>
        </w:tabs>
        <w:spacing w:after="0" w:line="240" w:lineRule="auto"/>
        <w:ind w:left="0" w:firstLine="709"/>
        <w:jc w:val="both"/>
        <w:rPr>
          <w:rFonts w:ascii="Times New Roman" w:hAnsi="Times New Roman"/>
          <w:sz w:val="28"/>
          <w:szCs w:val="28"/>
        </w:rPr>
      </w:pPr>
      <w:r w:rsidRPr="00EB68D8">
        <w:rPr>
          <w:rFonts w:ascii="Times New Roman" w:hAnsi="Times New Roman"/>
          <w:sz w:val="28"/>
          <w:szCs w:val="28"/>
        </w:rPr>
        <w:t>Принять к сведению отчет Генерального директора Общества о ходе исполнения реестра непрофильных активов АО «Янтарьэнерго» за 2 квартал 2021 года.</w:t>
      </w:r>
    </w:p>
    <w:p w:rsidR="00C1150A" w:rsidRPr="00EB68D8" w:rsidRDefault="00C1150A" w:rsidP="00745956">
      <w:pPr>
        <w:pStyle w:val="a8"/>
        <w:numPr>
          <w:ilvl w:val="0"/>
          <w:numId w:val="20"/>
        </w:numPr>
        <w:tabs>
          <w:tab w:val="left" w:pos="993"/>
        </w:tabs>
        <w:spacing w:after="0" w:line="240" w:lineRule="auto"/>
        <w:ind w:left="0" w:firstLine="709"/>
        <w:jc w:val="both"/>
        <w:rPr>
          <w:rFonts w:ascii="Times New Roman" w:hAnsi="Times New Roman"/>
          <w:sz w:val="28"/>
          <w:szCs w:val="28"/>
        </w:rPr>
      </w:pPr>
      <w:r w:rsidRPr="00EB68D8">
        <w:rPr>
          <w:rFonts w:ascii="Times New Roman" w:hAnsi="Times New Roman"/>
          <w:sz w:val="28"/>
          <w:szCs w:val="28"/>
        </w:rPr>
        <w:t>Утвердить актуализированный реестр непрофильных активов АО «Янтарьэнерго» по состоянию на 30.06.2021 года.</w:t>
      </w:r>
    </w:p>
    <w:p w:rsidR="001D51CD" w:rsidRPr="00EB68D8" w:rsidRDefault="007E6992" w:rsidP="001D51CD">
      <w:pPr>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8E5ECB" w:rsidTr="00745956">
        <w:tc>
          <w:tcPr>
            <w:tcW w:w="567" w:type="dxa"/>
            <w:tcBorders>
              <w:bottom w:val="nil"/>
            </w:tcBorders>
            <w:shd w:val="pct30" w:color="auto" w:fill="FFFFFF"/>
          </w:tcPr>
          <w:p w:rsidR="00745956" w:rsidRPr="00EF5729" w:rsidRDefault="00745956" w:rsidP="00745956">
            <w:pPr>
              <w:tabs>
                <w:tab w:val="left" w:pos="210"/>
              </w:tabs>
              <w:ind w:firstLine="709"/>
              <w:jc w:val="center"/>
              <w:rPr>
                <w:rFonts w:eastAsiaTheme="minorHAnsi"/>
                <w:b/>
                <w:color w:val="000000"/>
                <w:lang w:eastAsia="en-US"/>
              </w:rPr>
            </w:pPr>
            <w:r w:rsidRPr="00EF5729">
              <w:rPr>
                <w:rFonts w:eastAsiaTheme="minorHAnsi"/>
                <w:color w:val="000000"/>
                <w:lang w:eastAsia="en-US"/>
              </w:rPr>
              <w:t>№</w:t>
            </w:r>
            <w:r w:rsidR="001D51CD" w:rsidRPr="00EF5729">
              <w:rPr>
                <w:rFonts w:eastAsiaTheme="minorHAnsi"/>
                <w:color w:val="000000"/>
                <w:lang w:eastAsia="en-US"/>
              </w:rPr>
              <w:t>№</w:t>
            </w:r>
            <w:r w:rsidRPr="00EF5729">
              <w:rPr>
                <w:rFonts w:eastAsiaTheme="minorHAnsi"/>
                <w:color w:val="000000"/>
                <w:lang w:eastAsia="en-US"/>
              </w:rPr>
              <w:t xml:space="preserve"> п/п</w:t>
            </w:r>
          </w:p>
        </w:tc>
        <w:tc>
          <w:tcPr>
            <w:tcW w:w="3970" w:type="dxa"/>
            <w:tcBorders>
              <w:bottom w:val="nil"/>
            </w:tcBorders>
            <w:shd w:val="pct30" w:color="auto" w:fill="FFFFFF"/>
          </w:tcPr>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Ф.И.О.</w:t>
            </w:r>
          </w:p>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1D51CD" w:rsidRPr="008E5ECB" w:rsidRDefault="001D51CD" w:rsidP="0074595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D51CD" w:rsidRPr="008E5ECB" w:rsidTr="00745956">
        <w:tc>
          <w:tcPr>
            <w:tcW w:w="567" w:type="dxa"/>
            <w:tcBorders>
              <w:top w:val="nil"/>
            </w:tcBorders>
            <w:shd w:val="pct30" w:color="auto" w:fill="FFFFFF"/>
          </w:tcPr>
          <w:p w:rsidR="001D51CD" w:rsidRPr="00EF5729" w:rsidRDefault="001D51CD" w:rsidP="00745956">
            <w:pPr>
              <w:ind w:firstLine="709"/>
              <w:jc w:val="center"/>
              <w:rPr>
                <w:rFonts w:eastAsiaTheme="minorHAnsi"/>
                <w:color w:val="000000"/>
                <w:lang w:eastAsia="en-US"/>
              </w:rPr>
            </w:pPr>
            <w:r w:rsidRPr="00EF5729">
              <w:rPr>
                <w:rFonts w:eastAsiaTheme="minorHAnsi"/>
                <w:color w:val="000000"/>
                <w:lang w:eastAsia="en-US"/>
              </w:rPr>
              <w:t>№</w:t>
            </w:r>
          </w:p>
        </w:tc>
        <w:tc>
          <w:tcPr>
            <w:tcW w:w="3970"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p>
        </w:tc>
        <w:tc>
          <w:tcPr>
            <w:tcW w:w="1559" w:type="dxa"/>
            <w:shd w:val="pct30" w:color="auto" w:fill="FFFFFF"/>
            <w:vAlign w:val="center"/>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D51CD" w:rsidRPr="008E5ECB" w:rsidTr="00745956">
        <w:tc>
          <w:tcPr>
            <w:tcW w:w="567" w:type="dxa"/>
          </w:tcPr>
          <w:p w:rsidR="001D51CD" w:rsidRPr="00EF5729" w:rsidRDefault="001D51CD" w:rsidP="00745956">
            <w:pPr>
              <w:jc w:val="center"/>
              <w:rPr>
                <w:rFonts w:eastAsiaTheme="minorHAnsi"/>
                <w:color w:val="000000"/>
                <w:lang w:eastAsia="en-US"/>
              </w:rPr>
            </w:pPr>
            <w:r w:rsidRPr="00EF5729">
              <w:rPr>
                <w:rFonts w:eastAsiaTheme="minorHAnsi"/>
                <w:color w:val="000000"/>
                <w:lang w:eastAsia="en-US"/>
              </w:rPr>
              <w:t>1.</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1D51CD" w:rsidRPr="008E5ECB" w:rsidRDefault="001D51CD" w:rsidP="00745956">
            <w:pPr>
              <w:ind w:firstLine="709"/>
              <w:jc w:val="both"/>
              <w:rPr>
                <w:rFonts w:eastAsiaTheme="minorHAnsi"/>
                <w:color w:val="000000"/>
                <w:lang w:eastAsia="en-US"/>
              </w:rPr>
            </w:pPr>
            <w:r w:rsidRPr="008E5ECB">
              <w:rPr>
                <w:rFonts w:eastAsiaTheme="minorHAnsi"/>
                <w:color w:val="000000"/>
                <w:lang w:eastAsia="en-US"/>
              </w:rPr>
              <w:t xml:space="preserve"> -</w:t>
            </w:r>
          </w:p>
        </w:tc>
      </w:tr>
      <w:tr w:rsidR="001D51CD" w:rsidRPr="008E5ECB" w:rsidTr="00745956">
        <w:tc>
          <w:tcPr>
            <w:tcW w:w="567" w:type="dxa"/>
          </w:tcPr>
          <w:p w:rsidR="001D51CD" w:rsidRPr="00EF5729" w:rsidRDefault="001D51CD" w:rsidP="00745956">
            <w:pPr>
              <w:jc w:val="center"/>
              <w:rPr>
                <w:rFonts w:eastAsiaTheme="minorHAnsi"/>
                <w:color w:val="000000"/>
                <w:lang w:eastAsia="en-US"/>
              </w:rPr>
            </w:pPr>
            <w:r w:rsidRPr="00EF5729">
              <w:rPr>
                <w:rFonts w:eastAsiaTheme="minorHAnsi"/>
                <w:color w:val="000000"/>
                <w:lang w:eastAsia="en-US"/>
              </w:rPr>
              <w:t>2.</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Borders>
              <w:right w:val="single" w:sz="4" w:space="0" w:color="auto"/>
            </w:tcBorders>
          </w:tcPr>
          <w:p w:rsidR="001D51CD" w:rsidRPr="00EF5729" w:rsidRDefault="001D51CD" w:rsidP="00745956">
            <w:pPr>
              <w:jc w:val="center"/>
              <w:rPr>
                <w:rFonts w:eastAsiaTheme="minorHAnsi"/>
                <w:color w:val="000000"/>
                <w:lang w:eastAsia="en-US"/>
              </w:rPr>
            </w:pPr>
            <w:r w:rsidRPr="00EF5729">
              <w:rPr>
                <w:rFonts w:eastAsiaTheme="minorHAnsi"/>
                <w:color w:val="000000"/>
                <w:lang w:eastAsia="en-US"/>
              </w:rPr>
              <w:t>3.</w:t>
            </w:r>
          </w:p>
        </w:tc>
        <w:tc>
          <w:tcPr>
            <w:tcW w:w="3970" w:type="dxa"/>
            <w:tcBorders>
              <w:right w:val="single" w:sz="4" w:space="0" w:color="auto"/>
            </w:tcBorders>
          </w:tcPr>
          <w:p w:rsidR="001D51CD" w:rsidRPr="008E5ECB" w:rsidRDefault="001D51CD" w:rsidP="00745956">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ajorEastAsia"/>
                <w:color w:val="000000"/>
                <w:lang w:eastAsia="en-US"/>
              </w:rPr>
              <w:t>-</w:t>
            </w:r>
          </w:p>
        </w:tc>
      </w:tr>
      <w:tr w:rsidR="001D51CD" w:rsidRPr="008E5ECB" w:rsidTr="00745956">
        <w:tc>
          <w:tcPr>
            <w:tcW w:w="567" w:type="dxa"/>
          </w:tcPr>
          <w:p w:rsidR="001D51CD" w:rsidRPr="00EF5729" w:rsidRDefault="001D51CD" w:rsidP="00745956">
            <w:pPr>
              <w:jc w:val="center"/>
              <w:rPr>
                <w:rFonts w:ascii="Times New Roman" w:hAnsi="Times New Roman" w:cs="Times New Roman"/>
              </w:rPr>
            </w:pPr>
            <w:r w:rsidRPr="00EF5729">
              <w:rPr>
                <w:rFonts w:ascii="Times New Roman" w:hAnsi="Times New Roman" w:cs="Times New Roman"/>
              </w:rPr>
              <w:t>4.</w:t>
            </w:r>
          </w:p>
        </w:tc>
        <w:tc>
          <w:tcPr>
            <w:tcW w:w="3970" w:type="dxa"/>
          </w:tcPr>
          <w:p w:rsidR="001D51CD" w:rsidRPr="008B5CA9" w:rsidRDefault="001D51CD" w:rsidP="00745956">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r w:rsidR="001D51CD" w:rsidRPr="008E5ECB" w:rsidTr="00745956">
        <w:tc>
          <w:tcPr>
            <w:tcW w:w="567" w:type="dxa"/>
          </w:tcPr>
          <w:p w:rsidR="001D51CD" w:rsidRPr="00EF5729" w:rsidRDefault="001D51CD" w:rsidP="00745956">
            <w:pPr>
              <w:jc w:val="center"/>
              <w:rPr>
                <w:rFonts w:ascii="Times New Roman" w:hAnsi="Times New Roman" w:cs="Times New Roman"/>
              </w:rPr>
            </w:pPr>
            <w:r w:rsidRPr="00EF5729">
              <w:rPr>
                <w:rFonts w:ascii="Times New Roman" w:hAnsi="Times New Roman" w:cs="Times New Roman"/>
              </w:rPr>
              <w:t>5.</w:t>
            </w:r>
          </w:p>
        </w:tc>
        <w:tc>
          <w:tcPr>
            <w:tcW w:w="3970" w:type="dxa"/>
          </w:tcPr>
          <w:p w:rsidR="001D51CD" w:rsidRPr="008B5CA9" w:rsidRDefault="001D51CD" w:rsidP="00745956">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rPr>
          <w:trHeight w:val="310"/>
        </w:trPr>
        <w:tc>
          <w:tcPr>
            <w:tcW w:w="567" w:type="dxa"/>
          </w:tcPr>
          <w:p w:rsidR="001D51CD" w:rsidRPr="00EF5729" w:rsidRDefault="001D51CD" w:rsidP="00745956">
            <w:pPr>
              <w:jc w:val="center"/>
              <w:rPr>
                <w:rFonts w:hint="eastAsia"/>
              </w:rPr>
            </w:pPr>
            <w:r w:rsidRPr="00EF5729">
              <w:t>6.</w:t>
            </w:r>
          </w:p>
        </w:tc>
        <w:tc>
          <w:tcPr>
            <w:tcW w:w="3970" w:type="dxa"/>
          </w:tcPr>
          <w:p w:rsidR="001D51CD" w:rsidRPr="008E5ECB" w:rsidRDefault="001D51CD" w:rsidP="00745956">
            <w:pPr>
              <w:rPr>
                <w:rFonts w:hint="eastAsia"/>
              </w:rPr>
            </w:pPr>
            <w:r w:rsidRPr="008E5ECB">
              <w:t>Парамонова Наталья Владимировна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Pr>
          <w:p w:rsidR="001D51CD" w:rsidRPr="00EF5729" w:rsidRDefault="001D51CD" w:rsidP="00745956">
            <w:pPr>
              <w:jc w:val="center"/>
              <w:rPr>
                <w:rFonts w:eastAsia="Calibri"/>
                <w:lang w:eastAsia="en-US"/>
              </w:rPr>
            </w:pPr>
            <w:r w:rsidRPr="00EF5729">
              <w:rPr>
                <w:rFonts w:eastAsia="Calibri"/>
                <w:lang w:eastAsia="en-US"/>
              </w:rPr>
              <w:t>7.</w:t>
            </w:r>
          </w:p>
        </w:tc>
        <w:tc>
          <w:tcPr>
            <w:tcW w:w="3970" w:type="dxa"/>
          </w:tcPr>
          <w:p w:rsidR="001D51CD" w:rsidRPr="008E5ECB" w:rsidRDefault="001D51CD" w:rsidP="00745956">
            <w:pPr>
              <w:rPr>
                <w:rFonts w:eastAsia="Calibri"/>
                <w:lang w:eastAsia="en-US"/>
              </w:rPr>
            </w:pPr>
            <w:r>
              <w:rPr>
                <w:rFonts w:eastAsia="Calibri"/>
                <w:lang w:eastAsia="en-US"/>
              </w:rPr>
              <w:t>Тихонова Мария Геннадьевна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985"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bl>
    <w:p w:rsidR="007E6992" w:rsidRPr="001D51CD" w:rsidRDefault="007E6992" w:rsidP="008F108E">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E6992" w:rsidRPr="001D51CD" w:rsidRDefault="007E6992"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7B15CF" w:rsidRPr="001D51CD" w:rsidRDefault="007B15CF" w:rsidP="001D722D">
      <w:pPr>
        <w:pStyle w:val="21"/>
        <w:spacing w:after="0" w:line="240" w:lineRule="auto"/>
        <w:ind w:left="0"/>
        <w:jc w:val="both"/>
        <w:rPr>
          <w:rFonts w:ascii="Times New Roman" w:eastAsiaTheme="minorHAnsi" w:hAnsi="Times New Roman" w:cs="Times New Roman"/>
          <w:b/>
          <w:sz w:val="28"/>
          <w:szCs w:val="28"/>
        </w:rPr>
      </w:pPr>
    </w:p>
    <w:p w:rsidR="00886F8C" w:rsidRPr="00EB68D8" w:rsidRDefault="002B3F2D" w:rsidP="008F108E">
      <w:pPr>
        <w:ind w:firstLine="709"/>
        <w:jc w:val="both"/>
        <w:rPr>
          <w:rFonts w:ascii="Times New Roman" w:hAnsi="Times New Roman" w:cs="Times New Roman"/>
          <w:sz w:val="28"/>
          <w:szCs w:val="28"/>
        </w:rPr>
      </w:pPr>
      <w:r w:rsidRPr="001D51CD">
        <w:rPr>
          <w:rFonts w:ascii="Times New Roman" w:eastAsiaTheme="minorHAnsi" w:hAnsi="Times New Roman" w:cs="Times New Roman"/>
          <w:b/>
          <w:sz w:val="28"/>
          <w:szCs w:val="28"/>
        </w:rPr>
        <w:t>ВОПРОС № 2</w:t>
      </w:r>
      <w:r w:rsidRPr="00EB68D8">
        <w:rPr>
          <w:rFonts w:ascii="Times New Roman" w:eastAsiaTheme="minorHAnsi" w:hAnsi="Times New Roman" w:cs="Times New Roman"/>
          <w:sz w:val="28"/>
          <w:szCs w:val="28"/>
        </w:rPr>
        <w:t>:</w:t>
      </w:r>
      <w:r w:rsidRPr="00EB68D8">
        <w:rPr>
          <w:rFonts w:ascii="Times New Roman" w:hAnsi="Times New Roman" w:cs="Times New Roman"/>
          <w:sz w:val="28"/>
          <w:szCs w:val="28"/>
        </w:rPr>
        <w:t xml:space="preserve"> </w:t>
      </w:r>
      <w:r w:rsidR="001F0B63" w:rsidRPr="00EB68D8">
        <w:rPr>
          <w:rFonts w:ascii="Times New Roman" w:hAnsi="Times New Roman" w:cs="Times New Roman"/>
          <w:sz w:val="28"/>
          <w:szCs w:val="28"/>
        </w:rPr>
        <w:t>О рассмотрении отчета о ходе реализации инвестиционных проектов АО «Янтарьэнерго», включенных в перечень приоритетных объектов, за 1 квартал 2021 года.</w:t>
      </w:r>
    </w:p>
    <w:p w:rsidR="00C34E45" w:rsidRPr="00EB68D8" w:rsidRDefault="002B3F2D" w:rsidP="008F108E">
      <w:pPr>
        <w:ind w:firstLine="709"/>
        <w:jc w:val="both"/>
        <w:rPr>
          <w:rFonts w:ascii="Times New Roman" w:hAnsi="Times New Roman" w:cs="Times New Roman"/>
          <w:bCs/>
          <w:sz w:val="28"/>
          <w:szCs w:val="28"/>
        </w:rPr>
      </w:pPr>
      <w:r w:rsidRPr="00EB68D8">
        <w:rPr>
          <w:rFonts w:ascii="Times New Roman" w:eastAsiaTheme="minorHAnsi" w:hAnsi="Times New Roman" w:cs="Times New Roman"/>
          <w:b/>
          <w:sz w:val="28"/>
          <w:szCs w:val="28"/>
          <w:lang w:eastAsia="en-US"/>
        </w:rPr>
        <w:t>Вопрос, поставленный на голосование:</w:t>
      </w:r>
      <w:r w:rsidRPr="00EB68D8">
        <w:rPr>
          <w:rFonts w:ascii="Times New Roman" w:hAnsi="Times New Roman" w:cs="Times New Roman"/>
          <w:bCs/>
          <w:sz w:val="28"/>
          <w:szCs w:val="28"/>
        </w:rPr>
        <w:t xml:space="preserve"> </w:t>
      </w:r>
    </w:p>
    <w:p w:rsidR="001F0B63" w:rsidRPr="00EB68D8" w:rsidRDefault="001F0B63" w:rsidP="008F108E">
      <w:pPr>
        <w:widowControl w:val="0"/>
        <w:tabs>
          <w:tab w:val="left" w:pos="567"/>
          <w:tab w:val="left" w:pos="1134"/>
        </w:tabs>
        <w:ind w:firstLine="709"/>
        <w:jc w:val="both"/>
        <w:rPr>
          <w:rFonts w:ascii="Times New Roman" w:hAnsi="Times New Roman" w:cs="Times New Roman"/>
          <w:sz w:val="28"/>
          <w:szCs w:val="28"/>
        </w:rPr>
      </w:pPr>
      <w:r w:rsidRPr="00EB68D8">
        <w:rPr>
          <w:rFonts w:ascii="Times New Roman" w:hAnsi="Times New Roman" w:cs="Times New Roman"/>
          <w:sz w:val="28"/>
          <w:szCs w:val="28"/>
        </w:rPr>
        <w:t xml:space="preserve">1. Принять к сведению отчет о ходе реализации инвестиционных проектов              АО «Янтарьэнерго», включенных в перечень приоритетных объектов, за 1 квартал 2021 года, согласно </w:t>
      </w:r>
      <w:proofErr w:type="gramStart"/>
      <w:r w:rsidR="00EB68D8" w:rsidRPr="00EB68D8">
        <w:rPr>
          <w:rFonts w:ascii="Times New Roman" w:hAnsi="Times New Roman" w:cs="Times New Roman"/>
          <w:sz w:val="28"/>
          <w:szCs w:val="28"/>
        </w:rPr>
        <w:t>приложени</w:t>
      </w:r>
      <w:r w:rsidR="00EB68D8">
        <w:rPr>
          <w:rFonts w:ascii="Times New Roman" w:hAnsi="Times New Roman" w:cs="Times New Roman"/>
          <w:sz w:val="28"/>
          <w:szCs w:val="28"/>
        </w:rPr>
        <w:t>ю</w:t>
      </w:r>
      <w:proofErr w:type="gramEnd"/>
      <w:r w:rsidR="00EB68D8" w:rsidRPr="00EB68D8">
        <w:rPr>
          <w:rFonts w:ascii="Times New Roman" w:hAnsi="Times New Roman" w:cs="Times New Roman"/>
          <w:sz w:val="28"/>
          <w:szCs w:val="28"/>
        </w:rPr>
        <w:t xml:space="preserve"> </w:t>
      </w:r>
      <w:r w:rsidRPr="00EB68D8">
        <w:rPr>
          <w:rFonts w:ascii="Times New Roman" w:hAnsi="Times New Roman" w:cs="Times New Roman"/>
          <w:sz w:val="28"/>
          <w:szCs w:val="28"/>
        </w:rPr>
        <w:t>к настоящему решению Совета директоров Общества.</w:t>
      </w:r>
    </w:p>
    <w:p w:rsidR="001F0B63" w:rsidRPr="00EB68D8" w:rsidRDefault="001F0B63" w:rsidP="001F0B63">
      <w:pPr>
        <w:tabs>
          <w:tab w:val="left" w:pos="567"/>
          <w:tab w:val="left" w:pos="993"/>
        </w:tabs>
        <w:ind w:firstLine="709"/>
        <w:jc w:val="both"/>
        <w:rPr>
          <w:rFonts w:ascii="Times New Roman" w:hAnsi="Times New Roman" w:cs="Times New Roman"/>
          <w:sz w:val="28"/>
          <w:szCs w:val="28"/>
        </w:rPr>
      </w:pPr>
      <w:r w:rsidRPr="00EB68D8">
        <w:rPr>
          <w:rFonts w:ascii="Times New Roman" w:hAnsi="Times New Roman" w:cs="Times New Roman"/>
          <w:sz w:val="28"/>
          <w:szCs w:val="28"/>
        </w:rPr>
        <w:lastRenderedPageBreak/>
        <w:t>2. Отметить невыполнение контрольных этапов укрупненных сетевых графиков приоритетных объектов и риски отклонения от сроков утвержденного директивного плана-графика проектирования и строительства объектов Плана развития «Янтарьэнерго».</w:t>
      </w:r>
    </w:p>
    <w:p w:rsidR="001F0B63" w:rsidRPr="00EB68D8" w:rsidRDefault="001F0B63" w:rsidP="001F0B63">
      <w:pPr>
        <w:tabs>
          <w:tab w:val="left" w:pos="567"/>
          <w:tab w:val="left" w:pos="993"/>
        </w:tabs>
        <w:ind w:firstLine="709"/>
        <w:jc w:val="both"/>
        <w:rPr>
          <w:rFonts w:ascii="Times New Roman" w:hAnsi="Times New Roman" w:cs="Times New Roman"/>
          <w:sz w:val="28"/>
          <w:szCs w:val="28"/>
        </w:rPr>
      </w:pPr>
      <w:r w:rsidRPr="00EB68D8">
        <w:rPr>
          <w:rFonts w:ascii="Times New Roman" w:hAnsi="Times New Roman" w:cs="Times New Roman"/>
          <w:sz w:val="28"/>
          <w:szCs w:val="28"/>
        </w:rPr>
        <w:t>3. Генеральному директору АО «Янтарьэнерго»:</w:t>
      </w:r>
    </w:p>
    <w:p w:rsidR="001F0B63" w:rsidRPr="00EB68D8" w:rsidRDefault="001F0B63" w:rsidP="003B1C6E">
      <w:pPr>
        <w:tabs>
          <w:tab w:val="left" w:pos="567"/>
          <w:tab w:val="left" w:pos="1276"/>
        </w:tabs>
        <w:ind w:firstLine="709"/>
        <w:jc w:val="both"/>
        <w:rPr>
          <w:rFonts w:ascii="Times New Roman" w:hAnsi="Times New Roman" w:cs="Times New Roman"/>
          <w:sz w:val="28"/>
          <w:szCs w:val="28"/>
        </w:rPr>
      </w:pPr>
      <w:r w:rsidRPr="00EB68D8">
        <w:rPr>
          <w:rFonts w:ascii="Times New Roman" w:hAnsi="Times New Roman" w:cs="Times New Roman"/>
          <w:sz w:val="28"/>
          <w:szCs w:val="28"/>
        </w:rPr>
        <w:t>3.1. Принять меры и обеспечить в возможно короткий срок устранение допущенных отставаний от графиков приоритетных объектов;</w:t>
      </w:r>
    </w:p>
    <w:p w:rsidR="001F0B63" w:rsidRPr="00EB68D8" w:rsidRDefault="001F0B63" w:rsidP="00745956">
      <w:pPr>
        <w:shd w:val="clear" w:color="auto" w:fill="FFFFFF"/>
        <w:ind w:firstLine="709"/>
        <w:jc w:val="both"/>
        <w:rPr>
          <w:rFonts w:ascii="Times New Roman" w:hAnsi="Times New Roman" w:cs="Times New Roman"/>
          <w:sz w:val="28"/>
          <w:szCs w:val="28"/>
        </w:rPr>
      </w:pPr>
      <w:r w:rsidRPr="00EB68D8">
        <w:rPr>
          <w:rFonts w:ascii="Times New Roman" w:hAnsi="Times New Roman" w:cs="Times New Roman"/>
          <w:sz w:val="28"/>
          <w:szCs w:val="28"/>
        </w:rPr>
        <w:t>3.2. Обеспечить в установленные сроки приемку в эксплуатацию приоритетных инвестиционных проектов, запланированных к вводу в текущем году.</w:t>
      </w:r>
    </w:p>
    <w:p w:rsidR="001D51CD" w:rsidRPr="00EB68D8" w:rsidRDefault="002B3F2D" w:rsidP="001D51CD">
      <w:pPr>
        <w:jc w:val="both"/>
        <w:rPr>
          <w:rFonts w:ascii="Times New Roman" w:hAnsi="Times New Roman" w:cs="Times New Roman"/>
          <w:bCs/>
          <w:color w:val="000000"/>
          <w:sz w:val="28"/>
          <w:szCs w:val="28"/>
        </w:rPr>
      </w:pPr>
      <w:r w:rsidRPr="00EB68D8">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745956" w:rsidRPr="008E5ECB" w:rsidTr="00745956">
        <w:tc>
          <w:tcPr>
            <w:tcW w:w="567" w:type="dxa"/>
            <w:tcBorders>
              <w:bottom w:val="nil"/>
            </w:tcBorders>
            <w:shd w:val="pct30" w:color="auto" w:fill="FFFFFF"/>
          </w:tcPr>
          <w:p w:rsidR="00745956" w:rsidRPr="00EF5729" w:rsidRDefault="00745956" w:rsidP="00745956">
            <w:pPr>
              <w:tabs>
                <w:tab w:val="left" w:pos="210"/>
              </w:tabs>
              <w:ind w:firstLine="709"/>
              <w:jc w:val="center"/>
              <w:rPr>
                <w:rFonts w:eastAsiaTheme="minorHAnsi"/>
                <w:b/>
                <w:color w:val="000000"/>
                <w:lang w:eastAsia="en-US"/>
              </w:rPr>
            </w:pPr>
            <w:r w:rsidRPr="00EF5729">
              <w:rPr>
                <w:rFonts w:eastAsiaTheme="minorHAnsi"/>
                <w:color w:val="000000"/>
                <w:lang w:eastAsia="en-US"/>
              </w:rPr>
              <w:t>№№ п/п</w:t>
            </w:r>
          </w:p>
        </w:tc>
        <w:tc>
          <w:tcPr>
            <w:tcW w:w="3970" w:type="dxa"/>
            <w:tcBorders>
              <w:bottom w:val="nil"/>
            </w:tcBorders>
            <w:shd w:val="pct30" w:color="auto" w:fill="FFFFFF"/>
          </w:tcPr>
          <w:p w:rsidR="00745956" w:rsidRPr="008E5ECB" w:rsidRDefault="00745956" w:rsidP="00745956">
            <w:pPr>
              <w:ind w:firstLine="709"/>
              <w:jc w:val="center"/>
              <w:rPr>
                <w:rFonts w:eastAsiaTheme="minorHAnsi"/>
                <w:b/>
                <w:color w:val="000000"/>
                <w:lang w:eastAsia="en-US"/>
              </w:rPr>
            </w:pPr>
            <w:r w:rsidRPr="008E5ECB">
              <w:rPr>
                <w:rFonts w:eastAsiaTheme="minorHAnsi"/>
                <w:b/>
                <w:color w:val="000000"/>
                <w:lang w:eastAsia="en-US"/>
              </w:rPr>
              <w:t>Ф.И.О.</w:t>
            </w:r>
          </w:p>
          <w:p w:rsidR="00745956" w:rsidRPr="008E5ECB" w:rsidRDefault="00745956" w:rsidP="0074595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745956" w:rsidRPr="008E5ECB" w:rsidRDefault="00745956" w:rsidP="0074595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745956" w:rsidRPr="008E5ECB" w:rsidTr="00745956">
        <w:tc>
          <w:tcPr>
            <w:tcW w:w="567" w:type="dxa"/>
            <w:tcBorders>
              <w:top w:val="nil"/>
            </w:tcBorders>
            <w:shd w:val="pct30" w:color="auto" w:fill="FFFFFF"/>
          </w:tcPr>
          <w:p w:rsidR="00745956" w:rsidRPr="00EF5729" w:rsidRDefault="00745956" w:rsidP="00745956">
            <w:pPr>
              <w:ind w:firstLine="709"/>
              <w:jc w:val="center"/>
              <w:rPr>
                <w:rFonts w:eastAsiaTheme="minorHAnsi"/>
                <w:color w:val="000000"/>
                <w:lang w:eastAsia="en-US"/>
              </w:rPr>
            </w:pPr>
            <w:r w:rsidRPr="00EF5729">
              <w:rPr>
                <w:rFonts w:eastAsiaTheme="minorHAnsi"/>
                <w:color w:val="000000"/>
                <w:lang w:eastAsia="en-US"/>
              </w:rPr>
              <w:t>№</w:t>
            </w:r>
          </w:p>
        </w:tc>
        <w:tc>
          <w:tcPr>
            <w:tcW w:w="3970" w:type="dxa"/>
            <w:tcBorders>
              <w:top w:val="nil"/>
            </w:tcBorders>
            <w:shd w:val="pct30" w:color="auto" w:fill="FFFFFF"/>
          </w:tcPr>
          <w:p w:rsidR="00745956" w:rsidRPr="008E5ECB" w:rsidRDefault="00745956" w:rsidP="00745956">
            <w:pPr>
              <w:ind w:firstLine="709"/>
              <w:jc w:val="center"/>
              <w:rPr>
                <w:rFonts w:eastAsiaTheme="minorHAnsi"/>
                <w:color w:val="000000"/>
                <w:lang w:eastAsia="en-US"/>
              </w:rPr>
            </w:pPr>
          </w:p>
        </w:tc>
        <w:tc>
          <w:tcPr>
            <w:tcW w:w="1559" w:type="dxa"/>
            <w:shd w:val="pct30" w:color="auto" w:fill="FFFFFF"/>
            <w:vAlign w:val="center"/>
          </w:tcPr>
          <w:p w:rsidR="00745956" w:rsidRPr="008E5ECB" w:rsidRDefault="00745956" w:rsidP="0074595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745956" w:rsidRPr="008E5ECB" w:rsidRDefault="00745956" w:rsidP="0074595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745956" w:rsidRPr="008E5ECB" w:rsidRDefault="00745956" w:rsidP="0074595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745956" w:rsidRPr="008E5ECB" w:rsidTr="00745956">
        <w:tc>
          <w:tcPr>
            <w:tcW w:w="567" w:type="dxa"/>
          </w:tcPr>
          <w:p w:rsidR="00745956" w:rsidRPr="00EF5729" w:rsidRDefault="00745956" w:rsidP="00745956">
            <w:pPr>
              <w:jc w:val="center"/>
              <w:rPr>
                <w:rFonts w:eastAsiaTheme="minorHAnsi"/>
                <w:color w:val="000000"/>
                <w:lang w:eastAsia="en-US"/>
              </w:rPr>
            </w:pPr>
            <w:r w:rsidRPr="00EF5729">
              <w:rPr>
                <w:rFonts w:eastAsiaTheme="minorHAnsi"/>
                <w:color w:val="000000"/>
                <w:lang w:eastAsia="en-US"/>
              </w:rPr>
              <w:t>1.</w:t>
            </w:r>
          </w:p>
        </w:tc>
        <w:tc>
          <w:tcPr>
            <w:tcW w:w="3970" w:type="dxa"/>
          </w:tcPr>
          <w:p w:rsidR="00745956" w:rsidRPr="008E5ECB" w:rsidRDefault="00745956" w:rsidP="00745956">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745956" w:rsidRPr="008E5ECB" w:rsidRDefault="00745956" w:rsidP="00745956">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745956" w:rsidRPr="008E5ECB" w:rsidRDefault="00745956" w:rsidP="00745956">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745956" w:rsidRPr="008E5ECB" w:rsidRDefault="00745956" w:rsidP="00745956">
            <w:pPr>
              <w:ind w:firstLine="709"/>
              <w:jc w:val="both"/>
              <w:rPr>
                <w:rFonts w:eastAsiaTheme="minorHAnsi"/>
                <w:color w:val="000000"/>
                <w:lang w:eastAsia="en-US"/>
              </w:rPr>
            </w:pPr>
            <w:r w:rsidRPr="008E5ECB">
              <w:rPr>
                <w:rFonts w:eastAsiaTheme="minorHAnsi"/>
                <w:color w:val="000000"/>
                <w:lang w:eastAsia="en-US"/>
              </w:rPr>
              <w:t xml:space="preserve"> -</w:t>
            </w:r>
          </w:p>
        </w:tc>
      </w:tr>
      <w:tr w:rsidR="00745956" w:rsidRPr="008E5ECB" w:rsidTr="00745956">
        <w:tc>
          <w:tcPr>
            <w:tcW w:w="567" w:type="dxa"/>
          </w:tcPr>
          <w:p w:rsidR="00745956" w:rsidRPr="00EF5729" w:rsidRDefault="00745956" w:rsidP="00745956">
            <w:pPr>
              <w:jc w:val="center"/>
              <w:rPr>
                <w:rFonts w:eastAsiaTheme="minorHAnsi"/>
                <w:color w:val="000000"/>
                <w:lang w:eastAsia="en-US"/>
              </w:rPr>
            </w:pPr>
            <w:r w:rsidRPr="00EF5729">
              <w:rPr>
                <w:rFonts w:eastAsiaTheme="minorHAnsi"/>
                <w:color w:val="000000"/>
                <w:lang w:eastAsia="en-US"/>
              </w:rPr>
              <w:t>2.</w:t>
            </w:r>
          </w:p>
        </w:tc>
        <w:tc>
          <w:tcPr>
            <w:tcW w:w="3970" w:type="dxa"/>
          </w:tcPr>
          <w:p w:rsidR="00745956" w:rsidRPr="008E5ECB" w:rsidRDefault="00745956" w:rsidP="00745956">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w:t>
            </w:r>
          </w:p>
        </w:tc>
      </w:tr>
      <w:tr w:rsidR="00745956" w:rsidRPr="008E5ECB" w:rsidTr="00745956">
        <w:tc>
          <w:tcPr>
            <w:tcW w:w="567" w:type="dxa"/>
            <w:tcBorders>
              <w:right w:val="single" w:sz="4" w:space="0" w:color="auto"/>
            </w:tcBorders>
          </w:tcPr>
          <w:p w:rsidR="00745956" w:rsidRPr="00EF5729" w:rsidRDefault="00745956" w:rsidP="00745956">
            <w:pPr>
              <w:jc w:val="center"/>
              <w:rPr>
                <w:rFonts w:eastAsiaTheme="minorHAnsi"/>
                <w:color w:val="000000"/>
                <w:lang w:eastAsia="en-US"/>
              </w:rPr>
            </w:pPr>
            <w:r w:rsidRPr="00EF5729">
              <w:rPr>
                <w:rFonts w:eastAsiaTheme="minorHAnsi"/>
                <w:color w:val="000000"/>
                <w:lang w:eastAsia="en-US"/>
              </w:rPr>
              <w:t>3.</w:t>
            </w:r>
          </w:p>
        </w:tc>
        <w:tc>
          <w:tcPr>
            <w:tcW w:w="3970" w:type="dxa"/>
            <w:tcBorders>
              <w:right w:val="single" w:sz="4" w:space="0" w:color="auto"/>
            </w:tcBorders>
          </w:tcPr>
          <w:p w:rsidR="00745956" w:rsidRPr="008E5ECB" w:rsidRDefault="00745956" w:rsidP="00745956">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745956" w:rsidRPr="008E5ECB" w:rsidRDefault="00745956" w:rsidP="00745956">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745956" w:rsidRPr="008E5ECB" w:rsidRDefault="00745956" w:rsidP="00745956">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745956" w:rsidRPr="008E5ECB" w:rsidRDefault="00745956" w:rsidP="00745956">
            <w:pPr>
              <w:jc w:val="center"/>
              <w:rPr>
                <w:rFonts w:eastAsiaTheme="minorHAnsi"/>
                <w:bCs/>
                <w:iCs/>
                <w:color w:val="000000"/>
                <w:lang w:eastAsia="en-US"/>
              </w:rPr>
            </w:pPr>
            <w:r>
              <w:rPr>
                <w:rFonts w:eastAsiaTheme="majorEastAsia"/>
                <w:color w:val="000000"/>
                <w:lang w:eastAsia="en-US"/>
              </w:rPr>
              <w:t>-</w:t>
            </w:r>
          </w:p>
        </w:tc>
      </w:tr>
      <w:tr w:rsidR="00745956" w:rsidRPr="008E5ECB" w:rsidTr="00745956">
        <w:tc>
          <w:tcPr>
            <w:tcW w:w="567" w:type="dxa"/>
          </w:tcPr>
          <w:p w:rsidR="00745956" w:rsidRPr="00EF5729" w:rsidRDefault="00745956" w:rsidP="00745956">
            <w:pPr>
              <w:jc w:val="center"/>
              <w:rPr>
                <w:rFonts w:ascii="Times New Roman" w:hAnsi="Times New Roman" w:cs="Times New Roman"/>
              </w:rPr>
            </w:pPr>
            <w:r w:rsidRPr="00EF5729">
              <w:rPr>
                <w:rFonts w:ascii="Times New Roman" w:hAnsi="Times New Roman" w:cs="Times New Roman"/>
              </w:rPr>
              <w:t>4.</w:t>
            </w:r>
          </w:p>
        </w:tc>
        <w:tc>
          <w:tcPr>
            <w:tcW w:w="3970" w:type="dxa"/>
          </w:tcPr>
          <w:p w:rsidR="00745956" w:rsidRPr="008B5CA9" w:rsidRDefault="00745956" w:rsidP="00745956">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745956" w:rsidRPr="008E5ECB" w:rsidRDefault="00745956" w:rsidP="00745956">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745956" w:rsidRPr="008E5ECB" w:rsidRDefault="00745956" w:rsidP="00745956">
            <w:pPr>
              <w:jc w:val="center"/>
              <w:rPr>
                <w:rFonts w:eastAsiaTheme="minorHAnsi"/>
                <w:color w:val="000000"/>
                <w:lang w:eastAsia="en-US"/>
              </w:rPr>
            </w:pPr>
            <w:r>
              <w:rPr>
                <w:rFonts w:eastAsiaTheme="minorHAnsi"/>
                <w:color w:val="000000"/>
                <w:lang w:eastAsia="en-US"/>
              </w:rPr>
              <w:t>-</w:t>
            </w:r>
          </w:p>
        </w:tc>
      </w:tr>
      <w:tr w:rsidR="00745956" w:rsidRPr="008E5ECB" w:rsidTr="00745956">
        <w:tc>
          <w:tcPr>
            <w:tcW w:w="567" w:type="dxa"/>
          </w:tcPr>
          <w:p w:rsidR="00745956" w:rsidRPr="00EF5729" w:rsidRDefault="00745956" w:rsidP="00745956">
            <w:pPr>
              <w:jc w:val="center"/>
              <w:rPr>
                <w:rFonts w:ascii="Times New Roman" w:hAnsi="Times New Roman" w:cs="Times New Roman"/>
              </w:rPr>
            </w:pPr>
            <w:r w:rsidRPr="00EF5729">
              <w:rPr>
                <w:rFonts w:ascii="Times New Roman" w:hAnsi="Times New Roman" w:cs="Times New Roman"/>
              </w:rPr>
              <w:t>5.</w:t>
            </w:r>
          </w:p>
        </w:tc>
        <w:tc>
          <w:tcPr>
            <w:tcW w:w="3970" w:type="dxa"/>
          </w:tcPr>
          <w:p w:rsidR="00745956" w:rsidRPr="008B5CA9" w:rsidRDefault="00745956" w:rsidP="00745956">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w:t>
            </w:r>
          </w:p>
        </w:tc>
      </w:tr>
      <w:tr w:rsidR="00745956" w:rsidRPr="008E5ECB" w:rsidTr="00745956">
        <w:trPr>
          <w:trHeight w:val="310"/>
        </w:trPr>
        <w:tc>
          <w:tcPr>
            <w:tcW w:w="567" w:type="dxa"/>
          </w:tcPr>
          <w:p w:rsidR="00745956" w:rsidRPr="00EF5729" w:rsidRDefault="00745956" w:rsidP="00745956">
            <w:pPr>
              <w:jc w:val="center"/>
              <w:rPr>
                <w:rFonts w:hint="eastAsia"/>
              </w:rPr>
            </w:pPr>
            <w:r w:rsidRPr="00EF5729">
              <w:t>6.</w:t>
            </w:r>
          </w:p>
        </w:tc>
        <w:tc>
          <w:tcPr>
            <w:tcW w:w="3970" w:type="dxa"/>
          </w:tcPr>
          <w:p w:rsidR="00745956" w:rsidRPr="008E5ECB" w:rsidRDefault="00745956" w:rsidP="00745956">
            <w:pPr>
              <w:rPr>
                <w:rFonts w:hint="eastAsia"/>
              </w:rPr>
            </w:pPr>
            <w:r w:rsidRPr="008E5ECB">
              <w:t>Парамонова Наталья Владимировна</w:t>
            </w:r>
          </w:p>
        </w:tc>
        <w:tc>
          <w:tcPr>
            <w:tcW w:w="1559" w:type="dxa"/>
            <w:vAlign w:val="center"/>
          </w:tcPr>
          <w:p w:rsidR="00745956" w:rsidRPr="008E5ECB" w:rsidRDefault="00745956"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745956" w:rsidRPr="008E5ECB" w:rsidRDefault="00745956" w:rsidP="00745956">
            <w:pPr>
              <w:jc w:val="center"/>
              <w:rPr>
                <w:rFonts w:eastAsiaTheme="minorHAnsi"/>
                <w:color w:val="000000"/>
                <w:lang w:eastAsia="en-US"/>
              </w:rPr>
            </w:pPr>
            <w:r w:rsidRPr="008E5ECB">
              <w:rPr>
                <w:rFonts w:eastAsiaTheme="minorHAnsi"/>
                <w:color w:val="000000"/>
                <w:lang w:eastAsia="en-US"/>
              </w:rPr>
              <w:t>-</w:t>
            </w:r>
          </w:p>
        </w:tc>
      </w:tr>
      <w:tr w:rsidR="00745956" w:rsidRPr="008E5ECB" w:rsidTr="00745956">
        <w:tc>
          <w:tcPr>
            <w:tcW w:w="567" w:type="dxa"/>
          </w:tcPr>
          <w:p w:rsidR="00745956" w:rsidRPr="00EF5729" w:rsidRDefault="00745956" w:rsidP="00745956">
            <w:pPr>
              <w:jc w:val="center"/>
              <w:rPr>
                <w:rFonts w:eastAsia="Calibri"/>
                <w:lang w:eastAsia="en-US"/>
              </w:rPr>
            </w:pPr>
            <w:r w:rsidRPr="00EF5729">
              <w:rPr>
                <w:rFonts w:eastAsia="Calibri"/>
                <w:lang w:eastAsia="en-US"/>
              </w:rPr>
              <w:t>7.</w:t>
            </w:r>
          </w:p>
        </w:tc>
        <w:tc>
          <w:tcPr>
            <w:tcW w:w="3970" w:type="dxa"/>
          </w:tcPr>
          <w:p w:rsidR="00745956" w:rsidRPr="008E5ECB" w:rsidRDefault="00745956" w:rsidP="00745956">
            <w:pPr>
              <w:rPr>
                <w:rFonts w:eastAsia="Calibri"/>
                <w:lang w:eastAsia="en-US"/>
              </w:rPr>
            </w:pPr>
            <w:r>
              <w:rPr>
                <w:rFonts w:eastAsia="Calibri"/>
                <w:lang w:eastAsia="en-US"/>
              </w:rPr>
              <w:t>Тихонова Мария Геннадьевна</w:t>
            </w:r>
          </w:p>
        </w:tc>
        <w:tc>
          <w:tcPr>
            <w:tcW w:w="1559" w:type="dxa"/>
            <w:vAlign w:val="center"/>
          </w:tcPr>
          <w:p w:rsidR="00745956" w:rsidRPr="008E5ECB" w:rsidRDefault="00745956"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745956" w:rsidRPr="008E5ECB" w:rsidRDefault="00745956" w:rsidP="00745956">
            <w:pPr>
              <w:jc w:val="center"/>
              <w:rPr>
                <w:rFonts w:eastAsiaTheme="minorHAnsi"/>
                <w:color w:val="000000"/>
                <w:lang w:eastAsia="en-US"/>
              </w:rPr>
            </w:pPr>
            <w:r>
              <w:rPr>
                <w:rFonts w:eastAsiaTheme="minorHAnsi"/>
                <w:color w:val="000000"/>
                <w:lang w:eastAsia="en-US"/>
              </w:rPr>
              <w:t>-</w:t>
            </w:r>
          </w:p>
        </w:tc>
        <w:tc>
          <w:tcPr>
            <w:tcW w:w="1985" w:type="dxa"/>
            <w:vAlign w:val="center"/>
          </w:tcPr>
          <w:p w:rsidR="00745956" w:rsidRPr="008E5ECB" w:rsidRDefault="00745956" w:rsidP="00745956">
            <w:pPr>
              <w:jc w:val="center"/>
              <w:rPr>
                <w:rFonts w:eastAsiaTheme="minorHAnsi"/>
                <w:color w:val="000000"/>
                <w:lang w:eastAsia="en-US"/>
              </w:rPr>
            </w:pPr>
            <w:r>
              <w:rPr>
                <w:rFonts w:eastAsiaTheme="minorHAnsi"/>
                <w:color w:val="000000"/>
                <w:lang w:eastAsia="en-US"/>
              </w:rPr>
              <w:t>-</w:t>
            </w:r>
          </w:p>
        </w:tc>
      </w:tr>
    </w:tbl>
    <w:p w:rsidR="002B3F2D" w:rsidRPr="001D51CD" w:rsidRDefault="002B3F2D" w:rsidP="008F108E">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2B3F2D" w:rsidRPr="001D51CD" w:rsidRDefault="002B3F2D"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944FB4" w:rsidRPr="001D51CD" w:rsidRDefault="00944FB4" w:rsidP="00944FB4">
      <w:pPr>
        <w:pStyle w:val="a8"/>
        <w:spacing w:after="0" w:line="240" w:lineRule="auto"/>
        <w:ind w:left="714"/>
        <w:jc w:val="both"/>
        <w:rPr>
          <w:rFonts w:ascii="Times New Roman" w:eastAsiaTheme="minorHAnsi" w:hAnsi="Times New Roman"/>
          <w:sz w:val="28"/>
          <w:szCs w:val="28"/>
        </w:rPr>
      </w:pPr>
    </w:p>
    <w:p w:rsidR="00944FB4" w:rsidRPr="00EB68D8" w:rsidRDefault="00944FB4" w:rsidP="008F108E">
      <w:pPr>
        <w:pStyle w:val="21"/>
        <w:widowControl w:val="0"/>
        <w:spacing w:after="0" w:line="240" w:lineRule="auto"/>
        <w:ind w:left="0" w:firstLine="709"/>
        <w:jc w:val="both"/>
        <w:rPr>
          <w:rFonts w:ascii="Times New Roman" w:hAnsi="Times New Roman" w:cs="Times New Roman"/>
          <w:sz w:val="28"/>
          <w:szCs w:val="28"/>
        </w:rPr>
      </w:pPr>
      <w:r w:rsidRPr="00EB68D8">
        <w:rPr>
          <w:rFonts w:ascii="Times New Roman" w:eastAsiaTheme="minorHAnsi" w:hAnsi="Times New Roman" w:cs="Times New Roman"/>
          <w:b/>
          <w:sz w:val="28"/>
          <w:szCs w:val="28"/>
        </w:rPr>
        <w:t>ВОПРОС № 3</w:t>
      </w:r>
      <w:r w:rsidRPr="00EB68D8">
        <w:rPr>
          <w:rFonts w:ascii="Times New Roman" w:eastAsiaTheme="minorHAnsi" w:hAnsi="Times New Roman" w:cs="Times New Roman"/>
          <w:sz w:val="28"/>
          <w:szCs w:val="28"/>
        </w:rPr>
        <w:t>:</w:t>
      </w:r>
      <w:r w:rsidRPr="00EB68D8">
        <w:rPr>
          <w:rFonts w:ascii="Times New Roman" w:hAnsi="Times New Roman" w:cs="Times New Roman"/>
          <w:sz w:val="28"/>
          <w:szCs w:val="28"/>
        </w:rPr>
        <w:t xml:space="preserve"> </w:t>
      </w:r>
      <w:r w:rsidR="00F90365" w:rsidRPr="00EB68D8">
        <w:rPr>
          <w:rFonts w:ascii="Times New Roman" w:hAnsi="Times New Roman" w:cs="Times New Roman"/>
          <w:sz w:val="28"/>
          <w:szCs w:val="28"/>
        </w:rPr>
        <w:t>О рассмотрении отчета об исполнении инвестиционной программы АО «Янтарьэнерго» за 1 квартал 2021 года.</w:t>
      </w:r>
    </w:p>
    <w:p w:rsidR="00986B7F" w:rsidRPr="00EB68D8" w:rsidRDefault="00944FB4" w:rsidP="008F108E">
      <w:pPr>
        <w:pStyle w:val="21"/>
        <w:widowControl w:val="0"/>
        <w:spacing w:after="0" w:line="240" w:lineRule="auto"/>
        <w:ind w:left="0" w:firstLine="709"/>
        <w:jc w:val="both"/>
        <w:rPr>
          <w:rFonts w:ascii="Times New Roman" w:hAnsi="Times New Roman" w:cs="Times New Roman"/>
          <w:sz w:val="28"/>
          <w:szCs w:val="28"/>
        </w:rPr>
      </w:pPr>
      <w:r w:rsidRPr="00EB68D8">
        <w:rPr>
          <w:rFonts w:ascii="Times New Roman" w:eastAsiaTheme="minorHAnsi" w:hAnsi="Times New Roman" w:cs="Times New Roman"/>
          <w:b/>
          <w:sz w:val="28"/>
          <w:szCs w:val="28"/>
          <w:lang w:eastAsia="en-US"/>
        </w:rPr>
        <w:t>Вопрос, поставленный на голосование:</w:t>
      </w:r>
      <w:r w:rsidRPr="00EB68D8">
        <w:rPr>
          <w:rFonts w:ascii="Times New Roman" w:hAnsi="Times New Roman" w:cs="Times New Roman"/>
          <w:bCs/>
          <w:sz w:val="28"/>
          <w:szCs w:val="28"/>
        </w:rPr>
        <w:t xml:space="preserve"> </w:t>
      </w:r>
      <w:r w:rsidR="00F90365" w:rsidRPr="00EB68D8">
        <w:rPr>
          <w:rFonts w:ascii="Times New Roman" w:hAnsi="Times New Roman" w:cs="Times New Roman"/>
          <w:sz w:val="28"/>
          <w:szCs w:val="28"/>
        </w:rPr>
        <w:t>Принять к сведению отчет Генерального директора Общества об исполнении инвестиционной программы за 1 квартал 2021 года согласно приложений к настоящему решению Совета директоров Общества.</w:t>
      </w:r>
    </w:p>
    <w:p w:rsidR="001D51CD" w:rsidRPr="00EB68D8" w:rsidRDefault="00944FB4" w:rsidP="001D51CD">
      <w:pPr>
        <w:jc w:val="both"/>
        <w:rPr>
          <w:rFonts w:ascii="Times New Roman" w:hAnsi="Times New Roman" w:cs="Times New Roman"/>
          <w:bCs/>
          <w:color w:val="000000"/>
          <w:sz w:val="28"/>
          <w:szCs w:val="28"/>
        </w:rPr>
      </w:pPr>
      <w:r w:rsidRPr="00EB68D8">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8E5ECB" w:rsidTr="003B1C6E">
        <w:tc>
          <w:tcPr>
            <w:tcW w:w="567" w:type="dxa"/>
            <w:tcBorders>
              <w:bottom w:val="nil"/>
            </w:tcBorders>
            <w:shd w:val="pct30" w:color="auto" w:fill="FFFFFF"/>
          </w:tcPr>
          <w:p w:rsidR="001D51CD" w:rsidRPr="008E5ECB" w:rsidRDefault="00745956" w:rsidP="00745956">
            <w:pPr>
              <w:ind w:firstLine="709"/>
              <w:jc w:val="center"/>
              <w:rPr>
                <w:rFonts w:eastAsiaTheme="minorHAnsi"/>
                <w:b/>
                <w:color w:val="000000"/>
                <w:lang w:eastAsia="en-US"/>
              </w:rPr>
            </w:pPr>
            <w:r w:rsidRPr="00EF5729">
              <w:rPr>
                <w:rFonts w:eastAsiaTheme="minorHAnsi"/>
                <w:color w:val="000000"/>
                <w:lang w:eastAsia="en-US"/>
              </w:rPr>
              <w:t>№№ п/п</w:t>
            </w:r>
            <w:r>
              <w:rPr>
                <w:rFonts w:eastAsiaTheme="minorHAnsi"/>
                <w:b/>
                <w:color w:val="000000"/>
                <w:lang w:eastAsia="en-US"/>
              </w:rPr>
              <w:t xml:space="preserve"> </w:t>
            </w:r>
          </w:p>
        </w:tc>
        <w:tc>
          <w:tcPr>
            <w:tcW w:w="3970" w:type="dxa"/>
            <w:tcBorders>
              <w:bottom w:val="nil"/>
            </w:tcBorders>
            <w:shd w:val="pct30" w:color="auto" w:fill="FFFFFF"/>
          </w:tcPr>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Ф.И.О.</w:t>
            </w:r>
          </w:p>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1D51CD" w:rsidRPr="008E5ECB" w:rsidRDefault="001D51CD" w:rsidP="0074595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D51CD" w:rsidRPr="008E5ECB" w:rsidTr="003B1C6E">
        <w:tc>
          <w:tcPr>
            <w:tcW w:w="567"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r>
              <w:rPr>
                <w:rFonts w:eastAsiaTheme="minorHAnsi"/>
                <w:color w:val="000000"/>
                <w:lang w:eastAsia="en-US"/>
              </w:rPr>
              <w:t>№</w:t>
            </w:r>
          </w:p>
        </w:tc>
        <w:tc>
          <w:tcPr>
            <w:tcW w:w="3970"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p>
        </w:tc>
        <w:tc>
          <w:tcPr>
            <w:tcW w:w="1559" w:type="dxa"/>
            <w:shd w:val="pct30" w:color="auto" w:fill="FFFFFF"/>
            <w:vAlign w:val="center"/>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D51CD" w:rsidRPr="008E5ECB" w:rsidTr="003B1C6E">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1.</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1D51CD" w:rsidRPr="008E5ECB" w:rsidRDefault="001D51CD" w:rsidP="00745956">
            <w:pPr>
              <w:ind w:firstLine="709"/>
              <w:jc w:val="both"/>
              <w:rPr>
                <w:rFonts w:eastAsiaTheme="minorHAnsi"/>
                <w:color w:val="000000"/>
                <w:lang w:eastAsia="en-US"/>
              </w:rPr>
            </w:pPr>
            <w:r w:rsidRPr="008E5ECB">
              <w:rPr>
                <w:rFonts w:eastAsiaTheme="minorHAnsi"/>
                <w:color w:val="000000"/>
                <w:lang w:eastAsia="en-US"/>
              </w:rPr>
              <w:t xml:space="preserve"> -</w:t>
            </w:r>
          </w:p>
        </w:tc>
      </w:tr>
      <w:tr w:rsidR="001D51CD" w:rsidRPr="008E5ECB" w:rsidTr="003B1C6E">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2.</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3B1C6E">
        <w:tc>
          <w:tcPr>
            <w:tcW w:w="567" w:type="dxa"/>
            <w:tcBorders>
              <w:right w:val="single" w:sz="4" w:space="0" w:color="auto"/>
            </w:tcBorders>
          </w:tcPr>
          <w:p w:rsidR="001D51CD" w:rsidRDefault="001D51CD" w:rsidP="00745956">
            <w:pPr>
              <w:jc w:val="center"/>
              <w:rPr>
                <w:rFonts w:eastAsiaTheme="minorHAnsi"/>
                <w:color w:val="000000"/>
                <w:lang w:eastAsia="en-US"/>
              </w:rPr>
            </w:pPr>
            <w:r>
              <w:rPr>
                <w:rFonts w:eastAsiaTheme="minorHAnsi"/>
                <w:color w:val="000000"/>
                <w:lang w:eastAsia="en-US"/>
              </w:rPr>
              <w:t>3.</w:t>
            </w:r>
          </w:p>
        </w:tc>
        <w:tc>
          <w:tcPr>
            <w:tcW w:w="3970" w:type="dxa"/>
            <w:tcBorders>
              <w:right w:val="single" w:sz="4" w:space="0" w:color="auto"/>
            </w:tcBorders>
          </w:tcPr>
          <w:p w:rsidR="001D51CD" w:rsidRPr="008E5ECB" w:rsidRDefault="001D51CD" w:rsidP="00745956">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ajorEastAsia"/>
                <w:color w:val="000000"/>
                <w:lang w:eastAsia="en-US"/>
              </w:rPr>
              <w:t>-</w:t>
            </w:r>
          </w:p>
        </w:tc>
      </w:tr>
      <w:tr w:rsidR="001D51CD" w:rsidRPr="008E5ECB" w:rsidTr="003B1C6E">
        <w:tc>
          <w:tcPr>
            <w:tcW w:w="567" w:type="dxa"/>
          </w:tcPr>
          <w:p w:rsidR="001D51CD" w:rsidRDefault="001D51CD" w:rsidP="00745956">
            <w:pPr>
              <w:jc w:val="center"/>
              <w:rPr>
                <w:rFonts w:ascii="Times New Roman" w:hAnsi="Times New Roman" w:cs="Times New Roman"/>
              </w:rPr>
            </w:pPr>
            <w:r>
              <w:rPr>
                <w:rFonts w:ascii="Times New Roman" w:hAnsi="Times New Roman" w:cs="Times New Roman"/>
              </w:rPr>
              <w:t>4.</w:t>
            </w:r>
          </w:p>
        </w:tc>
        <w:tc>
          <w:tcPr>
            <w:tcW w:w="3970" w:type="dxa"/>
          </w:tcPr>
          <w:p w:rsidR="001D51CD" w:rsidRPr="008B5CA9" w:rsidRDefault="001D51CD" w:rsidP="00745956">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r w:rsidR="001D51CD" w:rsidRPr="008E5ECB" w:rsidTr="003B1C6E">
        <w:tc>
          <w:tcPr>
            <w:tcW w:w="567" w:type="dxa"/>
          </w:tcPr>
          <w:p w:rsidR="001D51CD" w:rsidRPr="008B5CA9" w:rsidRDefault="001D51CD" w:rsidP="00745956">
            <w:pPr>
              <w:jc w:val="center"/>
              <w:rPr>
                <w:rFonts w:ascii="Times New Roman" w:hAnsi="Times New Roman" w:cs="Times New Roman"/>
              </w:rPr>
            </w:pPr>
            <w:r>
              <w:rPr>
                <w:rFonts w:ascii="Times New Roman" w:hAnsi="Times New Roman" w:cs="Times New Roman"/>
              </w:rPr>
              <w:t>5.</w:t>
            </w:r>
          </w:p>
        </w:tc>
        <w:tc>
          <w:tcPr>
            <w:tcW w:w="3970" w:type="dxa"/>
          </w:tcPr>
          <w:p w:rsidR="001D51CD" w:rsidRPr="008B5CA9" w:rsidRDefault="001D51CD" w:rsidP="00745956">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3B1C6E">
        <w:trPr>
          <w:trHeight w:val="248"/>
        </w:trPr>
        <w:tc>
          <w:tcPr>
            <w:tcW w:w="567" w:type="dxa"/>
          </w:tcPr>
          <w:p w:rsidR="001D51CD" w:rsidRPr="008E5ECB" w:rsidRDefault="001D51CD" w:rsidP="00745956">
            <w:pPr>
              <w:jc w:val="center"/>
              <w:rPr>
                <w:rFonts w:hint="eastAsia"/>
              </w:rPr>
            </w:pPr>
            <w:r>
              <w:t>6.</w:t>
            </w:r>
          </w:p>
        </w:tc>
        <w:tc>
          <w:tcPr>
            <w:tcW w:w="3970" w:type="dxa"/>
          </w:tcPr>
          <w:p w:rsidR="001D51CD" w:rsidRPr="008E5ECB" w:rsidRDefault="001D51CD" w:rsidP="00745956">
            <w:pPr>
              <w:rPr>
                <w:rFonts w:hint="eastAsia"/>
              </w:rPr>
            </w:pPr>
            <w:r w:rsidRPr="008E5ECB">
              <w:t>Парамонова Наталья Владимировна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3B1C6E">
        <w:tc>
          <w:tcPr>
            <w:tcW w:w="567" w:type="dxa"/>
          </w:tcPr>
          <w:p w:rsidR="001D51CD" w:rsidRDefault="001D51CD" w:rsidP="00745956">
            <w:pPr>
              <w:jc w:val="center"/>
              <w:rPr>
                <w:rFonts w:eastAsia="Calibri"/>
                <w:lang w:eastAsia="en-US"/>
              </w:rPr>
            </w:pPr>
            <w:r>
              <w:rPr>
                <w:rFonts w:eastAsia="Calibri"/>
                <w:lang w:eastAsia="en-US"/>
              </w:rPr>
              <w:t>7.</w:t>
            </w:r>
          </w:p>
        </w:tc>
        <w:tc>
          <w:tcPr>
            <w:tcW w:w="3970" w:type="dxa"/>
          </w:tcPr>
          <w:p w:rsidR="001D51CD" w:rsidRPr="008E5ECB" w:rsidRDefault="001D51CD" w:rsidP="00745956">
            <w:pPr>
              <w:rPr>
                <w:rFonts w:eastAsia="Calibri"/>
                <w:lang w:eastAsia="en-US"/>
              </w:rPr>
            </w:pPr>
            <w:r>
              <w:rPr>
                <w:rFonts w:eastAsia="Calibri"/>
                <w:lang w:eastAsia="en-US"/>
              </w:rPr>
              <w:t>Тихонова Мария Геннадьевна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985"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bl>
    <w:p w:rsidR="00944FB4" w:rsidRPr="001D51CD" w:rsidRDefault="00944FB4" w:rsidP="008F108E">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1D51CD" w:rsidRDefault="00944FB4"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944FB4" w:rsidRPr="001D51CD" w:rsidRDefault="00944FB4" w:rsidP="00944FB4">
      <w:pPr>
        <w:pStyle w:val="21"/>
        <w:spacing w:after="0" w:line="240" w:lineRule="auto"/>
        <w:ind w:left="0"/>
        <w:jc w:val="both"/>
        <w:rPr>
          <w:rFonts w:ascii="Times New Roman" w:eastAsiaTheme="minorHAnsi" w:hAnsi="Times New Roman" w:cs="Times New Roman"/>
          <w:b/>
          <w:sz w:val="28"/>
          <w:szCs w:val="28"/>
        </w:rPr>
      </w:pPr>
    </w:p>
    <w:p w:rsidR="00BD69CC" w:rsidRDefault="00944FB4" w:rsidP="008F108E">
      <w:pPr>
        <w:shd w:val="clear" w:color="auto" w:fill="FFFFFF"/>
        <w:ind w:firstLine="709"/>
        <w:jc w:val="both"/>
        <w:rPr>
          <w:rFonts w:ascii="Times New Roman" w:hAnsi="Times New Roman" w:cs="Times New Roman"/>
          <w:color w:val="000000"/>
          <w:spacing w:val="-3"/>
          <w:w w:val="102"/>
          <w:sz w:val="28"/>
          <w:szCs w:val="28"/>
        </w:rPr>
      </w:pPr>
      <w:r w:rsidRPr="001D51CD">
        <w:rPr>
          <w:rFonts w:ascii="Times New Roman" w:eastAsiaTheme="minorHAnsi" w:hAnsi="Times New Roman" w:cs="Times New Roman"/>
          <w:b/>
          <w:sz w:val="28"/>
          <w:szCs w:val="28"/>
        </w:rPr>
        <w:lastRenderedPageBreak/>
        <w:t>ВОПРОС № 4</w:t>
      </w:r>
      <w:r w:rsidRPr="001D51CD">
        <w:rPr>
          <w:rFonts w:ascii="Times New Roman" w:eastAsiaTheme="minorHAnsi" w:hAnsi="Times New Roman" w:cs="Times New Roman"/>
          <w:sz w:val="28"/>
          <w:szCs w:val="28"/>
        </w:rPr>
        <w:t>:</w:t>
      </w:r>
      <w:r w:rsidRPr="001D51CD">
        <w:rPr>
          <w:rFonts w:ascii="Times New Roman" w:hAnsi="Times New Roman" w:cs="Times New Roman"/>
          <w:sz w:val="28"/>
          <w:szCs w:val="28"/>
        </w:rPr>
        <w:t xml:space="preserve"> </w:t>
      </w:r>
      <w:r w:rsidR="00F90365" w:rsidRPr="00EB68D8">
        <w:rPr>
          <w:rFonts w:ascii="Times New Roman" w:hAnsi="Times New Roman" w:cs="Times New Roman"/>
          <w:sz w:val="28"/>
          <w:szCs w:val="28"/>
        </w:rPr>
        <w:t>Об утверждении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01.04.2021.</w:t>
      </w:r>
    </w:p>
    <w:p w:rsidR="00944FB4" w:rsidRPr="00EB68D8" w:rsidRDefault="00944FB4" w:rsidP="008F108E">
      <w:pPr>
        <w:ind w:firstLine="709"/>
        <w:jc w:val="both"/>
        <w:rPr>
          <w:rFonts w:ascii="Times New Roman" w:hAnsi="Times New Roman" w:cs="Times New Roman"/>
          <w:bCs/>
          <w:sz w:val="28"/>
          <w:szCs w:val="28"/>
        </w:rPr>
      </w:pPr>
      <w:r w:rsidRPr="00EB68D8">
        <w:rPr>
          <w:rFonts w:ascii="Times New Roman" w:eastAsiaTheme="minorHAnsi" w:hAnsi="Times New Roman" w:cs="Times New Roman"/>
          <w:b/>
          <w:sz w:val="28"/>
          <w:szCs w:val="28"/>
          <w:lang w:eastAsia="en-US"/>
        </w:rPr>
        <w:t>Вопрос, поставленный на голосование:</w:t>
      </w:r>
      <w:r w:rsidRPr="00EB68D8">
        <w:rPr>
          <w:rFonts w:ascii="Times New Roman" w:hAnsi="Times New Roman" w:cs="Times New Roman"/>
          <w:bCs/>
          <w:sz w:val="28"/>
          <w:szCs w:val="28"/>
        </w:rPr>
        <w:t xml:space="preserve"> </w:t>
      </w:r>
    </w:p>
    <w:p w:rsidR="00F90365" w:rsidRPr="00EB68D8" w:rsidRDefault="00F90365" w:rsidP="00F90365">
      <w:pPr>
        <w:ind w:firstLine="709"/>
        <w:jc w:val="both"/>
        <w:rPr>
          <w:rFonts w:ascii="Times New Roman" w:hAnsi="Times New Roman" w:cs="Times New Roman"/>
          <w:bCs/>
          <w:iCs/>
          <w:sz w:val="28"/>
          <w:szCs w:val="28"/>
        </w:rPr>
      </w:pPr>
      <w:r w:rsidRPr="00EB68D8">
        <w:rPr>
          <w:rFonts w:ascii="Times New Roman" w:hAnsi="Times New Roman" w:cs="Times New Roman"/>
          <w:bCs/>
          <w:iCs/>
          <w:sz w:val="28"/>
          <w:szCs w:val="28"/>
        </w:rPr>
        <w:t>1. Утвердить План-график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01.04.2021, согласно приложению к настоящему решению Совета директоров Общества.</w:t>
      </w:r>
    </w:p>
    <w:p w:rsidR="00F90365" w:rsidRPr="00EB68D8" w:rsidRDefault="00F90365" w:rsidP="00F90365">
      <w:pPr>
        <w:ind w:firstLine="709"/>
        <w:jc w:val="both"/>
        <w:rPr>
          <w:rFonts w:ascii="Times New Roman" w:hAnsi="Times New Roman" w:cs="Times New Roman"/>
          <w:bCs/>
          <w:iCs/>
          <w:sz w:val="28"/>
          <w:szCs w:val="28"/>
        </w:rPr>
      </w:pPr>
      <w:r w:rsidRPr="00EB68D8">
        <w:rPr>
          <w:rFonts w:ascii="Times New Roman" w:hAnsi="Times New Roman" w:cs="Times New Roman"/>
          <w:bCs/>
          <w:iCs/>
          <w:sz w:val="28"/>
          <w:szCs w:val="28"/>
        </w:rPr>
        <w:t>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01.01.2021, согласно приложению к настоящему решению Совета директоров Общества.</w:t>
      </w:r>
    </w:p>
    <w:p w:rsidR="00F90365" w:rsidRPr="00EB68D8" w:rsidRDefault="00F90365" w:rsidP="00EB68D8">
      <w:pPr>
        <w:ind w:firstLine="709"/>
        <w:jc w:val="both"/>
        <w:rPr>
          <w:rFonts w:ascii="Times New Roman" w:hAnsi="Times New Roman" w:cs="Times New Roman"/>
          <w:bCs/>
          <w:iCs/>
          <w:sz w:val="28"/>
          <w:szCs w:val="28"/>
        </w:rPr>
      </w:pPr>
      <w:r w:rsidRPr="00EB68D8">
        <w:rPr>
          <w:rFonts w:ascii="Times New Roman" w:hAnsi="Times New Roman" w:cs="Times New Roman"/>
          <w:bCs/>
          <w:iCs/>
          <w:sz w:val="28"/>
          <w:szCs w:val="28"/>
        </w:rPr>
        <w:t>3. Принять к сведению отчет о проведенной работе АО «Янтарьэнерго»</w:t>
      </w:r>
      <w:r w:rsidRPr="00EB68D8">
        <w:rPr>
          <w:rFonts w:ascii="Times New Roman" w:hAnsi="Times New Roman" w:cs="Times New Roman"/>
          <w:bCs/>
          <w:iCs/>
          <w:sz w:val="28"/>
          <w:szCs w:val="28"/>
        </w:rPr>
        <w:br/>
        <w:t>в отношении вновь образованной просроченной дебиторской задолженности за услуги по передаче электрической энергии в 1 квартале 2021 года согласно приложению к настоящему решению Совета директоров Общества.</w:t>
      </w:r>
    </w:p>
    <w:p w:rsidR="001D51CD" w:rsidRPr="00EB68D8" w:rsidRDefault="00944FB4" w:rsidP="00EF5729">
      <w:pPr>
        <w:spacing w:before="120"/>
        <w:jc w:val="both"/>
        <w:rPr>
          <w:rFonts w:ascii="Times New Roman" w:hAnsi="Times New Roman" w:cs="Times New Roman"/>
          <w:bCs/>
          <w:color w:val="000000"/>
          <w:sz w:val="28"/>
          <w:szCs w:val="28"/>
        </w:rPr>
      </w:pPr>
      <w:r w:rsidRPr="00EB68D8">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8E5ECB" w:rsidTr="003B1C6E">
        <w:tc>
          <w:tcPr>
            <w:tcW w:w="567" w:type="dxa"/>
            <w:tcBorders>
              <w:bottom w:val="nil"/>
            </w:tcBorders>
            <w:shd w:val="pct30" w:color="auto" w:fill="FFFFFF"/>
          </w:tcPr>
          <w:p w:rsidR="001D51CD" w:rsidRPr="008E5ECB" w:rsidRDefault="00745956" w:rsidP="00745956">
            <w:pPr>
              <w:ind w:firstLine="709"/>
              <w:jc w:val="center"/>
              <w:rPr>
                <w:rFonts w:eastAsiaTheme="minorHAnsi"/>
                <w:b/>
                <w:color w:val="000000"/>
                <w:lang w:eastAsia="en-US"/>
              </w:rPr>
            </w:pPr>
            <w:r w:rsidRPr="00EF5729">
              <w:rPr>
                <w:rFonts w:eastAsiaTheme="minorHAnsi"/>
                <w:color w:val="000000"/>
                <w:lang w:eastAsia="en-US"/>
              </w:rPr>
              <w:t>№№ п/п</w:t>
            </w:r>
          </w:p>
        </w:tc>
        <w:tc>
          <w:tcPr>
            <w:tcW w:w="3970" w:type="dxa"/>
            <w:tcBorders>
              <w:bottom w:val="nil"/>
            </w:tcBorders>
            <w:shd w:val="pct30" w:color="auto" w:fill="FFFFFF"/>
          </w:tcPr>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Ф.И.О.</w:t>
            </w:r>
          </w:p>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1D51CD" w:rsidRPr="008E5ECB" w:rsidRDefault="001D51CD" w:rsidP="0074595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D51CD" w:rsidRPr="008E5ECB" w:rsidTr="003B1C6E">
        <w:tc>
          <w:tcPr>
            <w:tcW w:w="567"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r>
              <w:rPr>
                <w:rFonts w:eastAsiaTheme="minorHAnsi"/>
                <w:color w:val="000000"/>
                <w:lang w:eastAsia="en-US"/>
              </w:rPr>
              <w:t>№</w:t>
            </w:r>
          </w:p>
        </w:tc>
        <w:tc>
          <w:tcPr>
            <w:tcW w:w="3970"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p>
        </w:tc>
        <w:tc>
          <w:tcPr>
            <w:tcW w:w="1559" w:type="dxa"/>
            <w:shd w:val="pct30" w:color="auto" w:fill="FFFFFF"/>
            <w:vAlign w:val="center"/>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D51CD" w:rsidRPr="008E5ECB" w:rsidTr="003B1C6E">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1.</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1D51CD" w:rsidRPr="008E5ECB" w:rsidRDefault="001D51CD" w:rsidP="00745956">
            <w:pPr>
              <w:ind w:firstLine="709"/>
              <w:jc w:val="both"/>
              <w:rPr>
                <w:rFonts w:eastAsiaTheme="minorHAnsi"/>
                <w:color w:val="000000"/>
                <w:lang w:eastAsia="en-US"/>
              </w:rPr>
            </w:pPr>
            <w:r w:rsidRPr="008E5ECB">
              <w:rPr>
                <w:rFonts w:eastAsiaTheme="minorHAnsi"/>
                <w:color w:val="000000"/>
                <w:lang w:eastAsia="en-US"/>
              </w:rPr>
              <w:t xml:space="preserve"> -</w:t>
            </w:r>
          </w:p>
        </w:tc>
      </w:tr>
      <w:tr w:rsidR="001D51CD" w:rsidRPr="008E5ECB" w:rsidTr="003B1C6E">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2.</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3B1C6E">
        <w:tc>
          <w:tcPr>
            <w:tcW w:w="567" w:type="dxa"/>
            <w:tcBorders>
              <w:right w:val="single" w:sz="4" w:space="0" w:color="auto"/>
            </w:tcBorders>
          </w:tcPr>
          <w:p w:rsidR="001D51CD" w:rsidRDefault="001D51CD" w:rsidP="00745956">
            <w:pPr>
              <w:jc w:val="center"/>
              <w:rPr>
                <w:rFonts w:eastAsiaTheme="minorHAnsi"/>
                <w:color w:val="000000"/>
                <w:lang w:eastAsia="en-US"/>
              </w:rPr>
            </w:pPr>
            <w:r>
              <w:rPr>
                <w:rFonts w:eastAsiaTheme="minorHAnsi"/>
                <w:color w:val="000000"/>
                <w:lang w:eastAsia="en-US"/>
              </w:rPr>
              <w:t>3.</w:t>
            </w:r>
          </w:p>
        </w:tc>
        <w:tc>
          <w:tcPr>
            <w:tcW w:w="3970" w:type="dxa"/>
            <w:tcBorders>
              <w:right w:val="single" w:sz="4" w:space="0" w:color="auto"/>
            </w:tcBorders>
          </w:tcPr>
          <w:p w:rsidR="001D51CD" w:rsidRPr="008E5ECB" w:rsidRDefault="001D51CD" w:rsidP="00745956">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ajorEastAsia"/>
                <w:color w:val="000000"/>
                <w:lang w:eastAsia="en-US"/>
              </w:rPr>
              <w:t>-</w:t>
            </w:r>
          </w:p>
        </w:tc>
      </w:tr>
      <w:tr w:rsidR="001D51CD" w:rsidRPr="008E5ECB" w:rsidTr="003B1C6E">
        <w:tc>
          <w:tcPr>
            <w:tcW w:w="567" w:type="dxa"/>
          </w:tcPr>
          <w:p w:rsidR="001D51CD" w:rsidRDefault="001D51CD" w:rsidP="00745956">
            <w:pPr>
              <w:jc w:val="center"/>
              <w:rPr>
                <w:rFonts w:ascii="Times New Roman" w:hAnsi="Times New Roman" w:cs="Times New Roman"/>
              </w:rPr>
            </w:pPr>
            <w:r>
              <w:rPr>
                <w:rFonts w:ascii="Times New Roman" w:hAnsi="Times New Roman" w:cs="Times New Roman"/>
              </w:rPr>
              <w:t>4.</w:t>
            </w:r>
          </w:p>
        </w:tc>
        <w:tc>
          <w:tcPr>
            <w:tcW w:w="3970" w:type="dxa"/>
          </w:tcPr>
          <w:p w:rsidR="001D51CD" w:rsidRPr="008B5CA9" w:rsidRDefault="001D51CD" w:rsidP="00745956">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r w:rsidR="001D51CD" w:rsidRPr="008E5ECB" w:rsidTr="003B1C6E">
        <w:tc>
          <w:tcPr>
            <w:tcW w:w="567" w:type="dxa"/>
          </w:tcPr>
          <w:p w:rsidR="001D51CD" w:rsidRPr="008B5CA9" w:rsidRDefault="001D51CD" w:rsidP="00745956">
            <w:pPr>
              <w:jc w:val="center"/>
              <w:rPr>
                <w:rFonts w:ascii="Times New Roman" w:hAnsi="Times New Roman" w:cs="Times New Roman"/>
              </w:rPr>
            </w:pPr>
            <w:r>
              <w:rPr>
                <w:rFonts w:ascii="Times New Roman" w:hAnsi="Times New Roman" w:cs="Times New Roman"/>
              </w:rPr>
              <w:t>5.</w:t>
            </w:r>
          </w:p>
        </w:tc>
        <w:tc>
          <w:tcPr>
            <w:tcW w:w="3970" w:type="dxa"/>
          </w:tcPr>
          <w:p w:rsidR="001D51CD" w:rsidRPr="008B5CA9" w:rsidRDefault="001D51CD" w:rsidP="00745956">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3B1C6E">
        <w:trPr>
          <w:trHeight w:val="310"/>
        </w:trPr>
        <w:tc>
          <w:tcPr>
            <w:tcW w:w="567" w:type="dxa"/>
          </w:tcPr>
          <w:p w:rsidR="001D51CD" w:rsidRPr="008E5ECB" w:rsidRDefault="001D51CD" w:rsidP="00745956">
            <w:pPr>
              <w:jc w:val="center"/>
              <w:rPr>
                <w:rFonts w:hint="eastAsia"/>
              </w:rPr>
            </w:pPr>
            <w:r>
              <w:t>6.</w:t>
            </w:r>
          </w:p>
        </w:tc>
        <w:tc>
          <w:tcPr>
            <w:tcW w:w="3970" w:type="dxa"/>
          </w:tcPr>
          <w:p w:rsidR="001D51CD" w:rsidRPr="008E5ECB" w:rsidRDefault="001D51CD" w:rsidP="00745956">
            <w:pPr>
              <w:rPr>
                <w:rFonts w:hint="eastAsia"/>
              </w:rPr>
            </w:pPr>
            <w:r w:rsidRPr="008E5ECB">
              <w:t>Парамонова Наталья Владимировна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3B1C6E">
        <w:tc>
          <w:tcPr>
            <w:tcW w:w="567" w:type="dxa"/>
          </w:tcPr>
          <w:p w:rsidR="001D51CD" w:rsidRDefault="001D51CD" w:rsidP="00745956">
            <w:pPr>
              <w:jc w:val="center"/>
              <w:rPr>
                <w:rFonts w:eastAsia="Calibri"/>
                <w:lang w:eastAsia="en-US"/>
              </w:rPr>
            </w:pPr>
            <w:r>
              <w:rPr>
                <w:rFonts w:eastAsia="Calibri"/>
                <w:lang w:eastAsia="en-US"/>
              </w:rPr>
              <w:t>7.</w:t>
            </w:r>
          </w:p>
        </w:tc>
        <w:tc>
          <w:tcPr>
            <w:tcW w:w="3970" w:type="dxa"/>
          </w:tcPr>
          <w:p w:rsidR="001D51CD" w:rsidRPr="008E5ECB" w:rsidRDefault="001D51CD" w:rsidP="00745956">
            <w:pPr>
              <w:rPr>
                <w:rFonts w:eastAsia="Calibri"/>
                <w:lang w:eastAsia="en-US"/>
              </w:rPr>
            </w:pPr>
            <w:r>
              <w:rPr>
                <w:rFonts w:eastAsia="Calibri"/>
                <w:lang w:eastAsia="en-US"/>
              </w:rPr>
              <w:t>Тихонова Мария Геннадьевна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985"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bl>
    <w:p w:rsidR="00944FB4" w:rsidRPr="001D51CD" w:rsidRDefault="00944FB4" w:rsidP="008F108E">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1D51CD" w:rsidRDefault="00944FB4"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944FB4" w:rsidRPr="001D51CD" w:rsidRDefault="00944FB4" w:rsidP="00944FB4">
      <w:pPr>
        <w:jc w:val="both"/>
        <w:rPr>
          <w:rFonts w:ascii="Times New Roman" w:eastAsiaTheme="minorHAnsi" w:hAnsi="Times New Roman" w:cs="Times New Roman"/>
          <w:b/>
          <w:sz w:val="28"/>
          <w:szCs w:val="28"/>
        </w:rPr>
      </w:pPr>
    </w:p>
    <w:p w:rsidR="00C34E45" w:rsidRPr="0021286B" w:rsidRDefault="00944FB4" w:rsidP="008F108E">
      <w:pPr>
        <w:pStyle w:val="21"/>
        <w:spacing w:after="0" w:line="240" w:lineRule="auto"/>
        <w:ind w:left="0" w:firstLine="709"/>
        <w:jc w:val="both"/>
        <w:rPr>
          <w:rFonts w:ascii="Times New Roman" w:hAnsi="Times New Roman" w:cs="Times New Roman"/>
          <w:sz w:val="28"/>
          <w:szCs w:val="28"/>
        </w:rPr>
      </w:pPr>
      <w:r w:rsidRPr="0021286B">
        <w:rPr>
          <w:rFonts w:ascii="Times New Roman" w:eastAsiaTheme="minorHAnsi" w:hAnsi="Times New Roman" w:cs="Times New Roman"/>
          <w:b/>
          <w:sz w:val="28"/>
          <w:szCs w:val="28"/>
        </w:rPr>
        <w:t>ВОПРОС № 5</w:t>
      </w:r>
      <w:r w:rsidRPr="0021286B">
        <w:rPr>
          <w:rFonts w:ascii="Times New Roman" w:eastAsiaTheme="minorHAnsi" w:hAnsi="Times New Roman" w:cs="Times New Roman"/>
          <w:sz w:val="28"/>
          <w:szCs w:val="28"/>
        </w:rPr>
        <w:t>:</w:t>
      </w:r>
      <w:r w:rsidRPr="0021286B">
        <w:rPr>
          <w:rFonts w:ascii="Times New Roman" w:hAnsi="Times New Roman" w:cs="Times New Roman"/>
          <w:sz w:val="28"/>
          <w:szCs w:val="28"/>
        </w:rPr>
        <w:t xml:space="preserve"> </w:t>
      </w:r>
      <w:r w:rsidR="00D102C3" w:rsidRPr="0021286B">
        <w:rPr>
          <w:rFonts w:ascii="Times New Roman" w:hAnsi="Times New Roman" w:cs="Times New Roman"/>
          <w:sz w:val="28"/>
          <w:szCs w:val="28"/>
        </w:rPr>
        <w:t>О рассмотрении отчетов об исполнении сводного по РСБУ и консолидированного на принципах МСФО бизнес - планов группы компаний                    АО «Янтарьэнерго» за 1 квартал 2021 года.</w:t>
      </w:r>
    </w:p>
    <w:p w:rsidR="008F108E" w:rsidRDefault="00944FB4" w:rsidP="008F108E">
      <w:pPr>
        <w:shd w:val="clear" w:color="auto" w:fill="FFFFFF"/>
        <w:ind w:firstLine="709"/>
        <w:jc w:val="both"/>
        <w:rPr>
          <w:rFonts w:ascii="Times New Roman" w:hAnsi="Times New Roman" w:cs="Times New Roman"/>
          <w:sz w:val="28"/>
          <w:szCs w:val="28"/>
        </w:rPr>
      </w:pPr>
      <w:r w:rsidRPr="0021286B">
        <w:rPr>
          <w:rFonts w:ascii="Times New Roman" w:eastAsiaTheme="minorHAnsi" w:hAnsi="Times New Roman" w:cs="Times New Roman"/>
          <w:b/>
          <w:sz w:val="28"/>
          <w:szCs w:val="28"/>
          <w:lang w:eastAsia="en-US"/>
        </w:rPr>
        <w:t>Вопрос, поставленный на голосование:</w:t>
      </w:r>
      <w:r w:rsidR="00D102C3" w:rsidRPr="0021286B">
        <w:rPr>
          <w:rFonts w:ascii="Times New Roman" w:hAnsi="Times New Roman" w:cs="Times New Roman"/>
          <w:sz w:val="28"/>
          <w:szCs w:val="28"/>
        </w:rPr>
        <w:t xml:space="preserve"> </w:t>
      </w:r>
    </w:p>
    <w:p w:rsidR="00C34E45" w:rsidRDefault="00D102C3" w:rsidP="008F108E">
      <w:pPr>
        <w:shd w:val="clear" w:color="auto" w:fill="FFFFFF"/>
        <w:ind w:firstLine="709"/>
        <w:jc w:val="both"/>
        <w:rPr>
          <w:rFonts w:ascii="Times New Roman" w:hAnsi="Times New Roman" w:cs="Times New Roman"/>
          <w:sz w:val="28"/>
          <w:szCs w:val="28"/>
        </w:rPr>
      </w:pPr>
      <w:r w:rsidRPr="0021286B">
        <w:rPr>
          <w:rFonts w:ascii="Times New Roman" w:hAnsi="Times New Roman" w:cs="Times New Roman"/>
          <w:sz w:val="28"/>
          <w:szCs w:val="28"/>
        </w:rPr>
        <w:t xml:space="preserve">Принять к сведению отчет об исполнении </w:t>
      </w:r>
      <w:r w:rsidR="003B1C6E">
        <w:rPr>
          <w:rFonts w:ascii="Times New Roman" w:hAnsi="Times New Roman" w:cs="Times New Roman"/>
          <w:sz w:val="28"/>
          <w:szCs w:val="28"/>
        </w:rPr>
        <w:t>с</w:t>
      </w:r>
      <w:r w:rsidRPr="0021286B">
        <w:rPr>
          <w:rFonts w:ascii="Times New Roman" w:hAnsi="Times New Roman" w:cs="Times New Roman"/>
          <w:sz w:val="28"/>
          <w:szCs w:val="28"/>
        </w:rPr>
        <w:t xml:space="preserve">водного на принципах РСБУ и консолидированного на принципах МСФО бизнес-планов группы компаний </w:t>
      </w:r>
      <w:r w:rsidR="008F108E">
        <w:rPr>
          <w:rFonts w:ascii="Times New Roman" w:hAnsi="Times New Roman" w:cs="Times New Roman"/>
          <w:sz w:val="28"/>
          <w:szCs w:val="28"/>
        </w:rPr>
        <w:br/>
      </w:r>
      <w:r w:rsidRPr="0021286B">
        <w:rPr>
          <w:rFonts w:ascii="Times New Roman" w:hAnsi="Times New Roman" w:cs="Times New Roman"/>
          <w:sz w:val="28"/>
          <w:szCs w:val="28"/>
        </w:rPr>
        <w:t>АО «Янтарьэнерго» за 1 квартал 2021 года в соответствии с приложениями к настоящему решению Совета директоров Общества.</w:t>
      </w:r>
    </w:p>
    <w:p w:rsidR="003B1C6E" w:rsidRDefault="003B1C6E" w:rsidP="0021286B">
      <w:pPr>
        <w:shd w:val="clear" w:color="auto" w:fill="FFFFFF"/>
        <w:jc w:val="both"/>
        <w:rPr>
          <w:rFonts w:ascii="Times New Roman" w:hAnsi="Times New Roman" w:cs="Times New Roman"/>
          <w:sz w:val="28"/>
          <w:szCs w:val="28"/>
        </w:rPr>
      </w:pPr>
    </w:p>
    <w:p w:rsidR="003B1C6E" w:rsidRDefault="003B1C6E" w:rsidP="0021286B">
      <w:pPr>
        <w:shd w:val="clear" w:color="auto" w:fill="FFFFFF"/>
        <w:jc w:val="both"/>
        <w:rPr>
          <w:rFonts w:ascii="Times New Roman" w:hAnsi="Times New Roman" w:cs="Times New Roman"/>
          <w:sz w:val="28"/>
          <w:szCs w:val="28"/>
        </w:rPr>
      </w:pPr>
    </w:p>
    <w:p w:rsidR="008F108E" w:rsidRDefault="008F108E" w:rsidP="0021286B">
      <w:pPr>
        <w:shd w:val="clear" w:color="auto" w:fill="FFFFFF"/>
        <w:jc w:val="both"/>
        <w:rPr>
          <w:rFonts w:ascii="Times New Roman" w:hAnsi="Times New Roman" w:cs="Times New Roman"/>
          <w:sz w:val="28"/>
          <w:szCs w:val="28"/>
        </w:rPr>
      </w:pPr>
    </w:p>
    <w:p w:rsidR="003B1C6E" w:rsidRPr="0021286B" w:rsidRDefault="003B1C6E" w:rsidP="0021286B">
      <w:pPr>
        <w:shd w:val="clear" w:color="auto" w:fill="FFFFFF"/>
        <w:jc w:val="both"/>
        <w:rPr>
          <w:rFonts w:ascii="Times New Roman" w:hAnsi="Times New Roman" w:cs="Times New Roman"/>
          <w:sz w:val="28"/>
          <w:szCs w:val="28"/>
        </w:rPr>
      </w:pPr>
    </w:p>
    <w:p w:rsidR="001D51CD" w:rsidRPr="0021286B" w:rsidRDefault="00944FB4" w:rsidP="001D51CD">
      <w:pPr>
        <w:jc w:val="both"/>
        <w:rPr>
          <w:rFonts w:ascii="Times New Roman" w:hAnsi="Times New Roman" w:cs="Times New Roman"/>
          <w:bCs/>
          <w:color w:val="000000"/>
          <w:sz w:val="28"/>
          <w:szCs w:val="28"/>
        </w:rPr>
      </w:pPr>
      <w:r w:rsidRPr="0021286B">
        <w:rPr>
          <w:rFonts w:ascii="Times New Roman" w:hAnsi="Times New Roman" w:cs="Times New Roman"/>
          <w:bCs/>
          <w:color w:val="000000"/>
          <w:sz w:val="28"/>
          <w:szCs w:val="28"/>
        </w:rPr>
        <w:lastRenderedPageBreak/>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1D51CD" w:rsidRPr="008E5ECB" w:rsidTr="00745956">
        <w:tc>
          <w:tcPr>
            <w:tcW w:w="567" w:type="dxa"/>
            <w:tcBorders>
              <w:bottom w:val="nil"/>
            </w:tcBorders>
            <w:shd w:val="pct30" w:color="auto" w:fill="FFFFFF"/>
          </w:tcPr>
          <w:p w:rsidR="001D51CD" w:rsidRPr="008E5ECB" w:rsidRDefault="00745956" w:rsidP="00745956">
            <w:pPr>
              <w:ind w:firstLine="709"/>
              <w:jc w:val="center"/>
              <w:rPr>
                <w:rFonts w:eastAsiaTheme="minorHAnsi"/>
                <w:b/>
                <w:color w:val="000000"/>
                <w:lang w:eastAsia="en-US"/>
              </w:rPr>
            </w:pPr>
            <w:r w:rsidRPr="00EF5729">
              <w:rPr>
                <w:rFonts w:eastAsiaTheme="minorHAnsi"/>
                <w:color w:val="000000"/>
                <w:lang w:eastAsia="en-US"/>
              </w:rPr>
              <w:t>№№ п/п</w:t>
            </w:r>
            <w:r>
              <w:rPr>
                <w:rFonts w:eastAsiaTheme="minorHAnsi"/>
                <w:b/>
                <w:color w:val="000000"/>
                <w:lang w:eastAsia="en-US"/>
              </w:rPr>
              <w:t xml:space="preserve"> </w:t>
            </w:r>
          </w:p>
        </w:tc>
        <w:tc>
          <w:tcPr>
            <w:tcW w:w="3970" w:type="dxa"/>
            <w:tcBorders>
              <w:bottom w:val="nil"/>
            </w:tcBorders>
            <w:shd w:val="pct30" w:color="auto" w:fill="FFFFFF"/>
          </w:tcPr>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Ф.И.О.</w:t>
            </w:r>
          </w:p>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819" w:type="dxa"/>
            <w:gridSpan w:val="3"/>
            <w:shd w:val="pct30" w:color="auto" w:fill="FFFFFF"/>
          </w:tcPr>
          <w:p w:rsidR="001D51CD" w:rsidRPr="008E5ECB" w:rsidRDefault="001D51CD" w:rsidP="0074595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D51CD" w:rsidRPr="008E5ECB" w:rsidTr="00745956">
        <w:tc>
          <w:tcPr>
            <w:tcW w:w="567"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r>
              <w:rPr>
                <w:rFonts w:eastAsiaTheme="minorHAnsi"/>
                <w:color w:val="000000"/>
                <w:lang w:eastAsia="en-US"/>
              </w:rPr>
              <w:t>№</w:t>
            </w:r>
          </w:p>
        </w:tc>
        <w:tc>
          <w:tcPr>
            <w:tcW w:w="3970"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p>
        </w:tc>
        <w:tc>
          <w:tcPr>
            <w:tcW w:w="1559" w:type="dxa"/>
            <w:shd w:val="pct30" w:color="auto" w:fill="FFFFFF"/>
            <w:vAlign w:val="center"/>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3"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D51CD" w:rsidRPr="008E5ECB" w:rsidTr="00745956">
        <w:tc>
          <w:tcPr>
            <w:tcW w:w="567" w:type="dxa"/>
          </w:tcPr>
          <w:p w:rsidR="001D51CD" w:rsidRDefault="001D51CD" w:rsidP="00745956">
            <w:pPr>
              <w:jc w:val="both"/>
              <w:rPr>
                <w:rFonts w:eastAsiaTheme="minorHAnsi"/>
                <w:color w:val="000000"/>
                <w:lang w:eastAsia="en-US"/>
              </w:rPr>
            </w:pPr>
            <w:r>
              <w:rPr>
                <w:rFonts w:eastAsiaTheme="minorHAnsi"/>
                <w:color w:val="000000"/>
                <w:lang w:eastAsia="en-US"/>
              </w:rPr>
              <w:t>1.</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w:t>
            </w:r>
          </w:p>
        </w:tc>
        <w:tc>
          <w:tcPr>
            <w:tcW w:w="1843" w:type="dxa"/>
            <w:tcBorders>
              <w:left w:val="single" w:sz="4" w:space="0" w:color="auto"/>
            </w:tcBorders>
            <w:vAlign w:val="center"/>
          </w:tcPr>
          <w:p w:rsidR="001D51CD" w:rsidRPr="008E5ECB" w:rsidRDefault="001D51CD" w:rsidP="00745956">
            <w:pPr>
              <w:ind w:firstLine="709"/>
              <w:jc w:val="both"/>
              <w:rPr>
                <w:rFonts w:eastAsiaTheme="minorHAnsi"/>
                <w:color w:val="000000"/>
                <w:lang w:eastAsia="en-US"/>
              </w:rPr>
            </w:pPr>
            <w:r w:rsidRPr="008E5ECB">
              <w:rPr>
                <w:rFonts w:eastAsiaTheme="minorHAnsi"/>
                <w:color w:val="000000"/>
                <w:lang w:eastAsia="en-US"/>
              </w:rPr>
              <w:t xml:space="preserve"> -</w:t>
            </w:r>
          </w:p>
        </w:tc>
      </w:tr>
      <w:tr w:rsidR="001D51CD" w:rsidRPr="008E5ECB" w:rsidTr="00745956">
        <w:tc>
          <w:tcPr>
            <w:tcW w:w="567" w:type="dxa"/>
          </w:tcPr>
          <w:p w:rsidR="001D51CD" w:rsidRDefault="001D51CD" w:rsidP="00745956">
            <w:pPr>
              <w:jc w:val="both"/>
              <w:rPr>
                <w:rFonts w:eastAsiaTheme="minorHAnsi"/>
                <w:color w:val="000000"/>
                <w:lang w:eastAsia="en-US"/>
              </w:rPr>
            </w:pPr>
            <w:r>
              <w:rPr>
                <w:rFonts w:eastAsiaTheme="minorHAnsi"/>
                <w:color w:val="000000"/>
                <w:lang w:eastAsia="en-US"/>
              </w:rPr>
              <w:t>2.</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tcBorders>
              <w:left w:val="single" w:sz="4" w:space="0" w:color="auto"/>
              <w:bottom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Borders>
              <w:right w:val="single" w:sz="4" w:space="0" w:color="auto"/>
            </w:tcBorders>
          </w:tcPr>
          <w:p w:rsidR="001D51CD" w:rsidRDefault="001D51CD" w:rsidP="00745956">
            <w:pPr>
              <w:jc w:val="both"/>
              <w:rPr>
                <w:rFonts w:eastAsiaTheme="minorHAnsi"/>
                <w:color w:val="000000"/>
                <w:lang w:eastAsia="en-US"/>
              </w:rPr>
            </w:pPr>
            <w:r>
              <w:rPr>
                <w:rFonts w:eastAsiaTheme="minorHAnsi"/>
                <w:color w:val="000000"/>
                <w:lang w:eastAsia="en-US"/>
              </w:rPr>
              <w:t>3.</w:t>
            </w:r>
          </w:p>
        </w:tc>
        <w:tc>
          <w:tcPr>
            <w:tcW w:w="3970" w:type="dxa"/>
            <w:tcBorders>
              <w:right w:val="single" w:sz="4" w:space="0" w:color="auto"/>
            </w:tcBorders>
          </w:tcPr>
          <w:p w:rsidR="001D51CD" w:rsidRPr="008E5ECB" w:rsidRDefault="001D51CD" w:rsidP="00745956">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inorHAnsi"/>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ajorEastAsia"/>
                <w:color w:val="000000"/>
                <w:lang w:eastAsia="en-US"/>
              </w:rPr>
              <w:t>-</w:t>
            </w:r>
          </w:p>
        </w:tc>
      </w:tr>
      <w:tr w:rsidR="001D51CD" w:rsidRPr="008E5ECB" w:rsidTr="00745956">
        <w:tc>
          <w:tcPr>
            <w:tcW w:w="567" w:type="dxa"/>
          </w:tcPr>
          <w:p w:rsidR="001D51CD" w:rsidRDefault="001D51CD" w:rsidP="00745956">
            <w:pPr>
              <w:rPr>
                <w:rFonts w:ascii="Times New Roman" w:hAnsi="Times New Roman" w:cs="Times New Roman"/>
              </w:rPr>
            </w:pPr>
            <w:r>
              <w:rPr>
                <w:rFonts w:ascii="Times New Roman" w:hAnsi="Times New Roman" w:cs="Times New Roman"/>
              </w:rPr>
              <w:t>4.</w:t>
            </w:r>
          </w:p>
        </w:tc>
        <w:tc>
          <w:tcPr>
            <w:tcW w:w="3970" w:type="dxa"/>
          </w:tcPr>
          <w:p w:rsidR="001D51CD" w:rsidRPr="008B5CA9" w:rsidRDefault="001D51CD" w:rsidP="00745956">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843"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r w:rsidR="001D51CD" w:rsidRPr="008E5ECB" w:rsidTr="00745956">
        <w:tc>
          <w:tcPr>
            <w:tcW w:w="567" w:type="dxa"/>
          </w:tcPr>
          <w:p w:rsidR="001D51CD" w:rsidRPr="008B5CA9" w:rsidRDefault="001D51CD" w:rsidP="00745956">
            <w:pPr>
              <w:rPr>
                <w:rFonts w:ascii="Times New Roman" w:hAnsi="Times New Roman" w:cs="Times New Roman"/>
              </w:rPr>
            </w:pPr>
            <w:r>
              <w:rPr>
                <w:rFonts w:ascii="Times New Roman" w:hAnsi="Times New Roman" w:cs="Times New Roman"/>
              </w:rPr>
              <w:t>5.</w:t>
            </w:r>
          </w:p>
        </w:tc>
        <w:tc>
          <w:tcPr>
            <w:tcW w:w="3970" w:type="dxa"/>
          </w:tcPr>
          <w:p w:rsidR="001D51CD" w:rsidRPr="008B5CA9" w:rsidRDefault="001D51CD" w:rsidP="00745956">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rPr>
          <w:trHeight w:val="310"/>
        </w:trPr>
        <w:tc>
          <w:tcPr>
            <w:tcW w:w="567" w:type="dxa"/>
          </w:tcPr>
          <w:p w:rsidR="001D51CD" w:rsidRPr="008E5ECB" w:rsidRDefault="001D51CD" w:rsidP="00745956">
            <w:pPr>
              <w:rPr>
                <w:rFonts w:hint="eastAsia"/>
              </w:rPr>
            </w:pPr>
            <w:r>
              <w:t>6.</w:t>
            </w:r>
          </w:p>
        </w:tc>
        <w:tc>
          <w:tcPr>
            <w:tcW w:w="3970" w:type="dxa"/>
          </w:tcPr>
          <w:p w:rsidR="001D51CD" w:rsidRPr="008E5ECB" w:rsidRDefault="001D51CD" w:rsidP="00745956">
            <w:pPr>
              <w:rPr>
                <w:rFonts w:hint="eastAsia"/>
              </w:rPr>
            </w:pPr>
            <w:r w:rsidRPr="008E5ECB">
              <w:t>Парамонова Наталья Владимировна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Pr>
          <w:p w:rsidR="001D51CD" w:rsidRDefault="001D51CD" w:rsidP="00745956">
            <w:pPr>
              <w:rPr>
                <w:rFonts w:eastAsia="Calibri"/>
                <w:lang w:eastAsia="en-US"/>
              </w:rPr>
            </w:pPr>
            <w:r>
              <w:rPr>
                <w:rFonts w:eastAsia="Calibri"/>
                <w:lang w:eastAsia="en-US"/>
              </w:rPr>
              <w:t>7.</w:t>
            </w:r>
          </w:p>
        </w:tc>
        <w:tc>
          <w:tcPr>
            <w:tcW w:w="3970" w:type="dxa"/>
          </w:tcPr>
          <w:p w:rsidR="001D51CD" w:rsidRPr="008E5ECB" w:rsidRDefault="001D51CD" w:rsidP="00745956">
            <w:pPr>
              <w:rPr>
                <w:rFonts w:eastAsia="Calibri"/>
                <w:lang w:eastAsia="en-US"/>
              </w:rPr>
            </w:pPr>
            <w:r>
              <w:rPr>
                <w:rFonts w:eastAsia="Calibri"/>
                <w:lang w:eastAsia="en-US"/>
              </w:rPr>
              <w:t>Тихонова Мария Геннадьевна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843"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bl>
    <w:p w:rsidR="00944FB4" w:rsidRPr="001D51CD" w:rsidRDefault="00D919EB" w:rsidP="008F108E">
      <w:pPr>
        <w:ind w:firstLine="709"/>
        <w:jc w:val="both"/>
        <w:rPr>
          <w:rFonts w:ascii="Times New Roman" w:eastAsiaTheme="minorHAnsi" w:hAnsi="Times New Roman" w:cs="Times New Roman"/>
          <w:bCs/>
          <w:i/>
          <w:color w:val="000000"/>
          <w:sz w:val="28"/>
          <w:szCs w:val="28"/>
          <w:lang w:eastAsia="en-US"/>
        </w:rPr>
      </w:pPr>
      <w:r w:rsidRPr="00E62B2A">
        <w:rPr>
          <w:rFonts w:eastAsiaTheme="minorHAnsi"/>
          <w:bCs/>
          <w:i/>
          <w:color w:val="000000"/>
          <w:sz w:val="28"/>
          <w:szCs w:val="28"/>
          <w:lang w:eastAsia="en-US"/>
        </w:rPr>
        <w:t xml:space="preserve">Решение по данному вопросу принимается большинством голосов </w:t>
      </w:r>
      <w:r w:rsidRPr="00E62B2A">
        <w:rPr>
          <w:rFonts w:ascii="Times New Roman" w:eastAsia="Times New Roman" w:hAnsi="Times New Roman" w:cs="Times New Roman"/>
          <w:i/>
          <w:spacing w:val="2"/>
          <w:kern w:val="0"/>
          <w:sz w:val="28"/>
          <w:szCs w:val="28"/>
          <w:lang w:eastAsia="ru-RU" w:bidi="ar-SA"/>
        </w:rPr>
        <w:t>всех избранных</w:t>
      </w:r>
      <w:r w:rsidRPr="00E62B2A">
        <w:rPr>
          <w:rFonts w:ascii="Tahoma" w:eastAsia="Times New Roman" w:hAnsi="Tahoma" w:cs="Tahoma"/>
          <w:spacing w:val="2"/>
          <w:kern w:val="0"/>
          <w:sz w:val="28"/>
          <w:szCs w:val="28"/>
          <w:lang w:eastAsia="ru-RU" w:bidi="ar-SA"/>
        </w:rPr>
        <w:t xml:space="preserve"> </w:t>
      </w:r>
      <w:r w:rsidRPr="00E62B2A">
        <w:rPr>
          <w:rFonts w:eastAsiaTheme="minorHAnsi"/>
          <w:bCs/>
          <w:i/>
          <w:color w:val="000000"/>
          <w:sz w:val="28"/>
          <w:szCs w:val="28"/>
          <w:lang w:eastAsia="en-US"/>
        </w:rPr>
        <w:t>членов Совета директоров Общества,</w:t>
      </w:r>
      <w:r w:rsidRPr="00E62B2A">
        <w:rPr>
          <w:rFonts w:ascii="Tahoma" w:eastAsia="Times New Roman" w:hAnsi="Tahoma" w:cs="Times New Roman"/>
          <w:spacing w:val="2"/>
          <w:kern w:val="0"/>
          <w:sz w:val="28"/>
          <w:szCs w:val="28"/>
          <w:lang w:eastAsia="ru-RU" w:bidi="ar-SA"/>
        </w:rPr>
        <w:t xml:space="preserve"> </w:t>
      </w:r>
      <w:r w:rsidRPr="00E62B2A">
        <w:rPr>
          <w:rFonts w:ascii="Times New Roman" w:eastAsia="Times New Roman" w:hAnsi="Times New Roman" w:cs="Times New Roman"/>
          <w:i/>
          <w:spacing w:val="2"/>
          <w:kern w:val="0"/>
          <w:sz w:val="28"/>
          <w:szCs w:val="28"/>
          <w:lang w:eastAsia="ru-RU" w:bidi="ar-SA"/>
        </w:rPr>
        <w:t>не являющихся выбывшими</w:t>
      </w:r>
      <w:r>
        <w:rPr>
          <w:rFonts w:ascii="Times New Roman" w:eastAsia="Times New Roman" w:hAnsi="Times New Roman" w:cs="Times New Roman"/>
          <w:i/>
          <w:spacing w:val="2"/>
          <w:kern w:val="0"/>
          <w:sz w:val="28"/>
          <w:szCs w:val="28"/>
          <w:lang w:eastAsia="ru-RU" w:bidi="ar-SA"/>
        </w:rPr>
        <w:t>.</w:t>
      </w:r>
    </w:p>
    <w:p w:rsidR="00944FB4" w:rsidRPr="001D51CD" w:rsidRDefault="00944FB4"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382CBF" w:rsidRPr="001D51CD" w:rsidRDefault="00382CBF" w:rsidP="008F108E">
      <w:pPr>
        <w:ind w:firstLine="567"/>
        <w:jc w:val="both"/>
        <w:rPr>
          <w:rFonts w:ascii="Times New Roman" w:eastAsiaTheme="minorHAnsi" w:hAnsi="Times New Roman" w:cs="Times New Roman"/>
          <w:b/>
          <w:sz w:val="28"/>
          <w:szCs w:val="28"/>
        </w:rPr>
      </w:pPr>
    </w:p>
    <w:p w:rsidR="00C34E45" w:rsidRPr="0021286B" w:rsidRDefault="00382CBF" w:rsidP="008F108E">
      <w:pPr>
        <w:ind w:firstLine="567"/>
        <w:jc w:val="both"/>
        <w:rPr>
          <w:rFonts w:ascii="Times New Roman" w:hAnsi="Times New Roman" w:cs="Times New Roman"/>
          <w:sz w:val="28"/>
          <w:szCs w:val="28"/>
        </w:rPr>
      </w:pPr>
      <w:r w:rsidRPr="001D51CD">
        <w:rPr>
          <w:rFonts w:ascii="Times New Roman" w:eastAsiaTheme="minorHAnsi" w:hAnsi="Times New Roman" w:cs="Times New Roman"/>
          <w:b/>
          <w:sz w:val="28"/>
          <w:szCs w:val="28"/>
        </w:rPr>
        <w:t>ВОПРОС № 6</w:t>
      </w:r>
      <w:r w:rsidRPr="001D51CD">
        <w:rPr>
          <w:rFonts w:ascii="Times New Roman" w:eastAsiaTheme="minorHAnsi" w:hAnsi="Times New Roman" w:cs="Times New Roman"/>
          <w:sz w:val="28"/>
          <w:szCs w:val="28"/>
        </w:rPr>
        <w:t>:</w:t>
      </w:r>
      <w:r w:rsidRPr="001D51CD">
        <w:rPr>
          <w:rFonts w:ascii="Times New Roman" w:hAnsi="Times New Roman" w:cs="Times New Roman"/>
          <w:sz w:val="28"/>
          <w:szCs w:val="28"/>
        </w:rPr>
        <w:t xml:space="preserve"> </w:t>
      </w:r>
      <w:r w:rsidR="00D102C3" w:rsidRPr="0021286B">
        <w:rPr>
          <w:rFonts w:ascii="Times New Roman" w:hAnsi="Times New Roman" w:cs="Times New Roman"/>
          <w:color w:val="000000"/>
          <w:spacing w:val="-3"/>
          <w:w w:val="102"/>
          <w:sz w:val="28"/>
          <w:szCs w:val="28"/>
        </w:rPr>
        <w:t xml:space="preserve">О материальном стимулировании Генерального директора                                      АО «Янтарьэнерго» за </w:t>
      </w:r>
      <w:r w:rsidR="00D102C3" w:rsidRPr="00EF5729">
        <w:rPr>
          <w:rFonts w:ascii="Times New Roman" w:hAnsi="Times New Roman" w:cs="Times New Roman"/>
          <w:color w:val="000000"/>
          <w:spacing w:val="-3"/>
          <w:w w:val="102"/>
          <w:sz w:val="28"/>
          <w:szCs w:val="28"/>
        </w:rPr>
        <w:t>20</w:t>
      </w:r>
      <w:r w:rsidR="00EF5729" w:rsidRPr="00EF5729">
        <w:rPr>
          <w:rFonts w:ascii="Times New Roman" w:hAnsi="Times New Roman" w:cs="Times New Roman"/>
          <w:color w:val="000000"/>
          <w:spacing w:val="-3"/>
          <w:w w:val="102"/>
          <w:sz w:val="28"/>
          <w:szCs w:val="28"/>
        </w:rPr>
        <w:t>19</w:t>
      </w:r>
      <w:r w:rsidR="00D102C3" w:rsidRPr="0021286B">
        <w:rPr>
          <w:rFonts w:ascii="Times New Roman" w:hAnsi="Times New Roman" w:cs="Times New Roman"/>
          <w:color w:val="000000"/>
          <w:spacing w:val="-3"/>
          <w:w w:val="102"/>
          <w:sz w:val="28"/>
          <w:szCs w:val="28"/>
        </w:rPr>
        <w:t xml:space="preserve"> год.</w:t>
      </w:r>
    </w:p>
    <w:p w:rsidR="00382CBF" w:rsidRPr="0021286B" w:rsidRDefault="00382CBF" w:rsidP="008F108E">
      <w:pPr>
        <w:ind w:firstLine="567"/>
        <w:jc w:val="both"/>
        <w:rPr>
          <w:rFonts w:ascii="Times New Roman" w:hAnsi="Times New Roman" w:cs="Times New Roman"/>
          <w:bCs/>
          <w:sz w:val="28"/>
          <w:szCs w:val="28"/>
        </w:rPr>
      </w:pPr>
      <w:r w:rsidRPr="0021286B">
        <w:rPr>
          <w:rFonts w:ascii="Times New Roman" w:eastAsiaTheme="minorHAnsi" w:hAnsi="Times New Roman" w:cs="Times New Roman"/>
          <w:b/>
          <w:sz w:val="28"/>
          <w:szCs w:val="28"/>
          <w:lang w:eastAsia="en-US"/>
        </w:rPr>
        <w:t>Вопрос, поставленный на голосование:</w:t>
      </w:r>
      <w:r w:rsidRPr="0021286B">
        <w:rPr>
          <w:rFonts w:ascii="Times New Roman" w:hAnsi="Times New Roman" w:cs="Times New Roman"/>
          <w:bCs/>
          <w:sz w:val="28"/>
          <w:szCs w:val="28"/>
        </w:rPr>
        <w:t xml:space="preserve"> </w:t>
      </w:r>
    </w:p>
    <w:p w:rsidR="00D102C3" w:rsidRPr="0021286B" w:rsidRDefault="00D102C3" w:rsidP="00D102C3">
      <w:pPr>
        <w:ind w:firstLine="567"/>
        <w:jc w:val="both"/>
        <w:rPr>
          <w:rFonts w:ascii="Times New Roman" w:eastAsia="Calibri" w:hAnsi="Times New Roman" w:cs="Times New Roman"/>
          <w:sz w:val="28"/>
          <w:szCs w:val="28"/>
          <w:lang w:eastAsia="en-US"/>
        </w:rPr>
      </w:pPr>
      <w:r w:rsidRPr="0021286B">
        <w:rPr>
          <w:rFonts w:ascii="Times New Roman" w:hAnsi="Times New Roman" w:cs="Times New Roman"/>
          <w:sz w:val="28"/>
          <w:szCs w:val="28"/>
        </w:rPr>
        <w:t xml:space="preserve">1. </w:t>
      </w:r>
      <w:r w:rsidRPr="0021286B">
        <w:rPr>
          <w:rFonts w:ascii="Times New Roman" w:eastAsia="Calibri" w:hAnsi="Times New Roman" w:cs="Times New Roman"/>
          <w:sz w:val="28"/>
          <w:szCs w:val="28"/>
          <w:lang w:eastAsia="en-US"/>
        </w:rPr>
        <w:t>В соответствии с п. 3.4. Положения о материальном стимулировании Генерального директора Общества:</w:t>
      </w:r>
    </w:p>
    <w:p w:rsidR="00D102C3" w:rsidRPr="0021286B" w:rsidRDefault="00D102C3" w:rsidP="00D102C3">
      <w:pPr>
        <w:ind w:firstLine="567"/>
        <w:jc w:val="both"/>
        <w:rPr>
          <w:rFonts w:ascii="Times New Roman" w:eastAsia="Calibri" w:hAnsi="Times New Roman" w:cs="Times New Roman"/>
          <w:sz w:val="28"/>
          <w:szCs w:val="28"/>
          <w:lang w:eastAsia="en-US"/>
        </w:rPr>
      </w:pPr>
      <w:r w:rsidRPr="0021286B">
        <w:rPr>
          <w:rFonts w:ascii="Times New Roman" w:eastAsia="Calibri" w:hAnsi="Times New Roman" w:cs="Times New Roman"/>
          <w:sz w:val="28"/>
          <w:szCs w:val="28"/>
          <w:lang w:eastAsia="en-US"/>
        </w:rPr>
        <w:t xml:space="preserve">- выплатить дополнительную премию по итогам работы Общества за </w:t>
      </w:r>
      <w:r w:rsidR="003B1C6E">
        <w:rPr>
          <w:rFonts w:ascii="Times New Roman" w:eastAsia="Calibri" w:hAnsi="Times New Roman" w:cs="Times New Roman"/>
          <w:sz w:val="28"/>
          <w:szCs w:val="28"/>
          <w:lang w:eastAsia="en-US"/>
        </w:rPr>
        <w:br/>
      </w:r>
      <w:r w:rsidRPr="00EF5729">
        <w:rPr>
          <w:rFonts w:ascii="Times New Roman" w:eastAsia="Calibri" w:hAnsi="Times New Roman" w:cs="Times New Roman"/>
          <w:sz w:val="28"/>
          <w:szCs w:val="28"/>
          <w:lang w:eastAsia="en-US"/>
        </w:rPr>
        <w:t>2019</w:t>
      </w:r>
      <w:r w:rsidRPr="0021286B">
        <w:rPr>
          <w:rFonts w:ascii="Times New Roman" w:eastAsia="Calibri" w:hAnsi="Times New Roman" w:cs="Times New Roman"/>
          <w:sz w:val="28"/>
          <w:szCs w:val="28"/>
          <w:lang w:eastAsia="en-US"/>
        </w:rPr>
        <w:t xml:space="preserve"> год </w:t>
      </w:r>
      <w:r w:rsidRPr="0021286B">
        <w:rPr>
          <w:rFonts w:ascii="Times New Roman" w:hAnsi="Times New Roman" w:cs="Times New Roman"/>
          <w:sz w:val="28"/>
          <w:szCs w:val="28"/>
        </w:rPr>
        <w:t xml:space="preserve">К.А. </w:t>
      </w:r>
      <w:proofErr w:type="spellStart"/>
      <w:r w:rsidRPr="0021286B">
        <w:rPr>
          <w:rFonts w:ascii="Times New Roman" w:hAnsi="Times New Roman" w:cs="Times New Roman"/>
          <w:sz w:val="28"/>
          <w:szCs w:val="28"/>
        </w:rPr>
        <w:t>Юткину</w:t>
      </w:r>
      <w:proofErr w:type="spellEnd"/>
      <w:r w:rsidRPr="0021286B">
        <w:rPr>
          <w:rFonts w:ascii="Times New Roman" w:hAnsi="Times New Roman" w:cs="Times New Roman"/>
          <w:sz w:val="28"/>
          <w:szCs w:val="28"/>
        </w:rPr>
        <w:t>, занимавшему должность генерального директора Общества с 23.10.2018,</w:t>
      </w:r>
      <w:r w:rsidRPr="0021286B">
        <w:rPr>
          <w:rFonts w:ascii="Times New Roman" w:eastAsia="Calibri" w:hAnsi="Times New Roman" w:cs="Times New Roman"/>
          <w:sz w:val="28"/>
          <w:szCs w:val="28"/>
          <w:lang w:eastAsia="en-US"/>
        </w:rPr>
        <w:t xml:space="preserve"> в соответствии с Приложением к настоящему решению.</w:t>
      </w:r>
    </w:p>
    <w:p w:rsidR="00D102C3" w:rsidRPr="0021286B" w:rsidRDefault="00D102C3" w:rsidP="0021286B">
      <w:pPr>
        <w:ind w:firstLine="567"/>
        <w:jc w:val="both"/>
        <w:rPr>
          <w:rFonts w:ascii="Times New Roman" w:eastAsia="Calibri" w:hAnsi="Times New Roman" w:cs="Times New Roman"/>
          <w:sz w:val="28"/>
          <w:szCs w:val="28"/>
          <w:lang w:eastAsia="en-US"/>
        </w:rPr>
      </w:pPr>
      <w:r w:rsidRPr="0021286B">
        <w:rPr>
          <w:rFonts w:ascii="Times New Roman" w:eastAsia="Calibri" w:hAnsi="Times New Roman" w:cs="Times New Roman"/>
          <w:sz w:val="28"/>
          <w:szCs w:val="28"/>
          <w:lang w:eastAsia="en-US"/>
        </w:rPr>
        <w:t xml:space="preserve">2. Рекомендовать генеральному директору Общества рассмотреть вопрос материального стимулирования высших менеджеров Общества по итогам </w:t>
      </w:r>
      <w:r w:rsidR="003B1C6E">
        <w:rPr>
          <w:rFonts w:ascii="Times New Roman" w:eastAsia="Calibri" w:hAnsi="Times New Roman" w:cs="Times New Roman"/>
          <w:sz w:val="28"/>
          <w:szCs w:val="28"/>
          <w:lang w:eastAsia="en-US"/>
        </w:rPr>
        <w:br/>
      </w:r>
      <w:r w:rsidRPr="00EF5729">
        <w:rPr>
          <w:rFonts w:ascii="Times New Roman" w:eastAsia="Calibri" w:hAnsi="Times New Roman" w:cs="Times New Roman"/>
          <w:sz w:val="28"/>
          <w:szCs w:val="28"/>
          <w:lang w:eastAsia="en-US"/>
        </w:rPr>
        <w:t>2019</w:t>
      </w:r>
      <w:r w:rsidRPr="0021286B">
        <w:rPr>
          <w:rFonts w:ascii="Times New Roman" w:eastAsia="Calibri" w:hAnsi="Times New Roman" w:cs="Times New Roman"/>
          <w:sz w:val="28"/>
          <w:szCs w:val="28"/>
          <w:lang w:eastAsia="en-US"/>
        </w:rPr>
        <w:t xml:space="preserve"> года с учетом настоящего решения.</w:t>
      </w:r>
    </w:p>
    <w:p w:rsidR="001D51CD" w:rsidRPr="0021286B" w:rsidRDefault="00382CBF" w:rsidP="001D51CD">
      <w:pPr>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1D51CD" w:rsidRPr="008E5ECB" w:rsidTr="00745956">
        <w:tc>
          <w:tcPr>
            <w:tcW w:w="567" w:type="dxa"/>
            <w:tcBorders>
              <w:bottom w:val="nil"/>
            </w:tcBorders>
            <w:shd w:val="pct30" w:color="auto" w:fill="FFFFFF"/>
          </w:tcPr>
          <w:p w:rsidR="001D51CD" w:rsidRPr="00EF4F4C" w:rsidRDefault="00745956" w:rsidP="00745956">
            <w:pPr>
              <w:ind w:firstLine="709"/>
              <w:jc w:val="center"/>
              <w:rPr>
                <w:rFonts w:eastAsiaTheme="minorHAnsi"/>
                <w:b/>
                <w:color w:val="000000"/>
                <w:lang w:eastAsia="en-US"/>
              </w:rPr>
            </w:pPr>
            <w:r w:rsidRPr="00EF4F4C">
              <w:rPr>
                <w:rFonts w:eastAsiaTheme="minorHAnsi"/>
                <w:color w:val="000000"/>
                <w:lang w:eastAsia="en-US"/>
              </w:rPr>
              <w:t>№№ п/п</w:t>
            </w:r>
            <w:r w:rsidRPr="00EF4F4C">
              <w:rPr>
                <w:rFonts w:eastAsiaTheme="minorHAnsi"/>
                <w:b/>
                <w:color w:val="000000"/>
                <w:lang w:eastAsia="en-US"/>
              </w:rPr>
              <w:t xml:space="preserve"> </w:t>
            </w:r>
          </w:p>
        </w:tc>
        <w:tc>
          <w:tcPr>
            <w:tcW w:w="3970" w:type="dxa"/>
            <w:tcBorders>
              <w:bottom w:val="nil"/>
            </w:tcBorders>
            <w:shd w:val="pct30" w:color="auto" w:fill="FFFFFF"/>
          </w:tcPr>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Ф.И.О.</w:t>
            </w:r>
          </w:p>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819" w:type="dxa"/>
            <w:gridSpan w:val="3"/>
            <w:shd w:val="pct30" w:color="auto" w:fill="FFFFFF"/>
          </w:tcPr>
          <w:p w:rsidR="001D51CD" w:rsidRPr="008E5ECB" w:rsidRDefault="001D51CD" w:rsidP="0074595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D51CD" w:rsidRPr="008E5ECB" w:rsidTr="00745956">
        <w:tc>
          <w:tcPr>
            <w:tcW w:w="567" w:type="dxa"/>
            <w:tcBorders>
              <w:top w:val="nil"/>
            </w:tcBorders>
            <w:shd w:val="pct30" w:color="auto" w:fill="FFFFFF"/>
          </w:tcPr>
          <w:p w:rsidR="001D51CD" w:rsidRPr="00EF4F4C" w:rsidRDefault="001D51CD" w:rsidP="00745956">
            <w:pPr>
              <w:ind w:firstLine="709"/>
              <w:jc w:val="center"/>
              <w:rPr>
                <w:rFonts w:eastAsiaTheme="minorHAnsi"/>
                <w:color w:val="000000"/>
                <w:lang w:eastAsia="en-US"/>
              </w:rPr>
            </w:pPr>
            <w:r w:rsidRPr="00EF4F4C">
              <w:rPr>
                <w:rFonts w:eastAsiaTheme="minorHAnsi"/>
                <w:color w:val="000000"/>
                <w:lang w:eastAsia="en-US"/>
              </w:rPr>
              <w:t>№</w:t>
            </w:r>
          </w:p>
        </w:tc>
        <w:tc>
          <w:tcPr>
            <w:tcW w:w="3970"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p>
        </w:tc>
        <w:tc>
          <w:tcPr>
            <w:tcW w:w="1559" w:type="dxa"/>
            <w:shd w:val="pct30" w:color="auto" w:fill="FFFFFF"/>
            <w:vAlign w:val="center"/>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3"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D51CD" w:rsidRPr="008E5ECB" w:rsidTr="00745956">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1.</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w:t>
            </w:r>
          </w:p>
        </w:tc>
        <w:tc>
          <w:tcPr>
            <w:tcW w:w="1843" w:type="dxa"/>
            <w:tcBorders>
              <w:left w:val="single" w:sz="4" w:space="0" w:color="auto"/>
            </w:tcBorders>
            <w:vAlign w:val="center"/>
          </w:tcPr>
          <w:p w:rsidR="001D51CD" w:rsidRPr="008E5ECB" w:rsidRDefault="001D51CD" w:rsidP="00745956">
            <w:pPr>
              <w:ind w:firstLine="709"/>
              <w:jc w:val="both"/>
              <w:rPr>
                <w:rFonts w:eastAsiaTheme="minorHAnsi"/>
                <w:color w:val="000000"/>
                <w:lang w:eastAsia="en-US"/>
              </w:rPr>
            </w:pPr>
            <w:r w:rsidRPr="008E5ECB">
              <w:rPr>
                <w:rFonts w:eastAsiaTheme="minorHAnsi"/>
                <w:color w:val="000000"/>
                <w:lang w:eastAsia="en-US"/>
              </w:rPr>
              <w:t xml:space="preserve"> -</w:t>
            </w:r>
          </w:p>
        </w:tc>
      </w:tr>
      <w:tr w:rsidR="001D51CD" w:rsidRPr="008E5ECB" w:rsidTr="00745956">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2.</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tcBorders>
              <w:left w:val="single" w:sz="4" w:space="0" w:color="auto"/>
              <w:bottom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Borders>
              <w:right w:val="single" w:sz="4" w:space="0" w:color="auto"/>
            </w:tcBorders>
          </w:tcPr>
          <w:p w:rsidR="001D51CD" w:rsidRDefault="001D51CD" w:rsidP="00745956">
            <w:pPr>
              <w:jc w:val="center"/>
              <w:rPr>
                <w:rFonts w:eastAsiaTheme="minorHAnsi"/>
                <w:color w:val="000000"/>
                <w:lang w:eastAsia="en-US"/>
              </w:rPr>
            </w:pPr>
            <w:r>
              <w:rPr>
                <w:rFonts w:eastAsiaTheme="minorHAnsi"/>
                <w:color w:val="000000"/>
                <w:lang w:eastAsia="en-US"/>
              </w:rPr>
              <w:t>3.</w:t>
            </w:r>
          </w:p>
        </w:tc>
        <w:tc>
          <w:tcPr>
            <w:tcW w:w="3970" w:type="dxa"/>
            <w:tcBorders>
              <w:right w:val="single" w:sz="4" w:space="0" w:color="auto"/>
            </w:tcBorders>
          </w:tcPr>
          <w:p w:rsidR="001D51CD" w:rsidRPr="008E5ECB" w:rsidRDefault="001D51CD" w:rsidP="00745956">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inorHAnsi"/>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ajorEastAsia"/>
                <w:color w:val="000000"/>
                <w:lang w:eastAsia="en-US"/>
              </w:rPr>
              <w:t>-</w:t>
            </w:r>
          </w:p>
        </w:tc>
      </w:tr>
      <w:tr w:rsidR="001D51CD" w:rsidRPr="008E5ECB" w:rsidTr="00745956">
        <w:tc>
          <w:tcPr>
            <w:tcW w:w="567" w:type="dxa"/>
          </w:tcPr>
          <w:p w:rsidR="001D51CD" w:rsidRDefault="001D51CD" w:rsidP="00745956">
            <w:pPr>
              <w:jc w:val="center"/>
              <w:rPr>
                <w:rFonts w:ascii="Times New Roman" w:hAnsi="Times New Roman" w:cs="Times New Roman"/>
              </w:rPr>
            </w:pPr>
            <w:r>
              <w:rPr>
                <w:rFonts w:ascii="Times New Roman" w:hAnsi="Times New Roman" w:cs="Times New Roman"/>
              </w:rPr>
              <w:t>4.</w:t>
            </w:r>
          </w:p>
        </w:tc>
        <w:tc>
          <w:tcPr>
            <w:tcW w:w="3970" w:type="dxa"/>
          </w:tcPr>
          <w:p w:rsidR="001D51CD" w:rsidRPr="008B5CA9" w:rsidRDefault="001D51CD" w:rsidP="00745956">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843"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r w:rsidR="001D51CD" w:rsidRPr="008E5ECB" w:rsidTr="00745956">
        <w:tc>
          <w:tcPr>
            <w:tcW w:w="567" w:type="dxa"/>
          </w:tcPr>
          <w:p w:rsidR="001D51CD" w:rsidRPr="008B5CA9" w:rsidRDefault="001D51CD" w:rsidP="00745956">
            <w:pPr>
              <w:jc w:val="center"/>
              <w:rPr>
                <w:rFonts w:ascii="Times New Roman" w:hAnsi="Times New Roman" w:cs="Times New Roman"/>
              </w:rPr>
            </w:pPr>
            <w:r>
              <w:rPr>
                <w:rFonts w:ascii="Times New Roman" w:hAnsi="Times New Roman" w:cs="Times New Roman"/>
              </w:rPr>
              <w:t>5.</w:t>
            </w:r>
          </w:p>
        </w:tc>
        <w:tc>
          <w:tcPr>
            <w:tcW w:w="3970" w:type="dxa"/>
          </w:tcPr>
          <w:p w:rsidR="001D51CD" w:rsidRPr="008B5CA9" w:rsidRDefault="001D51CD" w:rsidP="00745956">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rPr>
          <w:trHeight w:val="310"/>
        </w:trPr>
        <w:tc>
          <w:tcPr>
            <w:tcW w:w="567" w:type="dxa"/>
          </w:tcPr>
          <w:p w:rsidR="001D51CD" w:rsidRPr="008E5ECB" w:rsidRDefault="001D51CD" w:rsidP="00745956">
            <w:pPr>
              <w:jc w:val="center"/>
              <w:rPr>
                <w:rFonts w:hint="eastAsia"/>
              </w:rPr>
            </w:pPr>
            <w:r>
              <w:t>6.</w:t>
            </w:r>
          </w:p>
        </w:tc>
        <w:tc>
          <w:tcPr>
            <w:tcW w:w="3970" w:type="dxa"/>
          </w:tcPr>
          <w:p w:rsidR="001D51CD" w:rsidRPr="008E5ECB" w:rsidRDefault="001D51CD" w:rsidP="00745956">
            <w:pPr>
              <w:rPr>
                <w:rFonts w:hint="eastAsia"/>
              </w:rPr>
            </w:pPr>
            <w:r w:rsidRPr="008E5ECB">
              <w:t>Парамонова Наталья Владимировна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Pr>
          <w:p w:rsidR="001D51CD" w:rsidRDefault="001D51CD" w:rsidP="00745956">
            <w:pPr>
              <w:jc w:val="center"/>
              <w:rPr>
                <w:rFonts w:eastAsia="Calibri"/>
                <w:lang w:eastAsia="en-US"/>
              </w:rPr>
            </w:pPr>
            <w:r>
              <w:rPr>
                <w:rFonts w:eastAsia="Calibri"/>
                <w:lang w:eastAsia="en-US"/>
              </w:rPr>
              <w:t>7.</w:t>
            </w:r>
          </w:p>
        </w:tc>
        <w:tc>
          <w:tcPr>
            <w:tcW w:w="3970" w:type="dxa"/>
          </w:tcPr>
          <w:p w:rsidR="001D51CD" w:rsidRPr="008E5ECB" w:rsidRDefault="001D51CD" w:rsidP="00745956">
            <w:pPr>
              <w:rPr>
                <w:rFonts w:eastAsia="Calibri"/>
                <w:lang w:eastAsia="en-US"/>
              </w:rPr>
            </w:pPr>
            <w:r>
              <w:rPr>
                <w:rFonts w:eastAsia="Calibri"/>
                <w:lang w:eastAsia="en-US"/>
              </w:rPr>
              <w:t>Тихонова Мария Геннадьевна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843"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bl>
    <w:p w:rsidR="00382CBF" w:rsidRPr="001D51CD" w:rsidRDefault="00382CBF" w:rsidP="008F108E">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382CBF" w:rsidRPr="001D51CD" w:rsidRDefault="00382CBF"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382CBF" w:rsidRPr="001D51CD" w:rsidRDefault="00382CBF" w:rsidP="00382CBF">
      <w:pPr>
        <w:pStyle w:val="a8"/>
        <w:spacing w:after="0" w:line="240" w:lineRule="auto"/>
        <w:ind w:left="714"/>
        <w:jc w:val="both"/>
        <w:rPr>
          <w:rFonts w:ascii="Times New Roman" w:eastAsiaTheme="minorHAnsi" w:hAnsi="Times New Roman"/>
          <w:sz w:val="28"/>
          <w:szCs w:val="28"/>
        </w:rPr>
      </w:pPr>
    </w:p>
    <w:p w:rsidR="00C34E45" w:rsidRPr="00774C9F" w:rsidRDefault="00382CBF" w:rsidP="008F108E">
      <w:pPr>
        <w:pStyle w:val="21"/>
        <w:spacing w:after="0" w:line="240" w:lineRule="auto"/>
        <w:ind w:left="0" w:firstLine="709"/>
        <w:jc w:val="both"/>
        <w:rPr>
          <w:rFonts w:ascii="Times New Roman" w:hAnsi="Times New Roman" w:cs="Times New Roman"/>
          <w:bCs/>
          <w:sz w:val="28"/>
          <w:szCs w:val="28"/>
        </w:rPr>
      </w:pPr>
      <w:r w:rsidRPr="001D51CD">
        <w:rPr>
          <w:rFonts w:ascii="Times New Roman" w:eastAsiaTheme="minorHAnsi" w:hAnsi="Times New Roman" w:cs="Times New Roman"/>
          <w:b/>
          <w:sz w:val="28"/>
          <w:szCs w:val="28"/>
        </w:rPr>
        <w:t>ВОПРОС № 7</w:t>
      </w:r>
      <w:r w:rsidRPr="001D51CD">
        <w:rPr>
          <w:rFonts w:ascii="Times New Roman" w:eastAsiaTheme="minorHAnsi" w:hAnsi="Times New Roman" w:cs="Times New Roman"/>
          <w:sz w:val="28"/>
          <w:szCs w:val="28"/>
        </w:rPr>
        <w:t>:</w:t>
      </w:r>
      <w:r w:rsidRPr="001D51CD">
        <w:rPr>
          <w:rFonts w:ascii="Times New Roman" w:hAnsi="Times New Roman" w:cs="Times New Roman"/>
          <w:sz w:val="28"/>
          <w:szCs w:val="28"/>
        </w:rPr>
        <w:t xml:space="preserve"> </w:t>
      </w:r>
      <w:r w:rsidR="007D191B" w:rsidRPr="00774C9F">
        <w:rPr>
          <w:rFonts w:ascii="Times New Roman" w:hAnsi="Times New Roman" w:cs="Times New Roman"/>
          <w:color w:val="000000"/>
          <w:spacing w:val="-3"/>
          <w:w w:val="102"/>
          <w:sz w:val="28"/>
          <w:szCs w:val="28"/>
        </w:rPr>
        <w:t>О ликвидации филиалов АО «Янтарьэнерго»: Восточные электрические сети, Городские электрические сети, Западные электрические сети.</w:t>
      </w:r>
    </w:p>
    <w:p w:rsidR="003B1C6E" w:rsidRDefault="003B1C6E" w:rsidP="008F108E">
      <w:pPr>
        <w:ind w:firstLine="709"/>
        <w:jc w:val="both"/>
        <w:rPr>
          <w:rFonts w:ascii="Times New Roman" w:eastAsiaTheme="minorHAnsi" w:hAnsi="Times New Roman" w:cs="Times New Roman"/>
          <w:b/>
          <w:sz w:val="28"/>
          <w:szCs w:val="28"/>
          <w:lang w:eastAsia="en-US"/>
        </w:rPr>
      </w:pPr>
    </w:p>
    <w:p w:rsidR="003B1C6E" w:rsidRDefault="003B1C6E" w:rsidP="008F108E">
      <w:pPr>
        <w:ind w:firstLine="709"/>
        <w:jc w:val="both"/>
        <w:rPr>
          <w:rFonts w:ascii="Times New Roman" w:eastAsiaTheme="minorHAnsi" w:hAnsi="Times New Roman" w:cs="Times New Roman"/>
          <w:b/>
          <w:sz w:val="28"/>
          <w:szCs w:val="28"/>
          <w:lang w:eastAsia="en-US"/>
        </w:rPr>
      </w:pPr>
    </w:p>
    <w:p w:rsidR="00382CBF" w:rsidRPr="00774C9F" w:rsidRDefault="00382CBF" w:rsidP="008F108E">
      <w:pPr>
        <w:ind w:firstLine="709"/>
        <w:jc w:val="both"/>
        <w:rPr>
          <w:rFonts w:ascii="Times New Roman" w:hAnsi="Times New Roman" w:cs="Times New Roman"/>
          <w:bCs/>
          <w:sz w:val="28"/>
          <w:szCs w:val="28"/>
        </w:rPr>
      </w:pPr>
      <w:r w:rsidRPr="00774C9F">
        <w:rPr>
          <w:rFonts w:ascii="Times New Roman" w:eastAsiaTheme="minorHAnsi" w:hAnsi="Times New Roman" w:cs="Times New Roman"/>
          <w:b/>
          <w:sz w:val="28"/>
          <w:szCs w:val="28"/>
          <w:lang w:eastAsia="en-US"/>
        </w:rPr>
        <w:lastRenderedPageBreak/>
        <w:t>Вопрос, поставленный на голосование:</w:t>
      </w:r>
      <w:r w:rsidRPr="00774C9F">
        <w:rPr>
          <w:rFonts w:ascii="Times New Roman" w:hAnsi="Times New Roman" w:cs="Times New Roman"/>
          <w:bCs/>
          <w:sz w:val="28"/>
          <w:szCs w:val="28"/>
        </w:rPr>
        <w:t xml:space="preserve"> </w:t>
      </w:r>
    </w:p>
    <w:p w:rsidR="007D191B" w:rsidRPr="00774C9F" w:rsidRDefault="007D191B" w:rsidP="008F108E">
      <w:pPr>
        <w:tabs>
          <w:tab w:val="left" w:pos="993"/>
        </w:tabs>
        <w:suppressAutoHyphens/>
        <w:ind w:firstLine="709"/>
        <w:contextualSpacing/>
        <w:jc w:val="both"/>
        <w:rPr>
          <w:rFonts w:ascii="Times New Roman" w:hAnsi="Times New Roman" w:cs="Times New Roman"/>
          <w:spacing w:val="4"/>
          <w:sz w:val="28"/>
          <w:szCs w:val="28"/>
          <w:lang w:eastAsia="en-US"/>
        </w:rPr>
      </w:pPr>
      <w:r w:rsidRPr="00774C9F">
        <w:rPr>
          <w:rFonts w:ascii="Times New Roman" w:hAnsi="Times New Roman" w:cs="Times New Roman"/>
          <w:spacing w:val="-3"/>
          <w:w w:val="102"/>
          <w:sz w:val="28"/>
          <w:szCs w:val="28"/>
        </w:rPr>
        <w:t xml:space="preserve">1. Ликвидировать филиалы АО «Янтарьэнерго»: </w:t>
      </w:r>
      <w:r w:rsidRPr="00774C9F">
        <w:rPr>
          <w:rFonts w:ascii="Times New Roman" w:hAnsi="Times New Roman" w:cs="Times New Roman"/>
          <w:spacing w:val="4"/>
          <w:sz w:val="28"/>
          <w:szCs w:val="28"/>
          <w:lang w:eastAsia="en-US"/>
        </w:rPr>
        <w:t xml:space="preserve">Восточные электрические сети, Городские электрические сети, Западные электрические сети. </w:t>
      </w:r>
    </w:p>
    <w:p w:rsidR="007D191B" w:rsidRPr="00774C9F" w:rsidRDefault="007D191B" w:rsidP="007D191B">
      <w:pPr>
        <w:tabs>
          <w:tab w:val="left" w:pos="993"/>
        </w:tabs>
        <w:suppressAutoHyphens/>
        <w:ind w:firstLine="709"/>
        <w:contextualSpacing/>
        <w:jc w:val="both"/>
        <w:rPr>
          <w:rFonts w:ascii="Times New Roman" w:hAnsi="Times New Roman" w:cs="Times New Roman"/>
          <w:spacing w:val="4"/>
          <w:sz w:val="28"/>
          <w:szCs w:val="28"/>
          <w:lang w:eastAsia="en-US"/>
        </w:rPr>
      </w:pPr>
      <w:r w:rsidRPr="00774C9F">
        <w:rPr>
          <w:rFonts w:ascii="Times New Roman" w:hAnsi="Times New Roman" w:cs="Times New Roman"/>
          <w:spacing w:val="4"/>
          <w:sz w:val="28"/>
          <w:szCs w:val="28"/>
          <w:lang w:eastAsia="en-US"/>
        </w:rPr>
        <w:t>2.</w:t>
      </w:r>
      <w:r w:rsidRPr="00774C9F">
        <w:rPr>
          <w:rFonts w:ascii="Times New Roman" w:hAnsi="Times New Roman" w:cs="Times New Roman"/>
          <w:sz w:val="28"/>
          <w:szCs w:val="28"/>
        </w:rPr>
        <w:t xml:space="preserve"> Исключить из </w:t>
      </w:r>
      <w:r w:rsidRPr="00774C9F">
        <w:rPr>
          <w:rFonts w:ascii="Times New Roman" w:hAnsi="Times New Roman" w:cs="Times New Roman"/>
          <w:bCs/>
          <w:sz w:val="28"/>
          <w:szCs w:val="28"/>
        </w:rPr>
        <w:t>единого государственного реестра юридических лиц (далее - ЕГРЮЛ)</w:t>
      </w:r>
      <w:r w:rsidRPr="00774C9F">
        <w:rPr>
          <w:rFonts w:ascii="Times New Roman" w:eastAsia="Calibri" w:hAnsi="Times New Roman" w:cs="Times New Roman"/>
          <w:sz w:val="28"/>
          <w:szCs w:val="28"/>
          <w:lang w:eastAsia="en-US"/>
        </w:rPr>
        <w:t xml:space="preserve"> </w:t>
      </w:r>
      <w:r w:rsidRPr="00774C9F">
        <w:rPr>
          <w:rFonts w:ascii="Times New Roman" w:hAnsi="Times New Roman" w:cs="Times New Roman"/>
          <w:bCs/>
          <w:sz w:val="28"/>
          <w:szCs w:val="28"/>
        </w:rPr>
        <w:t>в связи с прекращением их деятельности, следующие филиалы</w:t>
      </w:r>
      <w:r w:rsidRPr="00774C9F">
        <w:rPr>
          <w:rFonts w:ascii="Times New Roman" w:hAnsi="Times New Roman" w:cs="Times New Roman"/>
          <w:spacing w:val="-3"/>
          <w:w w:val="102"/>
          <w:sz w:val="28"/>
          <w:szCs w:val="28"/>
        </w:rPr>
        <w:t xml:space="preserve">                             АО «Янтарьэнерго»:</w:t>
      </w:r>
      <w:r w:rsidRPr="00774C9F">
        <w:rPr>
          <w:rFonts w:ascii="Times New Roman" w:hAnsi="Times New Roman" w:cs="Times New Roman"/>
          <w:bCs/>
          <w:sz w:val="28"/>
          <w:szCs w:val="28"/>
        </w:rPr>
        <w:t xml:space="preserve"> </w:t>
      </w:r>
      <w:r w:rsidRPr="00774C9F">
        <w:rPr>
          <w:rFonts w:ascii="Times New Roman" w:hAnsi="Times New Roman" w:cs="Times New Roman"/>
          <w:spacing w:val="4"/>
          <w:sz w:val="28"/>
          <w:szCs w:val="28"/>
          <w:lang w:eastAsia="en-US"/>
        </w:rPr>
        <w:t xml:space="preserve">Восточные электрические сети, Городские электрические сети, Западные электрические сети. </w:t>
      </w:r>
    </w:p>
    <w:p w:rsidR="00757BDF" w:rsidRPr="00774C9F" w:rsidRDefault="007D191B" w:rsidP="00774C9F">
      <w:pPr>
        <w:shd w:val="clear" w:color="auto" w:fill="FFFFFF"/>
        <w:ind w:firstLine="709"/>
        <w:jc w:val="both"/>
        <w:rPr>
          <w:rFonts w:ascii="Times New Roman" w:hAnsi="Times New Roman" w:cs="Times New Roman"/>
          <w:spacing w:val="4"/>
          <w:sz w:val="28"/>
          <w:szCs w:val="28"/>
          <w:lang w:eastAsia="en-US"/>
        </w:rPr>
      </w:pPr>
      <w:r w:rsidRPr="00774C9F">
        <w:rPr>
          <w:rFonts w:ascii="Times New Roman" w:hAnsi="Times New Roman" w:cs="Times New Roman"/>
          <w:spacing w:val="4"/>
          <w:sz w:val="28"/>
          <w:szCs w:val="28"/>
          <w:lang w:eastAsia="en-US"/>
        </w:rPr>
        <w:t>3. Поручить Единоличному исполнительному органу Общества обеспечить проведение всех организационно-технических мероприятий, связанных с ликвидацией и исключением из ЕГРЮЛ следующих филиалов: Восточные электрические сети, Городские электрические сети, Западные электрические сети в установленном законом порядке.</w:t>
      </w:r>
    </w:p>
    <w:p w:rsidR="001D51CD" w:rsidRPr="00774C9F" w:rsidRDefault="00382CBF" w:rsidP="001D51CD">
      <w:pPr>
        <w:jc w:val="both"/>
        <w:rPr>
          <w:rFonts w:ascii="Times New Roman" w:hAnsi="Times New Roman" w:cs="Times New Roman"/>
          <w:bCs/>
          <w:color w:val="000000"/>
          <w:sz w:val="28"/>
          <w:szCs w:val="28"/>
        </w:rPr>
      </w:pPr>
      <w:r w:rsidRPr="00774C9F">
        <w:rPr>
          <w:rFonts w:ascii="Times New Roman" w:hAnsi="Times New Roman" w:cs="Times New Roman"/>
          <w:bCs/>
          <w:color w:val="000000"/>
          <w:sz w:val="28"/>
          <w:szCs w:val="28"/>
        </w:rPr>
        <w:t>Итоги голосования по данному вопросу</w:t>
      </w:r>
      <w:r w:rsidRPr="001D51CD">
        <w:rPr>
          <w:rFonts w:ascii="Times New Roman" w:hAnsi="Times New Roman" w:cs="Times New Roman"/>
          <w:bCs/>
          <w:color w:val="000000"/>
          <w:sz w:val="28"/>
          <w:szCs w:val="28"/>
        </w:rPr>
        <w:t>:</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1D51CD" w:rsidRPr="008E5ECB" w:rsidTr="00745956">
        <w:tc>
          <w:tcPr>
            <w:tcW w:w="567" w:type="dxa"/>
            <w:tcBorders>
              <w:bottom w:val="nil"/>
            </w:tcBorders>
            <w:shd w:val="pct30" w:color="auto" w:fill="FFFFFF"/>
          </w:tcPr>
          <w:p w:rsidR="001D51CD" w:rsidRPr="008E5ECB" w:rsidRDefault="00745956" w:rsidP="00745956">
            <w:pPr>
              <w:ind w:firstLine="709"/>
              <w:jc w:val="center"/>
              <w:rPr>
                <w:rFonts w:eastAsiaTheme="minorHAnsi"/>
                <w:b/>
                <w:color w:val="000000"/>
                <w:lang w:eastAsia="en-US"/>
              </w:rPr>
            </w:pPr>
            <w:r w:rsidRPr="00EF4F4C">
              <w:rPr>
                <w:rFonts w:eastAsiaTheme="minorHAnsi"/>
                <w:color w:val="000000"/>
                <w:lang w:eastAsia="en-US"/>
              </w:rPr>
              <w:t>№№ п/п</w:t>
            </w:r>
            <w:r>
              <w:rPr>
                <w:rFonts w:eastAsiaTheme="minorHAnsi"/>
                <w:b/>
                <w:color w:val="000000"/>
                <w:lang w:eastAsia="en-US"/>
              </w:rPr>
              <w:t xml:space="preserve"> </w:t>
            </w:r>
          </w:p>
        </w:tc>
        <w:tc>
          <w:tcPr>
            <w:tcW w:w="3970" w:type="dxa"/>
            <w:tcBorders>
              <w:bottom w:val="nil"/>
            </w:tcBorders>
            <w:shd w:val="pct30" w:color="auto" w:fill="FFFFFF"/>
          </w:tcPr>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Ф.И.О.</w:t>
            </w:r>
          </w:p>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819" w:type="dxa"/>
            <w:gridSpan w:val="3"/>
            <w:shd w:val="pct30" w:color="auto" w:fill="FFFFFF"/>
          </w:tcPr>
          <w:p w:rsidR="001D51CD" w:rsidRPr="008E5ECB" w:rsidRDefault="001D51CD" w:rsidP="0074595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D51CD" w:rsidRPr="008E5ECB" w:rsidTr="00745956">
        <w:tc>
          <w:tcPr>
            <w:tcW w:w="567"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r>
              <w:rPr>
                <w:rFonts w:eastAsiaTheme="minorHAnsi"/>
                <w:color w:val="000000"/>
                <w:lang w:eastAsia="en-US"/>
              </w:rPr>
              <w:t>№</w:t>
            </w:r>
          </w:p>
        </w:tc>
        <w:tc>
          <w:tcPr>
            <w:tcW w:w="3970"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p>
        </w:tc>
        <w:tc>
          <w:tcPr>
            <w:tcW w:w="1559" w:type="dxa"/>
            <w:shd w:val="pct30" w:color="auto" w:fill="FFFFFF"/>
            <w:vAlign w:val="center"/>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3"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D51CD" w:rsidRPr="008E5ECB" w:rsidTr="00745956">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1.</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w:t>
            </w:r>
          </w:p>
        </w:tc>
        <w:tc>
          <w:tcPr>
            <w:tcW w:w="1843" w:type="dxa"/>
            <w:tcBorders>
              <w:left w:val="single" w:sz="4" w:space="0" w:color="auto"/>
            </w:tcBorders>
            <w:vAlign w:val="center"/>
          </w:tcPr>
          <w:p w:rsidR="001D51CD" w:rsidRPr="008E5ECB" w:rsidRDefault="001D51CD" w:rsidP="00745956">
            <w:pPr>
              <w:ind w:firstLine="709"/>
              <w:jc w:val="both"/>
              <w:rPr>
                <w:rFonts w:eastAsiaTheme="minorHAnsi"/>
                <w:color w:val="000000"/>
                <w:lang w:eastAsia="en-US"/>
              </w:rPr>
            </w:pPr>
            <w:r w:rsidRPr="008E5ECB">
              <w:rPr>
                <w:rFonts w:eastAsiaTheme="minorHAnsi"/>
                <w:color w:val="000000"/>
                <w:lang w:eastAsia="en-US"/>
              </w:rPr>
              <w:t xml:space="preserve"> -</w:t>
            </w:r>
          </w:p>
        </w:tc>
      </w:tr>
      <w:tr w:rsidR="001D51CD" w:rsidRPr="008E5ECB" w:rsidTr="00745956">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2.</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tcBorders>
              <w:left w:val="single" w:sz="4" w:space="0" w:color="auto"/>
              <w:bottom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Borders>
              <w:right w:val="single" w:sz="4" w:space="0" w:color="auto"/>
            </w:tcBorders>
          </w:tcPr>
          <w:p w:rsidR="001D51CD" w:rsidRDefault="001D51CD" w:rsidP="00745956">
            <w:pPr>
              <w:jc w:val="center"/>
              <w:rPr>
                <w:rFonts w:eastAsiaTheme="minorHAnsi"/>
                <w:color w:val="000000"/>
                <w:lang w:eastAsia="en-US"/>
              </w:rPr>
            </w:pPr>
            <w:r>
              <w:rPr>
                <w:rFonts w:eastAsiaTheme="minorHAnsi"/>
                <w:color w:val="000000"/>
                <w:lang w:eastAsia="en-US"/>
              </w:rPr>
              <w:t>3.</w:t>
            </w:r>
          </w:p>
        </w:tc>
        <w:tc>
          <w:tcPr>
            <w:tcW w:w="3970" w:type="dxa"/>
            <w:tcBorders>
              <w:right w:val="single" w:sz="4" w:space="0" w:color="auto"/>
            </w:tcBorders>
          </w:tcPr>
          <w:p w:rsidR="001D51CD" w:rsidRPr="008E5ECB" w:rsidRDefault="001D51CD" w:rsidP="00745956">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inorHAnsi"/>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ajorEastAsia"/>
                <w:color w:val="000000"/>
                <w:lang w:eastAsia="en-US"/>
              </w:rPr>
              <w:t>-</w:t>
            </w:r>
          </w:p>
        </w:tc>
      </w:tr>
      <w:tr w:rsidR="001D51CD" w:rsidRPr="008E5ECB" w:rsidTr="00745956">
        <w:tc>
          <w:tcPr>
            <w:tcW w:w="567" w:type="dxa"/>
          </w:tcPr>
          <w:p w:rsidR="001D51CD" w:rsidRDefault="001D51CD" w:rsidP="00745956">
            <w:pPr>
              <w:jc w:val="center"/>
              <w:rPr>
                <w:rFonts w:ascii="Times New Roman" w:hAnsi="Times New Roman" w:cs="Times New Roman"/>
              </w:rPr>
            </w:pPr>
            <w:r>
              <w:rPr>
                <w:rFonts w:ascii="Times New Roman" w:hAnsi="Times New Roman" w:cs="Times New Roman"/>
              </w:rPr>
              <w:t>4.</w:t>
            </w:r>
          </w:p>
        </w:tc>
        <w:tc>
          <w:tcPr>
            <w:tcW w:w="3970" w:type="dxa"/>
          </w:tcPr>
          <w:p w:rsidR="001D51CD" w:rsidRPr="008B5CA9" w:rsidRDefault="001D51CD" w:rsidP="00745956">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843"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r w:rsidR="001D51CD" w:rsidRPr="008E5ECB" w:rsidTr="00745956">
        <w:tc>
          <w:tcPr>
            <w:tcW w:w="567" w:type="dxa"/>
          </w:tcPr>
          <w:p w:rsidR="001D51CD" w:rsidRPr="008B5CA9" w:rsidRDefault="001D51CD" w:rsidP="00745956">
            <w:pPr>
              <w:jc w:val="center"/>
              <w:rPr>
                <w:rFonts w:ascii="Times New Roman" w:hAnsi="Times New Roman" w:cs="Times New Roman"/>
              </w:rPr>
            </w:pPr>
            <w:r>
              <w:rPr>
                <w:rFonts w:ascii="Times New Roman" w:hAnsi="Times New Roman" w:cs="Times New Roman"/>
              </w:rPr>
              <w:t>5.</w:t>
            </w:r>
          </w:p>
        </w:tc>
        <w:tc>
          <w:tcPr>
            <w:tcW w:w="3970" w:type="dxa"/>
          </w:tcPr>
          <w:p w:rsidR="001D51CD" w:rsidRPr="008B5CA9" w:rsidRDefault="001D51CD" w:rsidP="00745956">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rPr>
          <w:trHeight w:val="310"/>
        </w:trPr>
        <w:tc>
          <w:tcPr>
            <w:tcW w:w="567" w:type="dxa"/>
          </w:tcPr>
          <w:p w:rsidR="001D51CD" w:rsidRPr="008E5ECB" w:rsidRDefault="001D51CD" w:rsidP="00745956">
            <w:pPr>
              <w:jc w:val="center"/>
              <w:rPr>
                <w:rFonts w:hint="eastAsia"/>
              </w:rPr>
            </w:pPr>
            <w:r>
              <w:t>6.</w:t>
            </w:r>
          </w:p>
        </w:tc>
        <w:tc>
          <w:tcPr>
            <w:tcW w:w="3970" w:type="dxa"/>
          </w:tcPr>
          <w:p w:rsidR="001D51CD" w:rsidRPr="008E5ECB" w:rsidRDefault="001D51CD" w:rsidP="00745956">
            <w:pPr>
              <w:rPr>
                <w:rFonts w:hint="eastAsia"/>
              </w:rPr>
            </w:pPr>
            <w:r w:rsidRPr="008E5ECB">
              <w:t>Парамонова Наталья Владимировна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Pr>
          <w:p w:rsidR="001D51CD" w:rsidRDefault="001D51CD" w:rsidP="00745956">
            <w:pPr>
              <w:jc w:val="center"/>
              <w:rPr>
                <w:rFonts w:eastAsia="Calibri"/>
                <w:lang w:eastAsia="en-US"/>
              </w:rPr>
            </w:pPr>
            <w:r>
              <w:rPr>
                <w:rFonts w:eastAsia="Calibri"/>
                <w:lang w:eastAsia="en-US"/>
              </w:rPr>
              <w:t>7.</w:t>
            </w:r>
          </w:p>
        </w:tc>
        <w:tc>
          <w:tcPr>
            <w:tcW w:w="3970" w:type="dxa"/>
          </w:tcPr>
          <w:p w:rsidR="001D51CD" w:rsidRPr="008E5ECB" w:rsidRDefault="001D51CD" w:rsidP="00745956">
            <w:pPr>
              <w:rPr>
                <w:rFonts w:eastAsia="Calibri"/>
                <w:lang w:eastAsia="en-US"/>
              </w:rPr>
            </w:pPr>
            <w:r>
              <w:rPr>
                <w:rFonts w:eastAsia="Calibri"/>
                <w:lang w:eastAsia="en-US"/>
              </w:rPr>
              <w:t>Тихонова Мария Геннадьевна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843"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bl>
    <w:p w:rsidR="00382CBF" w:rsidRPr="001D51CD" w:rsidRDefault="00382CBF" w:rsidP="00382CBF">
      <w:pPr>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382CBF" w:rsidRPr="001D51CD" w:rsidRDefault="00382CBF" w:rsidP="00382CBF">
      <w:pPr>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382CBF" w:rsidRPr="001D51CD" w:rsidRDefault="00382CBF" w:rsidP="00382CBF">
      <w:pPr>
        <w:pStyle w:val="21"/>
        <w:spacing w:after="0" w:line="240" w:lineRule="auto"/>
        <w:ind w:left="0"/>
        <w:jc w:val="both"/>
        <w:rPr>
          <w:rFonts w:ascii="Times New Roman" w:eastAsiaTheme="minorHAnsi" w:hAnsi="Times New Roman" w:cs="Times New Roman"/>
          <w:b/>
          <w:sz w:val="28"/>
          <w:szCs w:val="28"/>
        </w:rPr>
      </w:pPr>
    </w:p>
    <w:p w:rsidR="00C34E45" w:rsidRPr="001D51CD" w:rsidRDefault="00382CBF" w:rsidP="008F108E">
      <w:pPr>
        <w:ind w:firstLine="709"/>
        <w:jc w:val="both"/>
        <w:rPr>
          <w:rFonts w:ascii="Times New Roman" w:hAnsi="Times New Roman" w:cs="Times New Roman"/>
          <w:sz w:val="28"/>
          <w:szCs w:val="28"/>
        </w:rPr>
      </w:pPr>
      <w:r w:rsidRPr="001D51CD">
        <w:rPr>
          <w:rFonts w:ascii="Times New Roman" w:eastAsiaTheme="minorHAnsi" w:hAnsi="Times New Roman" w:cs="Times New Roman"/>
          <w:b/>
          <w:sz w:val="28"/>
          <w:szCs w:val="28"/>
        </w:rPr>
        <w:t xml:space="preserve">ВОПРОС № </w:t>
      </w:r>
      <w:r w:rsidR="00891069" w:rsidRPr="001D51CD">
        <w:rPr>
          <w:rFonts w:ascii="Times New Roman" w:eastAsiaTheme="minorHAnsi" w:hAnsi="Times New Roman" w:cs="Times New Roman"/>
          <w:b/>
          <w:sz w:val="28"/>
          <w:szCs w:val="28"/>
        </w:rPr>
        <w:t>8</w:t>
      </w:r>
      <w:r w:rsidRPr="001D51CD">
        <w:rPr>
          <w:rFonts w:ascii="Times New Roman" w:eastAsiaTheme="minorHAnsi" w:hAnsi="Times New Roman" w:cs="Times New Roman"/>
          <w:sz w:val="28"/>
          <w:szCs w:val="28"/>
        </w:rPr>
        <w:t>:</w:t>
      </w:r>
      <w:r w:rsidRPr="001D51CD">
        <w:rPr>
          <w:rFonts w:ascii="Times New Roman" w:hAnsi="Times New Roman" w:cs="Times New Roman"/>
          <w:sz w:val="28"/>
          <w:szCs w:val="28"/>
        </w:rPr>
        <w:t xml:space="preserve"> </w:t>
      </w:r>
      <w:r w:rsidR="007D191B" w:rsidRPr="001D51CD">
        <w:rPr>
          <w:rFonts w:ascii="Times New Roman" w:hAnsi="Times New Roman" w:cs="Times New Roman"/>
          <w:bCs/>
          <w:sz w:val="28"/>
          <w:szCs w:val="28"/>
        </w:rPr>
        <w:t>Об утверждении отчета по реализации мероприятий, предусмотренных программой «Цифровая трансформация АО «Янтарьэнерго» 2020-2030 гг.» за 2020 год</w:t>
      </w:r>
      <w:r w:rsidR="007D191B" w:rsidRPr="001D51CD">
        <w:rPr>
          <w:rFonts w:ascii="Times New Roman" w:hAnsi="Times New Roman" w:cs="Times New Roman"/>
          <w:sz w:val="28"/>
          <w:szCs w:val="28"/>
        </w:rPr>
        <w:t>.</w:t>
      </w:r>
    </w:p>
    <w:p w:rsidR="00940C06" w:rsidRPr="001D51CD" w:rsidRDefault="00382CBF" w:rsidP="008F108E">
      <w:pPr>
        <w:ind w:firstLine="709"/>
        <w:jc w:val="both"/>
        <w:rPr>
          <w:rFonts w:ascii="Times New Roman" w:hAnsi="Times New Roman" w:cs="Times New Roman"/>
          <w:bCs/>
          <w:sz w:val="28"/>
          <w:szCs w:val="28"/>
        </w:rPr>
      </w:pPr>
      <w:r w:rsidRPr="001D51CD">
        <w:rPr>
          <w:rFonts w:ascii="Times New Roman" w:eastAsiaTheme="minorHAnsi" w:hAnsi="Times New Roman" w:cs="Times New Roman"/>
          <w:b/>
          <w:sz w:val="28"/>
          <w:szCs w:val="28"/>
          <w:lang w:eastAsia="en-US"/>
        </w:rPr>
        <w:t>Вопрос, поставленный на голосование:</w:t>
      </w:r>
      <w:r w:rsidRPr="001D51CD">
        <w:rPr>
          <w:rFonts w:ascii="Times New Roman" w:hAnsi="Times New Roman" w:cs="Times New Roman"/>
          <w:bCs/>
          <w:sz w:val="28"/>
          <w:szCs w:val="28"/>
        </w:rPr>
        <w:t xml:space="preserve"> </w:t>
      </w:r>
      <w:r w:rsidR="007D191B" w:rsidRPr="001D51CD">
        <w:rPr>
          <w:rFonts w:ascii="Times New Roman" w:hAnsi="Times New Roman" w:cs="Times New Roman"/>
          <w:bCs/>
          <w:sz w:val="28"/>
          <w:szCs w:val="28"/>
        </w:rPr>
        <w:t xml:space="preserve">Утвердить отчет по реализации мероприятий, предусмотренных программой «Цифровая трансформация </w:t>
      </w:r>
      <w:r w:rsidR="00940C06" w:rsidRPr="001D51CD">
        <w:rPr>
          <w:rFonts w:ascii="Times New Roman" w:hAnsi="Times New Roman" w:cs="Times New Roman"/>
          <w:bCs/>
          <w:sz w:val="28"/>
          <w:szCs w:val="28"/>
        </w:rPr>
        <w:t xml:space="preserve">                                </w:t>
      </w:r>
      <w:r w:rsidR="007D191B" w:rsidRPr="001D51CD">
        <w:rPr>
          <w:rFonts w:ascii="Times New Roman" w:hAnsi="Times New Roman" w:cs="Times New Roman"/>
          <w:bCs/>
          <w:sz w:val="28"/>
          <w:szCs w:val="28"/>
        </w:rPr>
        <w:t>АО «Янтарьэнерго» 2020-2030 гг.» за 2020 год» в соответствии с приложением к настоящему решению Совета директоров АО «Янтарьэнерго».</w:t>
      </w:r>
    </w:p>
    <w:p w:rsidR="001D51CD" w:rsidRPr="00774C9F" w:rsidRDefault="00382CBF" w:rsidP="001D51CD">
      <w:pPr>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1D51CD" w:rsidRPr="008E5ECB" w:rsidTr="00745956">
        <w:tc>
          <w:tcPr>
            <w:tcW w:w="567" w:type="dxa"/>
            <w:tcBorders>
              <w:bottom w:val="nil"/>
            </w:tcBorders>
            <w:shd w:val="pct30" w:color="auto" w:fill="FFFFFF"/>
          </w:tcPr>
          <w:p w:rsidR="001D51CD" w:rsidRPr="008E5ECB" w:rsidRDefault="00745956" w:rsidP="00745956">
            <w:pPr>
              <w:ind w:firstLine="709"/>
              <w:jc w:val="center"/>
              <w:rPr>
                <w:rFonts w:eastAsiaTheme="minorHAnsi"/>
                <w:b/>
                <w:color w:val="000000"/>
                <w:lang w:eastAsia="en-US"/>
              </w:rPr>
            </w:pPr>
            <w:r w:rsidRPr="00EF4F4C">
              <w:rPr>
                <w:rFonts w:eastAsiaTheme="minorHAnsi"/>
                <w:color w:val="000000"/>
                <w:lang w:eastAsia="en-US"/>
              </w:rPr>
              <w:t>№№ п/п</w:t>
            </w:r>
            <w:r>
              <w:rPr>
                <w:rFonts w:eastAsiaTheme="minorHAnsi"/>
                <w:b/>
                <w:color w:val="000000"/>
                <w:lang w:eastAsia="en-US"/>
              </w:rPr>
              <w:t xml:space="preserve"> </w:t>
            </w:r>
          </w:p>
        </w:tc>
        <w:tc>
          <w:tcPr>
            <w:tcW w:w="3970" w:type="dxa"/>
            <w:tcBorders>
              <w:bottom w:val="nil"/>
            </w:tcBorders>
            <w:shd w:val="pct30" w:color="auto" w:fill="FFFFFF"/>
          </w:tcPr>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Ф.И.О.</w:t>
            </w:r>
          </w:p>
          <w:p w:rsidR="001D51CD" w:rsidRPr="008E5ECB" w:rsidRDefault="001D51CD" w:rsidP="0074595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819" w:type="dxa"/>
            <w:gridSpan w:val="3"/>
            <w:shd w:val="pct30" w:color="auto" w:fill="FFFFFF"/>
          </w:tcPr>
          <w:p w:rsidR="001D51CD" w:rsidRPr="008E5ECB" w:rsidRDefault="001D51CD" w:rsidP="0074595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D51CD" w:rsidRPr="008E5ECB" w:rsidTr="00745956">
        <w:tc>
          <w:tcPr>
            <w:tcW w:w="567"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r>
              <w:rPr>
                <w:rFonts w:eastAsiaTheme="minorHAnsi"/>
                <w:color w:val="000000"/>
                <w:lang w:eastAsia="en-US"/>
              </w:rPr>
              <w:t>№</w:t>
            </w:r>
          </w:p>
        </w:tc>
        <w:tc>
          <w:tcPr>
            <w:tcW w:w="3970" w:type="dxa"/>
            <w:tcBorders>
              <w:top w:val="nil"/>
            </w:tcBorders>
            <w:shd w:val="pct30" w:color="auto" w:fill="FFFFFF"/>
          </w:tcPr>
          <w:p w:rsidR="001D51CD" w:rsidRPr="008E5ECB" w:rsidRDefault="001D51CD" w:rsidP="00745956">
            <w:pPr>
              <w:ind w:firstLine="709"/>
              <w:jc w:val="center"/>
              <w:rPr>
                <w:rFonts w:eastAsiaTheme="minorHAnsi"/>
                <w:color w:val="000000"/>
                <w:lang w:eastAsia="en-US"/>
              </w:rPr>
            </w:pPr>
          </w:p>
        </w:tc>
        <w:tc>
          <w:tcPr>
            <w:tcW w:w="1559" w:type="dxa"/>
            <w:shd w:val="pct30" w:color="auto" w:fill="FFFFFF"/>
            <w:vAlign w:val="center"/>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3" w:type="dxa"/>
            <w:shd w:val="pct30" w:color="auto" w:fill="FFFFFF"/>
          </w:tcPr>
          <w:p w:rsidR="001D51CD" w:rsidRPr="008E5ECB" w:rsidRDefault="001D51CD" w:rsidP="0074595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D51CD" w:rsidRPr="008E5ECB" w:rsidTr="00745956">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1.</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1D51CD" w:rsidRPr="008E5ECB" w:rsidRDefault="001D51CD" w:rsidP="00745956">
            <w:pPr>
              <w:jc w:val="both"/>
              <w:rPr>
                <w:rFonts w:eastAsiaTheme="minorHAnsi"/>
                <w:color w:val="000000"/>
                <w:lang w:eastAsia="en-US"/>
              </w:rPr>
            </w:pPr>
            <w:r w:rsidRPr="008E5ECB">
              <w:rPr>
                <w:rFonts w:eastAsiaTheme="minorHAnsi"/>
                <w:color w:val="000000"/>
                <w:lang w:eastAsia="en-US"/>
              </w:rPr>
              <w:t xml:space="preserve">         -</w:t>
            </w:r>
          </w:p>
        </w:tc>
        <w:tc>
          <w:tcPr>
            <w:tcW w:w="1843" w:type="dxa"/>
            <w:tcBorders>
              <w:left w:val="single" w:sz="4" w:space="0" w:color="auto"/>
            </w:tcBorders>
            <w:vAlign w:val="center"/>
          </w:tcPr>
          <w:p w:rsidR="001D51CD" w:rsidRPr="008E5ECB" w:rsidRDefault="001D51CD" w:rsidP="00745956">
            <w:pPr>
              <w:ind w:firstLine="709"/>
              <w:jc w:val="both"/>
              <w:rPr>
                <w:rFonts w:eastAsiaTheme="minorHAnsi"/>
                <w:color w:val="000000"/>
                <w:lang w:eastAsia="en-US"/>
              </w:rPr>
            </w:pPr>
            <w:r w:rsidRPr="008E5ECB">
              <w:rPr>
                <w:rFonts w:eastAsiaTheme="minorHAnsi"/>
                <w:color w:val="000000"/>
                <w:lang w:eastAsia="en-US"/>
              </w:rPr>
              <w:t xml:space="preserve"> -</w:t>
            </w:r>
          </w:p>
        </w:tc>
      </w:tr>
      <w:tr w:rsidR="001D51CD" w:rsidRPr="008E5ECB" w:rsidTr="00745956">
        <w:tc>
          <w:tcPr>
            <w:tcW w:w="567" w:type="dxa"/>
          </w:tcPr>
          <w:p w:rsidR="001D51CD" w:rsidRDefault="001D51CD" w:rsidP="00745956">
            <w:pPr>
              <w:jc w:val="center"/>
              <w:rPr>
                <w:rFonts w:eastAsiaTheme="minorHAnsi"/>
                <w:color w:val="000000"/>
                <w:lang w:eastAsia="en-US"/>
              </w:rPr>
            </w:pPr>
            <w:r>
              <w:rPr>
                <w:rFonts w:eastAsiaTheme="minorHAnsi"/>
                <w:color w:val="000000"/>
                <w:lang w:eastAsia="en-US"/>
              </w:rPr>
              <w:t>2.</w:t>
            </w:r>
          </w:p>
        </w:tc>
        <w:tc>
          <w:tcPr>
            <w:tcW w:w="3970" w:type="dxa"/>
          </w:tcPr>
          <w:p w:rsidR="001D51CD" w:rsidRPr="008E5ECB" w:rsidRDefault="001D51CD" w:rsidP="00745956">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tcBorders>
              <w:left w:val="single" w:sz="4" w:space="0" w:color="auto"/>
              <w:bottom w:val="single" w:sz="4"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Borders>
              <w:right w:val="single" w:sz="4" w:space="0" w:color="auto"/>
            </w:tcBorders>
          </w:tcPr>
          <w:p w:rsidR="001D51CD" w:rsidRDefault="001D51CD" w:rsidP="00745956">
            <w:pPr>
              <w:jc w:val="center"/>
              <w:rPr>
                <w:rFonts w:eastAsiaTheme="minorHAnsi"/>
                <w:color w:val="000000"/>
                <w:lang w:eastAsia="en-US"/>
              </w:rPr>
            </w:pPr>
            <w:r>
              <w:rPr>
                <w:rFonts w:eastAsiaTheme="minorHAnsi"/>
                <w:color w:val="000000"/>
                <w:lang w:eastAsia="en-US"/>
              </w:rPr>
              <w:t>3.</w:t>
            </w:r>
          </w:p>
        </w:tc>
        <w:tc>
          <w:tcPr>
            <w:tcW w:w="3970" w:type="dxa"/>
            <w:tcBorders>
              <w:right w:val="single" w:sz="4" w:space="0" w:color="auto"/>
            </w:tcBorders>
          </w:tcPr>
          <w:p w:rsidR="001D51CD" w:rsidRPr="008E5ECB" w:rsidRDefault="001D51CD" w:rsidP="00745956">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inorHAnsi"/>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1D51CD" w:rsidRPr="008E5ECB" w:rsidRDefault="001D51CD" w:rsidP="00745956">
            <w:pPr>
              <w:jc w:val="center"/>
              <w:rPr>
                <w:rFonts w:eastAsiaTheme="minorHAnsi"/>
                <w:bCs/>
                <w:iCs/>
                <w:color w:val="000000"/>
                <w:lang w:eastAsia="en-US"/>
              </w:rPr>
            </w:pPr>
            <w:r>
              <w:rPr>
                <w:rFonts w:eastAsiaTheme="majorEastAsia"/>
                <w:color w:val="000000"/>
                <w:lang w:eastAsia="en-US"/>
              </w:rPr>
              <w:t>-</w:t>
            </w:r>
          </w:p>
        </w:tc>
      </w:tr>
      <w:tr w:rsidR="001D51CD" w:rsidRPr="008E5ECB" w:rsidTr="00745956">
        <w:tc>
          <w:tcPr>
            <w:tcW w:w="567" w:type="dxa"/>
          </w:tcPr>
          <w:p w:rsidR="001D51CD" w:rsidRDefault="001D51CD" w:rsidP="00745956">
            <w:pPr>
              <w:jc w:val="center"/>
              <w:rPr>
                <w:rFonts w:ascii="Times New Roman" w:hAnsi="Times New Roman" w:cs="Times New Roman"/>
              </w:rPr>
            </w:pPr>
            <w:r>
              <w:rPr>
                <w:rFonts w:ascii="Times New Roman" w:hAnsi="Times New Roman" w:cs="Times New Roman"/>
              </w:rPr>
              <w:t>4.</w:t>
            </w:r>
          </w:p>
        </w:tc>
        <w:tc>
          <w:tcPr>
            <w:tcW w:w="3970" w:type="dxa"/>
          </w:tcPr>
          <w:p w:rsidR="001D51CD" w:rsidRPr="008B5CA9" w:rsidRDefault="001D51CD" w:rsidP="00745956">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843"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r w:rsidR="001D51CD" w:rsidRPr="008E5ECB" w:rsidTr="00745956">
        <w:tc>
          <w:tcPr>
            <w:tcW w:w="567" w:type="dxa"/>
          </w:tcPr>
          <w:p w:rsidR="001D51CD" w:rsidRPr="008B5CA9" w:rsidRDefault="001D51CD" w:rsidP="00745956">
            <w:pPr>
              <w:jc w:val="center"/>
              <w:rPr>
                <w:rFonts w:ascii="Times New Roman" w:hAnsi="Times New Roman" w:cs="Times New Roman"/>
              </w:rPr>
            </w:pPr>
            <w:r>
              <w:rPr>
                <w:rFonts w:ascii="Times New Roman" w:hAnsi="Times New Roman" w:cs="Times New Roman"/>
              </w:rPr>
              <w:t>5.</w:t>
            </w:r>
          </w:p>
        </w:tc>
        <w:tc>
          <w:tcPr>
            <w:tcW w:w="3970" w:type="dxa"/>
          </w:tcPr>
          <w:p w:rsidR="001D51CD" w:rsidRPr="008B5CA9" w:rsidRDefault="001D51CD" w:rsidP="00745956">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tcBorders>
              <w:top w:val="single" w:sz="6" w:space="0" w:color="auto"/>
            </w:tcBorders>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rPr>
          <w:trHeight w:val="310"/>
        </w:trPr>
        <w:tc>
          <w:tcPr>
            <w:tcW w:w="567" w:type="dxa"/>
          </w:tcPr>
          <w:p w:rsidR="001D51CD" w:rsidRPr="008E5ECB" w:rsidRDefault="001D51CD" w:rsidP="00745956">
            <w:pPr>
              <w:jc w:val="center"/>
              <w:rPr>
                <w:rFonts w:hint="eastAsia"/>
              </w:rPr>
            </w:pPr>
            <w:r>
              <w:t>6.</w:t>
            </w:r>
          </w:p>
        </w:tc>
        <w:tc>
          <w:tcPr>
            <w:tcW w:w="3970" w:type="dxa"/>
          </w:tcPr>
          <w:p w:rsidR="001D51CD" w:rsidRPr="008E5ECB" w:rsidRDefault="001D51CD" w:rsidP="00745956">
            <w:pPr>
              <w:rPr>
                <w:rFonts w:hint="eastAsia"/>
              </w:rPr>
            </w:pPr>
            <w:r w:rsidRPr="008E5ECB">
              <w:t>Парамонова Наталья Владимировна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c>
          <w:tcPr>
            <w:tcW w:w="1843" w:type="dxa"/>
            <w:vAlign w:val="center"/>
          </w:tcPr>
          <w:p w:rsidR="001D51CD" w:rsidRPr="008E5ECB" w:rsidRDefault="001D51CD" w:rsidP="00745956">
            <w:pPr>
              <w:jc w:val="center"/>
              <w:rPr>
                <w:rFonts w:eastAsiaTheme="minorHAnsi"/>
                <w:color w:val="000000"/>
                <w:lang w:eastAsia="en-US"/>
              </w:rPr>
            </w:pPr>
            <w:r w:rsidRPr="008E5ECB">
              <w:rPr>
                <w:rFonts w:eastAsiaTheme="minorHAnsi"/>
                <w:color w:val="000000"/>
                <w:lang w:eastAsia="en-US"/>
              </w:rPr>
              <w:t>-</w:t>
            </w:r>
          </w:p>
        </w:tc>
      </w:tr>
      <w:tr w:rsidR="001D51CD" w:rsidRPr="008E5ECB" w:rsidTr="00745956">
        <w:tc>
          <w:tcPr>
            <w:tcW w:w="567" w:type="dxa"/>
          </w:tcPr>
          <w:p w:rsidR="001D51CD" w:rsidRDefault="001D51CD" w:rsidP="00745956">
            <w:pPr>
              <w:jc w:val="center"/>
              <w:rPr>
                <w:rFonts w:eastAsia="Calibri"/>
                <w:lang w:eastAsia="en-US"/>
              </w:rPr>
            </w:pPr>
            <w:r>
              <w:rPr>
                <w:rFonts w:eastAsia="Calibri"/>
                <w:lang w:eastAsia="en-US"/>
              </w:rPr>
              <w:t>7.</w:t>
            </w:r>
          </w:p>
        </w:tc>
        <w:tc>
          <w:tcPr>
            <w:tcW w:w="3970" w:type="dxa"/>
          </w:tcPr>
          <w:p w:rsidR="001D51CD" w:rsidRPr="008E5ECB" w:rsidRDefault="001D51CD" w:rsidP="00745956">
            <w:pPr>
              <w:rPr>
                <w:rFonts w:eastAsia="Calibri"/>
                <w:lang w:eastAsia="en-US"/>
              </w:rPr>
            </w:pPr>
            <w:r>
              <w:rPr>
                <w:rFonts w:eastAsia="Calibri"/>
                <w:lang w:eastAsia="en-US"/>
              </w:rPr>
              <w:t>Тихонова Мария Геннадьевна</w:t>
            </w:r>
          </w:p>
        </w:tc>
        <w:tc>
          <w:tcPr>
            <w:tcW w:w="1559" w:type="dxa"/>
            <w:vAlign w:val="center"/>
          </w:tcPr>
          <w:p w:rsidR="001D51CD" w:rsidRPr="008E5ECB" w:rsidRDefault="001D51CD" w:rsidP="00745956">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c>
          <w:tcPr>
            <w:tcW w:w="1843" w:type="dxa"/>
            <w:vAlign w:val="center"/>
          </w:tcPr>
          <w:p w:rsidR="001D51CD" w:rsidRPr="008E5ECB" w:rsidRDefault="001D51CD" w:rsidP="00745956">
            <w:pPr>
              <w:jc w:val="center"/>
              <w:rPr>
                <w:rFonts w:eastAsiaTheme="minorHAnsi"/>
                <w:color w:val="000000"/>
                <w:lang w:eastAsia="en-US"/>
              </w:rPr>
            </w:pPr>
            <w:r>
              <w:rPr>
                <w:rFonts w:eastAsiaTheme="minorHAnsi"/>
                <w:color w:val="000000"/>
                <w:lang w:eastAsia="en-US"/>
              </w:rPr>
              <w:t>-</w:t>
            </w:r>
          </w:p>
        </w:tc>
      </w:tr>
    </w:tbl>
    <w:p w:rsidR="001D51CD" w:rsidRDefault="001D51CD" w:rsidP="001D51CD">
      <w:pPr>
        <w:jc w:val="both"/>
        <w:rPr>
          <w:rFonts w:eastAsiaTheme="minorHAnsi"/>
          <w:sz w:val="28"/>
          <w:szCs w:val="28"/>
          <w:lang w:eastAsia="en-US"/>
        </w:rPr>
      </w:pPr>
    </w:p>
    <w:p w:rsidR="00382CBF" w:rsidRPr="001D51CD" w:rsidRDefault="00382CBF" w:rsidP="008F108E">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382CBF" w:rsidRPr="001D51CD" w:rsidRDefault="00382CBF" w:rsidP="008F108E">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944FB4" w:rsidRPr="001D51CD" w:rsidRDefault="00944FB4" w:rsidP="008F108E">
      <w:pPr>
        <w:pStyle w:val="21"/>
        <w:spacing w:after="0" w:line="240" w:lineRule="auto"/>
        <w:ind w:left="0" w:firstLine="709"/>
        <w:jc w:val="both"/>
        <w:rPr>
          <w:rFonts w:ascii="Times New Roman" w:eastAsiaTheme="minorHAnsi" w:hAnsi="Times New Roman" w:cs="Times New Roman"/>
          <w:b/>
          <w:sz w:val="28"/>
          <w:szCs w:val="28"/>
        </w:rPr>
      </w:pPr>
    </w:p>
    <w:p w:rsidR="006102EF" w:rsidRPr="001D51CD" w:rsidRDefault="00893CA7" w:rsidP="003B1C6E">
      <w:pPr>
        <w:ind w:firstLine="709"/>
        <w:jc w:val="both"/>
        <w:rPr>
          <w:rFonts w:ascii="Times New Roman" w:eastAsia="Calibri" w:hAnsi="Times New Roman" w:cs="Times New Roman"/>
          <w:b/>
          <w:bCs/>
          <w:color w:val="000000"/>
          <w:kern w:val="0"/>
          <w:sz w:val="28"/>
          <w:szCs w:val="28"/>
          <w:lang w:eastAsia="ru-RU" w:bidi="ar-SA"/>
        </w:rPr>
      </w:pPr>
      <w:r w:rsidRPr="001D51CD">
        <w:rPr>
          <w:rFonts w:ascii="Times New Roman" w:eastAsia="Calibri" w:hAnsi="Times New Roman" w:cs="Times New Roman"/>
          <w:b/>
          <w:bCs/>
          <w:color w:val="000000"/>
          <w:kern w:val="0"/>
          <w:sz w:val="28"/>
          <w:szCs w:val="28"/>
          <w:lang w:eastAsia="ru-RU" w:bidi="ar-SA"/>
        </w:rPr>
        <w:t>Принят</w:t>
      </w:r>
      <w:r w:rsidR="006102EF" w:rsidRPr="001D51CD">
        <w:rPr>
          <w:rFonts w:ascii="Times New Roman" w:eastAsia="Calibri" w:hAnsi="Times New Roman" w:cs="Times New Roman"/>
          <w:b/>
          <w:bCs/>
          <w:color w:val="000000"/>
          <w:kern w:val="0"/>
          <w:sz w:val="28"/>
          <w:szCs w:val="28"/>
          <w:lang w:eastAsia="ru-RU" w:bidi="ar-SA"/>
        </w:rPr>
        <w:t>ы</w:t>
      </w:r>
      <w:r w:rsidRPr="001D51CD">
        <w:rPr>
          <w:rFonts w:ascii="Times New Roman" w:eastAsia="Calibri" w:hAnsi="Times New Roman" w:cs="Times New Roman"/>
          <w:b/>
          <w:bCs/>
          <w:color w:val="000000"/>
          <w:kern w:val="0"/>
          <w:sz w:val="28"/>
          <w:szCs w:val="28"/>
          <w:lang w:eastAsia="ru-RU" w:bidi="ar-SA"/>
        </w:rPr>
        <w:t>е решени</w:t>
      </w:r>
      <w:r w:rsidR="006102EF" w:rsidRPr="001D51CD">
        <w:rPr>
          <w:rFonts w:ascii="Times New Roman" w:eastAsia="Calibri" w:hAnsi="Times New Roman" w:cs="Times New Roman"/>
          <w:b/>
          <w:bCs/>
          <w:color w:val="000000"/>
          <w:kern w:val="0"/>
          <w:sz w:val="28"/>
          <w:szCs w:val="28"/>
          <w:lang w:eastAsia="ru-RU" w:bidi="ar-SA"/>
        </w:rPr>
        <w:t>я:</w:t>
      </w:r>
    </w:p>
    <w:p w:rsidR="00C52584" w:rsidRPr="001D51CD" w:rsidRDefault="006102EF" w:rsidP="003B1C6E">
      <w:pPr>
        <w:shd w:val="clear" w:color="auto" w:fill="FFFFFF"/>
        <w:ind w:firstLine="709"/>
        <w:jc w:val="both"/>
        <w:rPr>
          <w:rFonts w:ascii="Times New Roman" w:hAnsi="Times New Roman" w:cs="Times New Roman"/>
          <w:sz w:val="28"/>
          <w:szCs w:val="28"/>
        </w:rPr>
      </w:pPr>
      <w:r w:rsidRPr="001D51CD">
        <w:rPr>
          <w:rFonts w:ascii="Times New Roman" w:eastAsia="Calibri" w:hAnsi="Times New Roman" w:cs="Times New Roman"/>
          <w:b/>
          <w:bCs/>
          <w:color w:val="000000"/>
          <w:kern w:val="0"/>
          <w:sz w:val="28"/>
          <w:szCs w:val="28"/>
          <w:lang w:eastAsia="ru-RU" w:bidi="ar-SA"/>
        </w:rPr>
        <w:t>П</w:t>
      </w:r>
      <w:r w:rsidR="00836FE9" w:rsidRPr="001D51CD">
        <w:rPr>
          <w:rFonts w:ascii="Times New Roman" w:eastAsia="Calibri" w:hAnsi="Times New Roman" w:cs="Times New Roman"/>
          <w:b/>
          <w:bCs/>
          <w:color w:val="000000"/>
          <w:kern w:val="0"/>
          <w:sz w:val="28"/>
          <w:szCs w:val="28"/>
          <w:lang w:eastAsia="ru-RU" w:bidi="ar-SA"/>
        </w:rPr>
        <w:t xml:space="preserve">о вопросу № </w:t>
      </w:r>
      <w:r w:rsidR="00B34032" w:rsidRPr="001D51CD">
        <w:rPr>
          <w:rFonts w:ascii="Times New Roman" w:eastAsia="Calibri" w:hAnsi="Times New Roman" w:cs="Times New Roman"/>
          <w:b/>
          <w:bCs/>
          <w:color w:val="000000"/>
          <w:kern w:val="0"/>
          <w:sz w:val="28"/>
          <w:szCs w:val="28"/>
          <w:lang w:eastAsia="ru-RU" w:bidi="ar-SA"/>
        </w:rPr>
        <w:t>1</w:t>
      </w:r>
      <w:r w:rsidR="00836FE9" w:rsidRPr="001D51CD">
        <w:rPr>
          <w:rFonts w:ascii="Times New Roman" w:eastAsia="Calibri" w:hAnsi="Times New Roman" w:cs="Times New Roman"/>
          <w:b/>
          <w:bCs/>
          <w:color w:val="000000"/>
          <w:kern w:val="0"/>
          <w:sz w:val="28"/>
          <w:szCs w:val="28"/>
          <w:lang w:eastAsia="ru-RU" w:bidi="ar-SA"/>
        </w:rPr>
        <w:t xml:space="preserve"> повестки дня:</w:t>
      </w:r>
      <w:r w:rsidR="00836FE9" w:rsidRPr="001D51CD">
        <w:rPr>
          <w:rFonts w:ascii="Times New Roman" w:eastAsia="Courier New" w:hAnsi="Times New Roman" w:cs="Times New Roman"/>
          <w:sz w:val="28"/>
          <w:szCs w:val="28"/>
        </w:rPr>
        <w:t xml:space="preserve"> </w:t>
      </w:r>
    </w:p>
    <w:p w:rsidR="00607BDE" w:rsidRPr="001D51CD" w:rsidRDefault="00607BDE" w:rsidP="003B1C6E">
      <w:pPr>
        <w:pStyle w:val="a8"/>
        <w:numPr>
          <w:ilvl w:val="0"/>
          <w:numId w:val="22"/>
        </w:numPr>
        <w:tabs>
          <w:tab w:val="left" w:pos="1134"/>
        </w:tabs>
        <w:spacing w:after="0" w:line="240" w:lineRule="auto"/>
        <w:ind w:left="0" w:firstLine="709"/>
        <w:jc w:val="both"/>
        <w:rPr>
          <w:rFonts w:ascii="Times New Roman" w:hAnsi="Times New Roman"/>
          <w:sz w:val="28"/>
          <w:szCs w:val="28"/>
        </w:rPr>
      </w:pPr>
      <w:r w:rsidRPr="001D51CD">
        <w:rPr>
          <w:rFonts w:ascii="Times New Roman" w:hAnsi="Times New Roman"/>
          <w:sz w:val="28"/>
          <w:szCs w:val="28"/>
        </w:rPr>
        <w:t>Принять к сведению отчет Генерального директора Общества о ходе исполнения реестра непрофильных активов АО «Янтарьэнерго» за 2 квартал 2021 года.</w:t>
      </w:r>
    </w:p>
    <w:p w:rsidR="00607BDE" w:rsidRPr="001D51CD" w:rsidRDefault="00607BDE" w:rsidP="003B1C6E">
      <w:pPr>
        <w:pStyle w:val="a8"/>
        <w:numPr>
          <w:ilvl w:val="0"/>
          <w:numId w:val="22"/>
        </w:numPr>
        <w:tabs>
          <w:tab w:val="left" w:pos="1134"/>
        </w:tabs>
        <w:spacing w:after="0" w:line="240" w:lineRule="auto"/>
        <w:ind w:left="0" w:firstLine="709"/>
        <w:jc w:val="both"/>
        <w:rPr>
          <w:rFonts w:ascii="Times New Roman" w:hAnsi="Times New Roman"/>
          <w:sz w:val="28"/>
          <w:szCs w:val="28"/>
        </w:rPr>
      </w:pPr>
      <w:r w:rsidRPr="001D51CD">
        <w:rPr>
          <w:rFonts w:ascii="Times New Roman" w:hAnsi="Times New Roman"/>
          <w:sz w:val="28"/>
          <w:szCs w:val="28"/>
        </w:rPr>
        <w:t>Утвердить актуализированный реестр непрофильных активов АО «Янтарьэнерго» по состоянию на 30.06.2021 года.</w:t>
      </w:r>
    </w:p>
    <w:p w:rsidR="00886F8C" w:rsidRPr="001D51CD" w:rsidRDefault="00886F8C" w:rsidP="0019411C">
      <w:pPr>
        <w:jc w:val="both"/>
        <w:rPr>
          <w:rFonts w:ascii="Times New Roman" w:hAnsi="Times New Roman" w:cs="Times New Roman"/>
          <w:b/>
          <w:sz w:val="28"/>
          <w:szCs w:val="28"/>
        </w:rPr>
      </w:pPr>
    </w:p>
    <w:p w:rsidR="00C34E45" w:rsidRPr="001D51CD" w:rsidRDefault="004577DE" w:rsidP="003B1C6E">
      <w:pPr>
        <w:ind w:firstLine="709"/>
        <w:jc w:val="both"/>
        <w:rPr>
          <w:rFonts w:ascii="Times New Roman" w:hAnsi="Times New Roman" w:cs="Times New Roman"/>
          <w:b/>
          <w:sz w:val="28"/>
          <w:szCs w:val="28"/>
        </w:rPr>
      </w:pPr>
      <w:r w:rsidRPr="001D51CD">
        <w:rPr>
          <w:rFonts w:ascii="Times New Roman" w:eastAsia="Calibri" w:hAnsi="Times New Roman" w:cs="Times New Roman"/>
          <w:b/>
          <w:bCs/>
          <w:color w:val="000000"/>
          <w:kern w:val="0"/>
          <w:sz w:val="28"/>
          <w:szCs w:val="28"/>
          <w:lang w:eastAsia="ru-RU" w:bidi="ar-SA"/>
        </w:rPr>
        <w:t>По вопросу № 2 повестки дня:</w:t>
      </w:r>
      <w:r w:rsidR="00C34E45" w:rsidRPr="001D51CD">
        <w:rPr>
          <w:rFonts w:ascii="Times New Roman" w:eastAsia="Calibri" w:hAnsi="Times New Roman" w:cs="Times New Roman"/>
          <w:sz w:val="28"/>
          <w:szCs w:val="28"/>
        </w:rPr>
        <w:t xml:space="preserve"> </w:t>
      </w:r>
    </w:p>
    <w:p w:rsidR="001F0B63" w:rsidRPr="001D51CD" w:rsidRDefault="001F0B63" w:rsidP="003B1C6E">
      <w:pPr>
        <w:widowControl w:val="0"/>
        <w:tabs>
          <w:tab w:val="left" w:pos="567"/>
          <w:tab w:val="left" w:pos="1134"/>
        </w:tabs>
        <w:ind w:firstLine="709"/>
        <w:jc w:val="both"/>
        <w:rPr>
          <w:rFonts w:ascii="Times New Roman" w:hAnsi="Times New Roman" w:cs="Times New Roman"/>
          <w:sz w:val="28"/>
          <w:szCs w:val="28"/>
        </w:rPr>
      </w:pPr>
      <w:r w:rsidRPr="001D51CD">
        <w:rPr>
          <w:rFonts w:ascii="Times New Roman" w:hAnsi="Times New Roman" w:cs="Times New Roman"/>
          <w:sz w:val="28"/>
          <w:szCs w:val="28"/>
        </w:rPr>
        <w:t xml:space="preserve">1. Принять к сведению отчет о ходе реализации инвестиционных проектов              АО «Янтарьэнерго», включенных в перечень приоритетных объектов, за </w:t>
      </w:r>
      <w:r w:rsidR="008F108E">
        <w:rPr>
          <w:rFonts w:ascii="Times New Roman" w:hAnsi="Times New Roman" w:cs="Times New Roman"/>
          <w:sz w:val="28"/>
          <w:szCs w:val="28"/>
        </w:rPr>
        <w:br/>
      </w:r>
      <w:r w:rsidRPr="001D51CD">
        <w:rPr>
          <w:rFonts w:ascii="Times New Roman" w:hAnsi="Times New Roman" w:cs="Times New Roman"/>
          <w:sz w:val="28"/>
          <w:szCs w:val="28"/>
        </w:rPr>
        <w:t>1 квартал 2021 года, согласно приложения к настоящему решению Совета директоров Общества.</w:t>
      </w:r>
    </w:p>
    <w:p w:rsidR="001F0B63" w:rsidRPr="001D51CD" w:rsidRDefault="001F0B63" w:rsidP="003B1C6E">
      <w:pPr>
        <w:tabs>
          <w:tab w:val="left" w:pos="567"/>
          <w:tab w:val="left" w:pos="993"/>
        </w:tabs>
        <w:ind w:firstLine="709"/>
        <w:jc w:val="both"/>
        <w:rPr>
          <w:rFonts w:ascii="Times New Roman" w:hAnsi="Times New Roman" w:cs="Times New Roman"/>
          <w:sz w:val="28"/>
          <w:szCs w:val="28"/>
        </w:rPr>
      </w:pPr>
      <w:r w:rsidRPr="001D51CD">
        <w:rPr>
          <w:rFonts w:ascii="Times New Roman" w:hAnsi="Times New Roman" w:cs="Times New Roman"/>
          <w:sz w:val="28"/>
          <w:szCs w:val="28"/>
        </w:rPr>
        <w:t>2. Отметить невыполнение контрольных этапов укрупненных сетевых графиков приоритетных объектов и риски отклонения от сроков утвержденного директивного плана-графика проектирования и строительства объектов Плана развития «Янтарьэнерго».</w:t>
      </w:r>
    </w:p>
    <w:p w:rsidR="001F0B63" w:rsidRPr="001D51CD" w:rsidRDefault="001F0B63" w:rsidP="003B1C6E">
      <w:pPr>
        <w:tabs>
          <w:tab w:val="left" w:pos="567"/>
          <w:tab w:val="left" w:pos="993"/>
        </w:tabs>
        <w:ind w:firstLine="709"/>
        <w:jc w:val="both"/>
        <w:rPr>
          <w:rFonts w:ascii="Times New Roman" w:hAnsi="Times New Roman" w:cs="Times New Roman"/>
          <w:sz w:val="28"/>
          <w:szCs w:val="28"/>
        </w:rPr>
      </w:pPr>
      <w:r w:rsidRPr="001D51CD">
        <w:rPr>
          <w:rFonts w:ascii="Times New Roman" w:hAnsi="Times New Roman" w:cs="Times New Roman"/>
          <w:sz w:val="28"/>
          <w:szCs w:val="28"/>
        </w:rPr>
        <w:t>3. Генеральному директору АО «Янтарьэнерго»:</w:t>
      </w:r>
    </w:p>
    <w:p w:rsidR="001F0B63" w:rsidRPr="001D51CD" w:rsidRDefault="001F0B63" w:rsidP="003B1C6E">
      <w:pPr>
        <w:tabs>
          <w:tab w:val="left" w:pos="567"/>
          <w:tab w:val="left" w:pos="1276"/>
        </w:tabs>
        <w:ind w:firstLine="709"/>
        <w:jc w:val="both"/>
        <w:rPr>
          <w:rFonts w:ascii="Times New Roman" w:hAnsi="Times New Roman" w:cs="Times New Roman"/>
          <w:sz w:val="28"/>
          <w:szCs w:val="28"/>
        </w:rPr>
      </w:pPr>
      <w:r w:rsidRPr="001D51CD">
        <w:rPr>
          <w:rFonts w:ascii="Times New Roman" w:hAnsi="Times New Roman" w:cs="Times New Roman"/>
          <w:sz w:val="28"/>
          <w:szCs w:val="28"/>
        </w:rPr>
        <w:t>3.1. Принять меры и обеспечить в возможно короткий срок устранение допущенных отставаний от графиков приоритетных объектов;</w:t>
      </w:r>
    </w:p>
    <w:p w:rsidR="001F0B63" w:rsidRPr="001D51CD" w:rsidRDefault="001F0B63" w:rsidP="003B1C6E">
      <w:pPr>
        <w:shd w:val="clear" w:color="auto" w:fill="FFFFFF"/>
        <w:ind w:firstLine="709"/>
        <w:jc w:val="both"/>
        <w:rPr>
          <w:rFonts w:ascii="Times New Roman" w:hAnsi="Times New Roman" w:cs="Times New Roman"/>
          <w:sz w:val="28"/>
          <w:szCs w:val="28"/>
        </w:rPr>
      </w:pPr>
      <w:r w:rsidRPr="001D51CD">
        <w:rPr>
          <w:rFonts w:ascii="Times New Roman" w:hAnsi="Times New Roman" w:cs="Times New Roman"/>
          <w:sz w:val="28"/>
          <w:szCs w:val="28"/>
        </w:rPr>
        <w:t>3.2. Обеспечить в установленные сроки приемку в эксплуатацию приоритетных инвестиционных проектов, запланированных к вводу в текущем году.</w:t>
      </w:r>
    </w:p>
    <w:p w:rsidR="00944FB4" w:rsidRPr="001D51CD" w:rsidRDefault="00944FB4" w:rsidP="0097428D">
      <w:pPr>
        <w:jc w:val="both"/>
        <w:rPr>
          <w:rFonts w:ascii="Times New Roman" w:eastAsia="Calibri" w:hAnsi="Times New Roman" w:cs="Times New Roman"/>
          <w:b/>
          <w:bCs/>
          <w:color w:val="000000"/>
          <w:kern w:val="0"/>
          <w:sz w:val="28"/>
          <w:szCs w:val="28"/>
          <w:lang w:eastAsia="ru-RU" w:bidi="ar-SA"/>
        </w:rPr>
      </w:pPr>
    </w:p>
    <w:p w:rsidR="00A54D46" w:rsidRDefault="0097428D" w:rsidP="003B1C6E">
      <w:pPr>
        <w:pStyle w:val="21"/>
        <w:widowControl w:val="0"/>
        <w:spacing w:after="0" w:line="240" w:lineRule="auto"/>
        <w:ind w:left="0" w:firstLine="709"/>
        <w:jc w:val="both"/>
        <w:rPr>
          <w:rFonts w:ascii="Times New Roman" w:eastAsia="Courier New" w:hAnsi="Times New Roman" w:cs="Times New Roman"/>
          <w:sz w:val="28"/>
          <w:szCs w:val="28"/>
        </w:rPr>
      </w:pPr>
      <w:r w:rsidRPr="001D51CD">
        <w:rPr>
          <w:rFonts w:ascii="Times New Roman" w:eastAsia="Calibri" w:hAnsi="Times New Roman" w:cs="Times New Roman"/>
          <w:b/>
          <w:bCs/>
          <w:color w:val="000000"/>
          <w:kern w:val="0"/>
          <w:sz w:val="28"/>
          <w:szCs w:val="28"/>
          <w:lang w:eastAsia="ru-RU" w:bidi="ar-SA"/>
        </w:rPr>
        <w:t>По вопросу № 3 повестки дня:</w:t>
      </w:r>
      <w:r w:rsidRPr="001D51CD">
        <w:rPr>
          <w:rFonts w:ascii="Times New Roman" w:eastAsia="Courier New" w:hAnsi="Times New Roman" w:cs="Times New Roman"/>
          <w:sz w:val="28"/>
          <w:szCs w:val="28"/>
        </w:rPr>
        <w:t xml:space="preserve"> </w:t>
      </w:r>
    </w:p>
    <w:p w:rsidR="00F90365" w:rsidRPr="001D51CD" w:rsidRDefault="00F90365" w:rsidP="00A54D46">
      <w:pPr>
        <w:pStyle w:val="21"/>
        <w:widowControl w:val="0"/>
        <w:spacing w:after="0" w:line="240" w:lineRule="auto"/>
        <w:ind w:left="0" w:firstLine="709"/>
        <w:jc w:val="both"/>
        <w:rPr>
          <w:rFonts w:ascii="Times New Roman" w:hAnsi="Times New Roman" w:cs="Times New Roman"/>
          <w:sz w:val="28"/>
          <w:szCs w:val="28"/>
        </w:rPr>
      </w:pPr>
      <w:r w:rsidRPr="001D51CD">
        <w:rPr>
          <w:rFonts w:ascii="Times New Roman" w:hAnsi="Times New Roman" w:cs="Times New Roman"/>
          <w:sz w:val="28"/>
          <w:szCs w:val="28"/>
        </w:rPr>
        <w:t>Принять к сведению отчет Генерального директора Общества об исполнении инвестиционной программы за 1 квартал 2021 года согласно приложений к настоящему решению Совета директоров Общества.</w:t>
      </w:r>
    </w:p>
    <w:p w:rsidR="00986B7F" w:rsidRPr="001D51CD" w:rsidRDefault="00986B7F" w:rsidP="0097428D">
      <w:pPr>
        <w:jc w:val="both"/>
        <w:rPr>
          <w:rFonts w:ascii="Times New Roman" w:hAnsi="Times New Roman" w:cs="Times New Roman"/>
          <w:b/>
          <w:sz w:val="28"/>
          <w:szCs w:val="28"/>
        </w:rPr>
      </w:pPr>
    </w:p>
    <w:p w:rsidR="0097428D" w:rsidRPr="001D51CD" w:rsidRDefault="0097428D" w:rsidP="003B1C6E">
      <w:pPr>
        <w:ind w:firstLine="709"/>
        <w:jc w:val="both"/>
        <w:rPr>
          <w:rFonts w:ascii="Times New Roman" w:eastAsia="Calibri" w:hAnsi="Times New Roman" w:cs="Times New Roman"/>
          <w:b/>
          <w:bCs/>
          <w:color w:val="000000"/>
          <w:kern w:val="0"/>
          <w:sz w:val="28"/>
          <w:szCs w:val="28"/>
          <w:lang w:eastAsia="ru-RU" w:bidi="ar-SA"/>
        </w:rPr>
      </w:pPr>
      <w:r w:rsidRPr="001D51CD">
        <w:rPr>
          <w:rFonts w:ascii="Times New Roman" w:eastAsia="Calibri" w:hAnsi="Times New Roman" w:cs="Times New Roman"/>
          <w:b/>
          <w:bCs/>
          <w:color w:val="000000"/>
          <w:kern w:val="0"/>
          <w:sz w:val="28"/>
          <w:szCs w:val="28"/>
          <w:lang w:eastAsia="ru-RU" w:bidi="ar-SA"/>
        </w:rPr>
        <w:t>По вопросу № 4 повестки дня:</w:t>
      </w:r>
    </w:p>
    <w:p w:rsidR="00F90365" w:rsidRPr="001D51CD" w:rsidRDefault="00F90365" w:rsidP="00745956">
      <w:pPr>
        <w:ind w:firstLine="709"/>
        <w:jc w:val="both"/>
        <w:rPr>
          <w:rFonts w:ascii="Times New Roman" w:hAnsi="Times New Roman" w:cs="Times New Roman"/>
          <w:bCs/>
          <w:iCs/>
          <w:sz w:val="28"/>
          <w:szCs w:val="28"/>
        </w:rPr>
      </w:pPr>
      <w:r w:rsidRPr="001D51CD">
        <w:rPr>
          <w:rFonts w:ascii="Times New Roman" w:hAnsi="Times New Roman" w:cs="Times New Roman"/>
          <w:bCs/>
          <w:iCs/>
          <w:sz w:val="28"/>
          <w:szCs w:val="28"/>
        </w:rPr>
        <w:t>1. Утвердить План-график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01.04.2021, согласно приложению к настоящему решению Совета директоров Общества.</w:t>
      </w:r>
    </w:p>
    <w:p w:rsidR="00F90365" w:rsidRPr="001D51CD" w:rsidRDefault="00F90365" w:rsidP="00745956">
      <w:pPr>
        <w:ind w:firstLine="709"/>
        <w:jc w:val="both"/>
        <w:rPr>
          <w:rFonts w:ascii="Times New Roman" w:hAnsi="Times New Roman" w:cs="Times New Roman"/>
          <w:bCs/>
          <w:iCs/>
          <w:sz w:val="28"/>
          <w:szCs w:val="28"/>
        </w:rPr>
      </w:pPr>
      <w:r w:rsidRPr="001D51CD">
        <w:rPr>
          <w:rFonts w:ascii="Times New Roman" w:hAnsi="Times New Roman" w:cs="Times New Roman"/>
          <w:bCs/>
          <w:iCs/>
          <w:sz w:val="28"/>
          <w:szCs w:val="28"/>
        </w:rPr>
        <w:t>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01.01.2021, согласно приложению к настоящему решению Совета директоров Общества.</w:t>
      </w:r>
    </w:p>
    <w:p w:rsidR="00F90365" w:rsidRPr="001D51CD" w:rsidRDefault="00F90365" w:rsidP="00745956">
      <w:pPr>
        <w:ind w:firstLine="709"/>
        <w:jc w:val="both"/>
        <w:rPr>
          <w:rFonts w:ascii="Times New Roman" w:hAnsi="Times New Roman" w:cs="Times New Roman"/>
          <w:bCs/>
          <w:iCs/>
          <w:sz w:val="28"/>
          <w:szCs w:val="28"/>
        </w:rPr>
      </w:pPr>
      <w:r w:rsidRPr="001D51CD">
        <w:rPr>
          <w:rFonts w:ascii="Times New Roman" w:hAnsi="Times New Roman" w:cs="Times New Roman"/>
          <w:bCs/>
          <w:iCs/>
          <w:sz w:val="28"/>
          <w:szCs w:val="28"/>
        </w:rPr>
        <w:lastRenderedPageBreak/>
        <w:t>3. Принять к сведению отчет о проведенной работе АО «Янтарьэнерго»</w:t>
      </w:r>
      <w:r w:rsidRPr="001D51CD">
        <w:rPr>
          <w:rFonts w:ascii="Times New Roman" w:hAnsi="Times New Roman" w:cs="Times New Roman"/>
          <w:bCs/>
          <w:iCs/>
          <w:sz w:val="28"/>
          <w:szCs w:val="28"/>
        </w:rPr>
        <w:br/>
        <w:t>в отношении вновь образованной просроченной дебиторской задолженности за услуги по передаче электрической энергии в 1 квартале 2021 года согласно приложению к настоящему решению Совета директоров Общества.</w:t>
      </w:r>
    </w:p>
    <w:p w:rsidR="004B1605" w:rsidRPr="001D51CD" w:rsidRDefault="004B1605" w:rsidP="00745956">
      <w:pPr>
        <w:pStyle w:val="21"/>
        <w:spacing w:after="0" w:line="240" w:lineRule="auto"/>
        <w:ind w:left="0" w:firstLine="709"/>
        <w:jc w:val="both"/>
        <w:rPr>
          <w:rFonts w:ascii="Times New Roman" w:eastAsia="Calibri" w:hAnsi="Times New Roman" w:cs="Times New Roman"/>
          <w:b/>
          <w:bCs/>
          <w:color w:val="000000"/>
          <w:kern w:val="0"/>
          <w:sz w:val="28"/>
          <w:szCs w:val="28"/>
          <w:lang w:eastAsia="ru-RU" w:bidi="ar-SA"/>
        </w:rPr>
      </w:pPr>
    </w:p>
    <w:p w:rsidR="00A54D46" w:rsidRDefault="0097428D" w:rsidP="003B1C6E">
      <w:pPr>
        <w:shd w:val="clear" w:color="auto" w:fill="FFFFFF"/>
        <w:ind w:firstLine="709"/>
        <w:jc w:val="both"/>
        <w:rPr>
          <w:rFonts w:ascii="Times New Roman" w:hAnsi="Times New Roman" w:cs="Times New Roman"/>
          <w:bCs/>
          <w:sz w:val="28"/>
          <w:szCs w:val="28"/>
        </w:rPr>
      </w:pPr>
      <w:r w:rsidRPr="001D51CD">
        <w:rPr>
          <w:rFonts w:ascii="Times New Roman" w:eastAsia="Calibri" w:hAnsi="Times New Roman" w:cs="Times New Roman"/>
          <w:b/>
          <w:bCs/>
          <w:color w:val="000000"/>
          <w:kern w:val="0"/>
          <w:sz w:val="28"/>
          <w:szCs w:val="28"/>
          <w:lang w:eastAsia="ru-RU" w:bidi="ar-SA"/>
        </w:rPr>
        <w:t>По вопросу № 5 повестки дня:</w:t>
      </w:r>
      <w:r w:rsidR="00335560" w:rsidRPr="001D51CD">
        <w:rPr>
          <w:rFonts w:ascii="Times New Roman" w:hAnsi="Times New Roman" w:cs="Times New Roman"/>
          <w:bCs/>
          <w:sz w:val="28"/>
          <w:szCs w:val="28"/>
        </w:rPr>
        <w:t xml:space="preserve"> </w:t>
      </w:r>
    </w:p>
    <w:p w:rsidR="00D102C3" w:rsidRPr="001D51CD" w:rsidRDefault="00D102C3" w:rsidP="00745956">
      <w:pPr>
        <w:shd w:val="clear" w:color="auto" w:fill="FFFFFF"/>
        <w:ind w:firstLine="709"/>
        <w:jc w:val="both"/>
        <w:rPr>
          <w:rFonts w:ascii="Times New Roman" w:hAnsi="Times New Roman" w:cs="Times New Roman"/>
          <w:sz w:val="28"/>
          <w:szCs w:val="28"/>
        </w:rPr>
      </w:pPr>
      <w:r w:rsidRPr="001D51CD">
        <w:rPr>
          <w:rFonts w:ascii="Times New Roman" w:hAnsi="Times New Roman" w:cs="Times New Roman"/>
          <w:sz w:val="28"/>
          <w:szCs w:val="28"/>
        </w:rPr>
        <w:t>Принять к сведению отчет об исполнении Сводного на принципах РСБУ и консолидированного на принципах МСФ</w:t>
      </w:r>
      <w:r w:rsidR="00940C06" w:rsidRPr="001D51CD">
        <w:rPr>
          <w:rFonts w:ascii="Times New Roman" w:hAnsi="Times New Roman" w:cs="Times New Roman"/>
          <w:sz w:val="28"/>
          <w:szCs w:val="28"/>
        </w:rPr>
        <w:t xml:space="preserve">О бизнес-планов группы компаний </w:t>
      </w:r>
      <w:r w:rsidRPr="001D51CD">
        <w:rPr>
          <w:rFonts w:ascii="Times New Roman" w:hAnsi="Times New Roman" w:cs="Times New Roman"/>
          <w:sz w:val="28"/>
          <w:szCs w:val="28"/>
        </w:rPr>
        <w:t>АО «Янтарьэнерго» за 1 квартал 2021 года в соответствии с приложениями к настоящему решению Совета директоров Общества.</w:t>
      </w:r>
    </w:p>
    <w:p w:rsidR="004B1605" w:rsidRPr="001D51CD" w:rsidRDefault="004B1605" w:rsidP="00C52584">
      <w:pPr>
        <w:jc w:val="both"/>
        <w:rPr>
          <w:rFonts w:ascii="Times New Roman" w:eastAsia="Calibri" w:hAnsi="Times New Roman" w:cs="Times New Roman"/>
          <w:b/>
          <w:bCs/>
          <w:color w:val="000000"/>
          <w:kern w:val="0"/>
          <w:sz w:val="28"/>
          <w:szCs w:val="28"/>
          <w:lang w:eastAsia="ru-RU" w:bidi="ar-SA"/>
        </w:rPr>
      </w:pPr>
    </w:p>
    <w:p w:rsidR="00C52584" w:rsidRPr="001D51CD" w:rsidRDefault="00C52584" w:rsidP="003B1C6E">
      <w:pPr>
        <w:ind w:firstLine="709"/>
        <w:jc w:val="both"/>
        <w:rPr>
          <w:rFonts w:ascii="Times New Roman" w:eastAsia="Calibri" w:hAnsi="Times New Roman" w:cs="Times New Roman"/>
          <w:b/>
          <w:bCs/>
          <w:color w:val="000000"/>
          <w:kern w:val="0"/>
          <w:sz w:val="28"/>
          <w:szCs w:val="28"/>
          <w:lang w:eastAsia="ru-RU" w:bidi="ar-SA"/>
        </w:rPr>
      </w:pPr>
      <w:r w:rsidRPr="001D51CD">
        <w:rPr>
          <w:rFonts w:ascii="Times New Roman" w:eastAsia="Calibri" w:hAnsi="Times New Roman" w:cs="Times New Roman"/>
          <w:b/>
          <w:bCs/>
          <w:color w:val="000000"/>
          <w:kern w:val="0"/>
          <w:sz w:val="28"/>
          <w:szCs w:val="28"/>
          <w:lang w:eastAsia="ru-RU" w:bidi="ar-SA"/>
        </w:rPr>
        <w:t>По вопросу № 6 повестки дня:</w:t>
      </w:r>
    </w:p>
    <w:p w:rsidR="00D102C3" w:rsidRPr="001D51CD" w:rsidRDefault="00D102C3" w:rsidP="003B1C6E">
      <w:pPr>
        <w:ind w:firstLine="709"/>
        <w:jc w:val="both"/>
        <w:rPr>
          <w:rFonts w:ascii="Times New Roman" w:eastAsia="Calibri" w:hAnsi="Times New Roman" w:cs="Times New Roman"/>
          <w:sz w:val="28"/>
          <w:szCs w:val="28"/>
          <w:lang w:eastAsia="en-US"/>
        </w:rPr>
      </w:pPr>
      <w:r w:rsidRPr="001D51CD">
        <w:rPr>
          <w:rFonts w:ascii="Times New Roman" w:hAnsi="Times New Roman" w:cs="Times New Roman"/>
          <w:sz w:val="28"/>
          <w:szCs w:val="28"/>
        </w:rPr>
        <w:t xml:space="preserve">1. </w:t>
      </w:r>
      <w:r w:rsidRPr="001D51CD">
        <w:rPr>
          <w:rFonts w:ascii="Times New Roman" w:eastAsia="Calibri" w:hAnsi="Times New Roman" w:cs="Times New Roman"/>
          <w:sz w:val="28"/>
          <w:szCs w:val="28"/>
          <w:lang w:eastAsia="en-US"/>
        </w:rPr>
        <w:t>В соответствии с п. 3.4. Положения о материальном стимулировании Генерального директора Общества:</w:t>
      </w:r>
    </w:p>
    <w:p w:rsidR="00D102C3" w:rsidRPr="001D51CD" w:rsidRDefault="00D102C3" w:rsidP="003B1C6E">
      <w:pPr>
        <w:ind w:firstLine="709"/>
        <w:jc w:val="both"/>
        <w:rPr>
          <w:rFonts w:ascii="Times New Roman" w:eastAsia="Calibri" w:hAnsi="Times New Roman" w:cs="Times New Roman"/>
          <w:sz w:val="28"/>
          <w:szCs w:val="28"/>
          <w:lang w:eastAsia="en-US"/>
        </w:rPr>
      </w:pPr>
      <w:r w:rsidRPr="001D51CD">
        <w:rPr>
          <w:rFonts w:ascii="Times New Roman" w:eastAsia="Calibri" w:hAnsi="Times New Roman" w:cs="Times New Roman"/>
          <w:sz w:val="28"/>
          <w:szCs w:val="28"/>
          <w:lang w:eastAsia="en-US"/>
        </w:rPr>
        <w:t xml:space="preserve">- выплатить дополнительную премию по итогам работы Общества за </w:t>
      </w:r>
      <w:r w:rsidR="008F108E">
        <w:rPr>
          <w:rFonts w:ascii="Times New Roman" w:eastAsia="Calibri" w:hAnsi="Times New Roman" w:cs="Times New Roman"/>
          <w:sz w:val="28"/>
          <w:szCs w:val="28"/>
          <w:lang w:eastAsia="en-US"/>
        </w:rPr>
        <w:br/>
      </w:r>
      <w:r w:rsidRPr="001D51CD">
        <w:rPr>
          <w:rFonts w:ascii="Times New Roman" w:eastAsia="Calibri" w:hAnsi="Times New Roman" w:cs="Times New Roman"/>
          <w:sz w:val="28"/>
          <w:szCs w:val="28"/>
          <w:lang w:eastAsia="en-US"/>
        </w:rPr>
        <w:t xml:space="preserve">2019 год </w:t>
      </w:r>
      <w:r w:rsidRPr="001D51CD">
        <w:rPr>
          <w:rFonts w:ascii="Times New Roman" w:hAnsi="Times New Roman" w:cs="Times New Roman"/>
          <w:sz w:val="28"/>
          <w:szCs w:val="28"/>
        </w:rPr>
        <w:t xml:space="preserve">К.А. </w:t>
      </w:r>
      <w:proofErr w:type="spellStart"/>
      <w:r w:rsidRPr="001D51CD">
        <w:rPr>
          <w:rFonts w:ascii="Times New Roman" w:hAnsi="Times New Roman" w:cs="Times New Roman"/>
          <w:sz w:val="28"/>
          <w:szCs w:val="28"/>
        </w:rPr>
        <w:t>Юткину</w:t>
      </w:r>
      <w:proofErr w:type="spellEnd"/>
      <w:r w:rsidRPr="001D51CD">
        <w:rPr>
          <w:rFonts w:ascii="Times New Roman" w:hAnsi="Times New Roman" w:cs="Times New Roman"/>
          <w:sz w:val="28"/>
          <w:szCs w:val="28"/>
        </w:rPr>
        <w:t>, занимавшему должность генерального директора Общества с 23.10.2018,</w:t>
      </w:r>
      <w:r w:rsidRPr="001D51CD">
        <w:rPr>
          <w:rFonts w:ascii="Times New Roman" w:eastAsia="Calibri" w:hAnsi="Times New Roman" w:cs="Times New Roman"/>
          <w:sz w:val="28"/>
          <w:szCs w:val="28"/>
          <w:lang w:eastAsia="en-US"/>
        </w:rPr>
        <w:t xml:space="preserve"> в соответствии с Приложением к настоящему решению.</w:t>
      </w:r>
    </w:p>
    <w:p w:rsidR="00D102C3" w:rsidRPr="001D51CD" w:rsidRDefault="00D102C3" w:rsidP="003B1C6E">
      <w:pPr>
        <w:ind w:firstLine="709"/>
        <w:jc w:val="both"/>
        <w:rPr>
          <w:rFonts w:ascii="Times New Roman" w:eastAsia="Calibri" w:hAnsi="Times New Roman" w:cs="Times New Roman"/>
          <w:sz w:val="28"/>
          <w:szCs w:val="28"/>
          <w:lang w:eastAsia="en-US"/>
        </w:rPr>
      </w:pPr>
      <w:r w:rsidRPr="001D51CD">
        <w:rPr>
          <w:rFonts w:ascii="Times New Roman" w:eastAsia="Calibri" w:hAnsi="Times New Roman" w:cs="Times New Roman"/>
          <w:sz w:val="28"/>
          <w:szCs w:val="28"/>
          <w:lang w:eastAsia="en-US"/>
        </w:rPr>
        <w:t xml:space="preserve">2. Рекомендовать генеральному директору Общества рассмотреть вопрос материального стимулирования высших менеджеров Общества по итогам </w:t>
      </w:r>
      <w:r w:rsidR="008F108E">
        <w:rPr>
          <w:rFonts w:ascii="Times New Roman" w:eastAsia="Calibri" w:hAnsi="Times New Roman" w:cs="Times New Roman"/>
          <w:sz w:val="28"/>
          <w:szCs w:val="28"/>
          <w:lang w:eastAsia="en-US"/>
        </w:rPr>
        <w:br/>
      </w:r>
      <w:r w:rsidRPr="001D51CD">
        <w:rPr>
          <w:rFonts w:ascii="Times New Roman" w:eastAsia="Calibri" w:hAnsi="Times New Roman" w:cs="Times New Roman"/>
          <w:sz w:val="28"/>
          <w:szCs w:val="28"/>
          <w:lang w:eastAsia="en-US"/>
        </w:rPr>
        <w:t>2019 года с учетом настоящего решения.</w:t>
      </w:r>
    </w:p>
    <w:p w:rsidR="004B1605" w:rsidRPr="001D51CD" w:rsidRDefault="004B1605" w:rsidP="00C52584">
      <w:pPr>
        <w:jc w:val="both"/>
        <w:rPr>
          <w:rFonts w:ascii="Times New Roman" w:eastAsia="Calibri" w:hAnsi="Times New Roman" w:cs="Times New Roman"/>
          <w:b/>
          <w:bCs/>
          <w:color w:val="000000"/>
          <w:kern w:val="0"/>
          <w:sz w:val="28"/>
          <w:szCs w:val="28"/>
          <w:lang w:eastAsia="ru-RU" w:bidi="ar-SA"/>
        </w:rPr>
      </w:pPr>
    </w:p>
    <w:p w:rsidR="00C52584" w:rsidRPr="001D51CD" w:rsidRDefault="00C52584" w:rsidP="003B1C6E">
      <w:pPr>
        <w:ind w:firstLine="709"/>
        <w:jc w:val="both"/>
        <w:rPr>
          <w:rFonts w:ascii="Times New Roman" w:eastAsia="Courier New" w:hAnsi="Times New Roman" w:cs="Times New Roman"/>
          <w:sz w:val="28"/>
          <w:szCs w:val="28"/>
        </w:rPr>
      </w:pPr>
      <w:r w:rsidRPr="001D51CD">
        <w:rPr>
          <w:rFonts w:ascii="Times New Roman" w:eastAsia="Calibri" w:hAnsi="Times New Roman" w:cs="Times New Roman"/>
          <w:b/>
          <w:bCs/>
          <w:color w:val="000000"/>
          <w:kern w:val="0"/>
          <w:sz w:val="28"/>
          <w:szCs w:val="28"/>
          <w:lang w:eastAsia="ru-RU" w:bidi="ar-SA"/>
        </w:rPr>
        <w:t>По вопросу № 7 повестки дня:</w:t>
      </w:r>
      <w:r w:rsidRPr="001D51CD">
        <w:rPr>
          <w:rFonts w:ascii="Times New Roman" w:eastAsia="Courier New" w:hAnsi="Times New Roman" w:cs="Times New Roman"/>
          <w:sz w:val="28"/>
          <w:szCs w:val="28"/>
        </w:rPr>
        <w:t xml:space="preserve"> </w:t>
      </w:r>
    </w:p>
    <w:p w:rsidR="007D191B" w:rsidRPr="001D51CD" w:rsidRDefault="007D191B" w:rsidP="008F108E">
      <w:pPr>
        <w:tabs>
          <w:tab w:val="left" w:pos="993"/>
        </w:tabs>
        <w:suppressAutoHyphens/>
        <w:ind w:firstLine="709"/>
        <w:contextualSpacing/>
        <w:jc w:val="both"/>
        <w:rPr>
          <w:rFonts w:ascii="Times New Roman" w:hAnsi="Times New Roman" w:cs="Times New Roman"/>
          <w:spacing w:val="4"/>
          <w:sz w:val="28"/>
          <w:szCs w:val="28"/>
          <w:lang w:eastAsia="en-US"/>
        </w:rPr>
      </w:pPr>
      <w:r w:rsidRPr="001D51CD">
        <w:rPr>
          <w:rFonts w:ascii="Times New Roman" w:hAnsi="Times New Roman" w:cs="Times New Roman"/>
          <w:spacing w:val="-3"/>
          <w:w w:val="102"/>
          <w:sz w:val="28"/>
          <w:szCs w:val="28"/>
        </w:rPr>
        <w:t xml:space="preserve">1. Ликвидировать филиалы АО «Янтарьэнерго»: </w:t>
      </w:r>
      <w:r w:rsidRPr="001D51CD">
        <w:rPr>
          <w:rFonts w:ascii="Times New Roman" w:hAnsi="Times New Roman" w:cs="Times New Roman"/>
          <w:spacing w:val="4"/>
          <w:sz w:val="28"/>
          <w:szCs w:val="28"/>
          <w:lang w:eastAsia="en-US"/>
        </w:rPr>
        <w:t xml:space="preserve">Восточные электрические сети, Городские электрические сети, Западные электрические сети. </w:t>
      </w:r>
    </w:p>
    <w:p w:rsidR="007D191B" w:rsidRPr="001D51CD" w:rsidRDefault="007D191B" w:rsidP="00745956">
      <w:pPr>
        <w:tabs>
          <w:tab w:val="left" w:pos="993"/>
        </w:tabs>
        <w:suppressAutoHyphens/>
        <w:ind w:firstLine="709"/>
        <w:contextualSpacing/>
        <w:jc w:val="both"/>
        <w:rPr>
          <w:rFonts w:ascii="Times New Roman" w:hAnsi="Times New Roman" w:cs="Times New Roman"/>
          <w:spacing w:val="4"/>
          <w:sz w:val="28"/>
          <w:szCs w:val="28"/>
          <w:lang w:eastAsia="en-US"/>
        </w:rPr>
      </w:pPr>
      <w:r w:rsidRPr="001D51CD">
        <w:rPr>
          <w:rFonts w:ascii="Times New Roman" w:hAnsi="Times New Roman" w:cs="Times New Roman"/>
          <w:spacing w:val="4"/>
          <w:sz w:val="28"/>
          <w:szCs w:val="28"/>
          <w:lang w:eastAsia="en-US"/>
        </w:rPr>
        <w:t>2.</w:t>
      </w:r>
      <w:r w:rsidRPr="001D51CD">
        <w:rPr>
          <w:rFonts w:ascii="Times New Roman" w:hAnsi="Times New Roman" w:cs="Times New Roman"/>
          <w:sz w:val="28"/>
          <w:szCs w:val="28"/>
        </w:rPr>
        <w:t xml:space="preserve"> Исключить из </w:t>
      </w:r>
      <w:r w:rsidRPr="001D51CD">
        <w:rPr>
          <w:rFonts w:ascii="Times New Roman" w:hAnsi="Times New Roman" w:cs="Times New Roman"/>
          <w:bCs/>
          <w:sz w:val="28"/>
          <w:szCs w:val="28"/>
        </w:rPr>
        <w:t>единого государственного реестра юридических лиц (далее - ЕГРЮЛ)</w:t>
      </w:r>
      <w:r w:rsidRPr="001D51CD">
        <w:rPr>
          <w:rFonts w:ascii="Times New Roman" w:eastAsia="Calibri" w:hAnsi="Times New Roman" w:cs="Times New Roman"/>
          <w:sz w:val="28"/>
          <w:szCs w:val="28"/>
          <w:lang w:eastAsia="en-US"/>
        </w:rPr>
        <w:t xml:space="preserve"> </w:t>
      </w:r>
      <w:r w:rsidRPr="001D51CD">
        <w:rPr>
          <w:rFonts w:ascii="Times New Roman" w:hAnsi="Times New Roman" w:cs="Times New Roman"/>
          <w:bCs/>
          <w:sz w:val="28"/>
          <w:szCs w:val="28"/>
        </w:rPr>
        <w:t>в связи с прекращением их деятельности, следующие филиалы</w:t>
      </w:r>
      <w:r w:rsidR="00745956">
        <w:rPr>
          <w:rFonts w:ascii="Times New Roman" w:hAnsi="Times New Roman" w:cs="Times New Roman"/>
          <w:bCs/>
          <w:sz w:val="28"/>
          <w:szCs w:val="28"/>
        </w:rPr>
        <w:br/>
      </w:r>
      <w:r w:rsidRPr="001D51CD">
        <w:rPr>
          <w:rFonts w:ascii="Times New Roman" w:hAnsi="Times New Roman" w:cs="Times New Roman"/>
          <w:spacing w:val="-3"/>
          <w:w w:val="102"/>
          <w:sz w:val="28"/>
          <w:szCs w:val="28"/>
        </w:rPr>
        <w:t>АО «Янтарьэнерго»:</w:t>
      </w:r>
      <w:r w:rsidRPr="001D51CD">
        <w:rPr>
          <w:rFonts w:ascii="Times New Roman" w:hAnsi="Times New Roman" w:cs="Times New Roman"/>
          <w:bCs/>
          <w:sz w:val="28"/>
          <w:szCs w:val="28"/>
        </w:rPr>
        <w:t xml:space="preserve"> </w:t>
      </w:r>
      <w:r w:rsidRPr="001D51CD">
        <w:rPr>
          <w:rFonts w:ascii="Times New Roman" w:hAnsi="Times New Roman" w:cs="Times New Roman"/>
          <w:spacing w:val="4"/>
          <w:sz w:val="28"/>
          <w:szCs w:val="28"/>
          <w:lang w:eastAsia="en-US"/>
        </w:rPr>
        <w:t xml:space="preserve">Восточные электрические сети, Городские электрические сети, Западные электрические сети. </w:t>
      </w:r>
    </w:p>
    <w:p w:rsidR="007D191B" w:rsidRPr="001D51CD" w:rsidRDefault="007D191B" w:rsidP="00745956">
      <w:pPr>
        <w:shd w:val="clear" w:color="auto" w:fill="FFFFFF"/>
        <w:ind w:firstLine="709"/>
        <w:jc w:val="both"/>
        <w:rPr>
          <w:rFonts w:ascii="Times New Roman" w:hAnsi="Times New Roman" w:cs="Times New Roman"/>
          <w:spacing w:val="4"/>
          <w:sz w:val="28"/>
          <w:szCs w:val="28"/>
          <w:lang w:eastAsia="en-US"/>
        </w:rPr>
      </w:pPr>
      <w:r w:rsidRPr="001D51CD">
        <w:rPr>
          <w:rFonts w:ascii="Times New Roman" w:hAnsi="Times New Roman" w:cs="Times New Roman"/>
          <w:spacing w:val="4"/>
          <w:sz w:val="28"/>
          <w:szCs w:val="28"/>
          <w:lang w:eastAsia="en-US"/>
        </w:rPr>
        <w:t>3. Поручить Единоличному исполнительному органу Общества обеспечить проведение всех организационно-технических мероприятий, связанных с ликвидацией и исключением из ЕГРЮЛ следующих филиалов: Восточные электрические сети, Городские электрические сети, Западные электрические сети в установленном законом порядке.</w:t>
      </w:r>
    </w:p>
    <w:p w:rsidR="004B1605" w:rsidRPr="00EF5729" w:rsidRDefault="004B1605" w:rsidP="00745956">
      <w:pPr>
        <w:ind w:firstLine="709"/>
        <w:jc w:val="both"/>
        <w:rPr>
          <w:rFonts w:ascii="Times New Roman" w:eastAsia="Calibri" w:hAnsi="Times New Roman" w:cs="Times New Roman"/>
          <w:b/>
          <w:bCs/>
          <w:color w:val="000000"/>
          <w:kern w:val="0"/>
          <w:sz w:val="20"/>
          <w:szCs w:val="20"/>
          <w:lang w:eastAsia="ru-RU" w:bidi="ar-SA"/>
        </w:rPr>
      </w:pPr>
    </w:p>
    <w:p w:rsidR="00745956" w:rsidRDefault="00C52584" w:rsidP="003B1C6E">
      <w:pPr>
        <w:ind w:firstLine="709"/>
        <w:jc w:val="both"/>
        <w:rPr>
          <w:rFonts w:ascii="Times New Roman" w:hAnsi="Times New Roman" w:cs="Times New Roman"/>
          <w:bCs/>
          <w:sz w:val="28"/>
          <w:szCs w:val="28"/>
        </w:rPr>
      </w:pPr>
      <w:r w:rsidRPr="001D51CD">
        <w:rPr>
          <w:rFonts w:ascii="Times New Roman" w:eastAsia="Calibri" w:hAnsi="Times New Roman" w:cs="Times New Roman"/>
          <w:b/>
          <w:bCs/>
          <w:color w:val="000000"/>
          <w:kern w:val="0"/>
          <w:sz w:val="28"/>
          <w:szCs w:val="28"/>
          <w:lang w:eastAsia="ru-RU" w:bidi="ar-SA"/>
        </w:rPr>
        <w:t>По вопросу № 8 повестки дня:</w:t>
      </w:r>
      <w:r w:rsidR="007D191B" w:rsidRPr="001D51CD">
        <w:rPr>
          <w:rFonts w:ascii="Times New Roman" w:hAnsi="Times New Roman" w:cs="Times New Roman"/>
          <w:bCs/>
          <w:sz w:val="28"/>
          <w:szCs w:val="28"/>
        </w:rPr>
        <w:t xml:space="preserve"> </w:t>
      </w:r>
    </w:p>
    <w:p w:rsidR="00C52584" w:rsidRPr="001D51CD" w:rsidRDefault="007D191B" w:rsidP="003B1C6E">
      <w:pPr>
        <w:ind w:firstLine="709"/>
        <w:jc w:val="both"/>
        <w:rPr>
          <w:rFonts w:ascii="Times New Roman" w:eastAsia="Calibri" w:hAnsi="Times New Roman" w:cs="Times New Roman"/>
          <w:b/>
          <w:bCs/>
          <w:color w:val="000000"/>
          <w:kern w:val="0"/>
          <w:sz w:val="28"/>
          <w:szCs w:val="28"/>
          <w:lang w:eastAsia="ru-RU" w:bidi="ar-SA"/>
        </w:rPr>
      </w:pPr>
      <w:r w:rsidRPr="001D51CD">
        <w:rPr>
          <w:rFonts w:ascii="Times New Roman" w:hAnsi="Times New Roman" w:cs="Times New Roman"/>
          <w:bCs/>
          <w:sz w:val="28"/>
          <w:szCs w:val="28"/>
        </w:rPr>
        <w:t>Утвердить отчет по реализации мероприятий, предусмотренных программой «Цифровая трансформация АО «Янтарьэнерго» 2020-2030 гг.» за 2020 год» в соответствии с приложением к настоящему решению Совета директоро</w:t>
      </w:r>
      <w:r w:rsidR="003B1C6E">
        <w:rPr>
          <w:rFonts w:ascii="Times New Roman" w:hAnsi="Times New Roman" w:cs="Times New Roman"/>
          <w:bCs/>
          <w:sz w:val="28"/>
          <w:szCs w:val="28"/>
        </w:rPr>
        <w:t>в</w:t>
      </w:r>
      <w:r w:rsidRPr="001D51CD">
        <w:rPr>
          <w:rFonts w:ascii="Times New Roman" w:hAnsi="Times New Roman" w:cs="Times New Roman"/>
          <w:bCs/>
          <w:sz w:val="28"/>
          <w:szCs w:val="28"/>
        </w:rPr>
        <w:t xml:space="preserve"> АО «Янтарьэнерго».</w:t>
      </w:r>
    </w:p>
    <w:p w:rsidR="00745956" w:rsidRPr="008F108E" w:rsidRDefault="00745956" w:rsidP="00836FE9">
      <w:pPr>
        <w:jc w:val="both"/>
        <w:rPr>
          <w:rFonts w:ascii="Times New Roman" w:eastAsia="Courier New" w:hAnsi="Times New Roman" w:cs="Times New Roman"/>
        </w:rPr>
      </w:pPr>
      <w:bookmarkStart w:id="0" w:name="_GoBack"/>
      <w:bookmarkEnd w:id="0"/>
    </w:p>
    <w:p w:rsidR="001D722D" w:rsidRPr="001D51CD" w:rsidRDefault="007B15CF" w:rsidP="005E191F">
      <w:pPr>
        <w:jc w:val="both"/>
        <w:rPr>
          <w:rFonts w:ascii="Times New Roman" w:hAnsi="Times New Roman" w:cs="Times New Roman"/>
          <w:sz w:val="28"/>
          <w:szCs w:val="28"/>
        </w:rPr>
      </w:pPr>
      <w:r w:rsidRPr="001D51CD">
        <w:rPr>
          <w:rFonts w:ascii="Times New Roman" w:hAnsi="Times New Roman" w:cs="Times New Roman"/>
          <w:sz w:val="28"/>
          <w:szCs w:val="28"/>
        </w:rPr>
        <w:t xml:space="preserve">Дата составления протокола </w:t>
      </w:r>
      <w:r w:rsidR="00BE0B32" w:rsidRPr="001D51CD">
        <w:rPr>
          <w:rFonts w:ascii="Times New Roman" w:hAnsi="Times New Roman" w:cs="Times New Roman"/>
          <w:sz w:val="28"/>
          <w:szCs w:val="28"/>
        </w:rPr>
        <w:t>2</w:t>
      </w:r>
      <w:r w:rsidR="00986B7F" w:rsidRPr="001D51CD">
        <w:rPr>
          <w:rFonts w:ascii="Times New Roman" w:hAnsi="Times New Roman" w:cs="Times New Roman"/>
          <w:sz w:val="28"/>
          <w:szCs w:val="28"/>
        </w:rPr>
        <w:t>4</w:t>
      </w:r>
      <w:r w:rsidR="00636B7C" w:rsidRPr="001D51CD">
        <w:rPr>
          <w:rFonts w:ascii="Times New Roman" w:hAnsi="Times New Roman" w:cs="Times New Roman"/>
          <w:sz w:val="28"/>
          <w:szCs w:val="28"/>
        </w:rPr>
        <w:t xml:space="preserve"> </w:t>
      </w:r>
      <w:r w:rsidR="00703ADF" w:rsidRPr="001D51CD">
        <w:rPr>
          <w:rFonts w:ascii="Times New Roman" w:hAnsi="Times New Roman" w:cs="Times New Roman"/>
          <w:sz w:val="28"/>
          <w:szCs w:val="28"/>
        </w:rPr>
        <w:t>сентября</w:t>
      </w:r>
      <w:r w:rsidRPr="001D51CD">
        <w:rPr>
          <w:rFonts w:ascii="Times New Roman" w:hAnsi="Times New Roman" w:cs="Times New Roman"/>
          <w:sz w:val="28"/>
          <w:szCs w:val="28"/>
        </w:rPr>
        <w:t xml:space="preserve"> 2021 года.</w:t>
      </w:r>
    </w:p>
    <w:p w:rsidR="008F108E" w:rsidRDefault="008F108E" w:rsidP="00DC7A02">
      <w:pPr>
        <w:jc w:val="both"/>
        <w:rPr>
          <w:rFonts w:ascii="Times New Roman" w:eastAsiaTheme="minorHAnsi" w:hAnsi="Times New Roman" w:cs="Times New Roman"/>
          <w:sz w:val="28"/>
          <w:szCs w:val="28"/>
          <w:lang w:eastAsia="en-US"/>
        </w:rPr>
      </w:pPr>
    </w:p>
    <w:p w:rsidR="00952FB7" w:rsidRPr="001D51CD" w:rsidRDefault="00952FB7" w:rsidP="00DC7A02">
      <w:pPr>
        <w:jc w:val="both"/>
        <w:rPr>
          <w:rFonts w:ascii="Times New Roman" w:eastAsiaTheme="minorHAnsi" w:hAnsi="Times New Roman" w:cs="Times New Roman"/>
          <w:sz w:val="28"/>
          <w:szCs w:val="28"/>
          <w:lang w:eastAsia="en-US"/>
        </w:rPr>
      </w:pPr>
      <w:r w:rsidRPr="001D51CD">
        <w:rPr>
          <w:rFonts w:ascii="Times New Roman" w:eastAsiaTheme="minorHAnsi" w:hAnsi="Times New Roman" w:cs="Times New Roman"/>
          <w:sz w:val="28"/>
          <w:szCs w:val="28"/>
          <w:lang w:eastAsia="en-US"/>
        </w:rPr>
        <w:t xml:space="preserve">Председатель Совета директоров                                           </w:t>
      </w:r>
      <w:r w:rsidR="00616B23" w:rsidRPr="001D51CD">
        <w:rPr>
          <w:rFonts w:ascii="Times New Roman" w:eastAsiaTheme="minorHAnsi" w:hAnsi="Times New Roman" w:cs="Times New Roman"/>
          <w:sz w:val="28"/>
          <w:szCs w:val="28"/>
          <w:lang w:eastAsia="en-US"/>
        </w:rPr>
        <w:t xml:space="preserve">  </w:t>
      </w:r>
      <w:r w:rsidRPr="001D51CD">
        <w:rPr>
          <w:rFonts w:ascii="Times New Roman" w:eastAsiaTheme="minorHAnsi" w:hAnsi="Times New Roman" w:cs="Times New Roman"/>
          <w:sz w:val="28"/>
          <w:szCs w:val="28"/>
          <w:lang w:eastAsia="en-US"/>
        </w:rPr>
        <w:t xml:space="preserve">          А.</w:t>
      </w:r>
      <w:r w:rsidR="00BE0B32" w:rsidRPr="001D51CD">
        <w:rPr>
          <w:rFonts w:ascii="Times New Roman" w:eastAsiaTheme="minorHAnsi" w:hAnsi="Times New Roman" w:cs="Times New Roman"/>
          <w:sz w:val="28"/>
          <w:szCs w:val="28"/>
          <w:lang w:eastAsia="en-US"/>
        </w:rPr>
        <w:t>А</w:t>
      </w:r>
      <w:r w:rsidRPr="001D51CD">
        <w:rPr>
          <w:rFonts w:ascii="Times New Roman" w:eastAsiaTheme="minorHAnsi" w:hAnsi="Times New Roman" w:cs="Times New Roman"/>
          <w:sz w:val="28"/>
          <w:szCs w:val="28"/>
          <w:lang w:eastAsia="en-US"/>
        </w:rPr>
        <w:t>. Полинов</w:t>
      </w:r>
    </w:p>
    <w:p w:rsidR="00542859" w:rsidRDefault="00542859" w:rsidP="00EF5729">
      <w:pPr>
        <w:spacing w:before="480"/>
        <w:jc w:val="both"/>
        <w:rPr>
          <w:rFonts w:eastAsiaTheme="minorHAnsi"/>
          <w:sz w:val="28"/>
          <w:szCs w:val="28"/>
          <w:lang w:eastAsia="en-US"/>
        </w:rPr>
      </w:pPr>
      <w:r w:rsidRPr="001D51CD">
        <w:rPr>
          <w:rFonts w:ascii="Times New Roman" w:eastAsiaTheme="minorHAnsi" w:hAnsi="Times New Roman" w:cs="Times New Roman"/>
          <w:sz w:val="28"/>
          <w:szCs w:val="28"/>
          <w:lang w:eastAsia="en-US"/>
        </w:rPr>
        <w:t>Корпоративный секретарь</w:t>
      </w:r>
      <w:r>
        <w:rPr>
          <w:rFonts w:eastAsiaTheme="minorHAnsi"/>
          <w:sz w:val="28"/>
          <w:szCs w:val="28"/>
          <w:lang w:eastAsia="en-US"/>
        </w:rPr>
        <w:t xml:space="preserve">                                                                 </w:t>
      </w:r>
      <w:r w:rsidR="00BF5A2B">
        <w:rPr>
          <w:rFonts w:eastAsiaTheme="minorHAnsi"/>
          <w:sz w:val="28"/>
          <w:szCs w:val="28"/>
          <w:lang w:eastAsia="en-US"/>
        </w:rPr>
        <w:t>А.А. Темнышев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CE" w:rsidRDefault="001D5ACE" w:rsidP="00DC7A02">
      <w:pPr>
        <w:rPr>
          <w:rFonts w:hint="eastAsia"/>
        </w:rPr>
      </w:pPr>
      <w:r>
        <w:separator/>
      </w:r>
    </w:p>
  </w:endnote>
  <w:endnote w:type="continuationSeparator" w:id="0">
    <w:p w:rsidR="001D5ACE" w:rsidRDefault="001D5ACE"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746878001"/>
      <w:docPartObj>
        <w:docPartGallery w:val="Page Numbers (Bottom of Page)"/>
        <w:docPartUnique/>
      </w:docPartObj>
    </w:sdtPr>
    <w:sdtEndPr/>
    <w:sdtContent>
      <w:p w:rsidR="00745956" w:rsidRPr="008D5C98" w:rsidRDefault="00745956" w:rsidP="008D5C98">
        <w:pPr>
          <w:pStyle w:val="af"/>
          <w:ind w:left="3122" w:firstLine="4677"/>
          <w:rPr>
            <w:rFonts w:hint="eastAsia"/>
            <w:i/>
          </w:rPr>
        </w:pPr>
        <w:r w:rsidRPr="008D5C98">
          <w:rPr>
            <w:i/>
          </w:rPr>
          <w:t xml:space="preserve">Стр. </w:t>
        </w:r>
        <w:r w:rsidRPr="008D5C98">
          <w:rPr>
            <w:i/>
          </w:rPr>
          <w:fldChar w:fldCharType="begin"/>
        </w:r>
        <w:r w:rsidRPr="008D5C98">
          <w:rPr>
            <w:i/>
          </w:rPr>
          <w:instrText>PAGE   \* MERGEFORMAT</w:instrText>
        </w:r>
        <w:r w:rsidRPr="008D5C98">
          <w:rPr>
            <w:i/>
          </w:rPr>
          <w:fldChar w:fldCharType="separate"/>
        </w:r>
        <w:r w:rsidR="00EF4F4C">
          <w:rPr>
            <w:rFonts w:hint="eastAsia"/>
            <w:i/>
            <w:noProof/>
          </w:rPr>
          <w:t>8</w:t>
        </w:r>
        <w:r w:rsidRPr="008D5C98">
          <w:rPr>
            <w:i/>
          </w:rPr>
          <w:fldChar w:fldCharType="end"/>
        </w:r>
        <w:r w:rsidRPr="008D5C98">
          <w:rPr>
            <w:i/>
          </w:rPr>
          <w:t xml:space="preserve"> из 8</w:t>
        </w:r>
      </w:p>
    </w:sdtContent>
  </w:sdt>
  <w:p w:rsidR="00745956" w:rsidRDefault="00745956"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45956" w:rsidRDefault="00745956">
        <w:pPr>
          <w:pStyle w:val="af"/>
          <w:jc w:val="right"/>
          <w:rPr>
            <w:rFonts w:hint="eastAsia"/>
          </w:rPr>
        </w:pPr>
        <w:r>
          <w:fldChar w:fldCharType="begin"/>
        </w:r>
        <w:r>
          <w:instrText>PAGE   \* MERGEFORMAT</w:instrText>
        </w:r>
        <w:r>
          <w:fldChar w:fldCharType="separate"/>
        </w:r>
        <w:r w:rsidR="00EF5729">
          <w:rPr>
            <w:rFonts w:hint="eastAsia"/>
            <w:noProof/>
          </w:rPr>
          <w:t>1</w:t>
        </w:r>
        <w:r>
          <w:fldChar w:fldCharType="end"/>
        </w:r>
      </w:p>
    </w:sdtContent>
  </w:sdt>
  <w:p w:rsidR="00745956" w:rsidRDefault="00745956"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CE" w:rsidRDefault="001D5ACE" w:rsidP="00DC7A02">
      <w:pPr>
        <w:rPr>
          <w:rFonts w:hint="eastAsia"/>
        </w:rPr>
      </w:pPr>
      <w:r>
        <w:separator/>
      </w:r>
    </w:p>
  </w:footnote>
  <w:footnote w:type="continuationSeparator" w:id="0">
    <w:p w:rsidR="001D5ACE" w:rsidRDefault="001D5ACE"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4"/>
  </w:num>
  <w:num w:numId="5">
    <w:abstractNumId w:val="12"/>
  </w:num>
  <w:num w:numId="6">
    <w:abstractNumId w:val="11"/>
  </w:num>
  <w:num w:numId="7">
    <w:abstractNumId w:val="7"/>
  </w:num>
  <w:num w:numId="8">
    <w:abstractNumId w:val="15"/>
  </w:num>
  <w:num w:numId="9">
    <w:abstractNumId w:val="1"/>
  </w:num>
  <w:num w:numId="10">
    <w:abstractNumId w:val="0"/>
  </w:num>
  <w:num w:numId="11">
    <w:abstractNumId w:val="9"/>
  </w:num>
  <w:num w:numId="12">
    <w:abstractNumId w:val="8"/>
  </w:num>
  <w:num w:numId="13">
    <w:abstractNumId w:val="21"/>
  </w:num>
  <w:num w:numId="14">
    <w:abstractNumId w:val="20"/>
  </w:num>
  <w:num w:numId="15">
    <w:abstractNumId w:val="13"/>
  </w:num>
  <w:num w:numId="16">
    <w:abstractNumId w:val="18"/>
  </w:num>
  <w:num w:numId="17">
    <w:abstractNumId w:val="2"/>
  </w:num>
  <w:num w:numId="18">
    <w:abstractNumId w:val="6"/>
  </w:num>
  <w:num w:numId="19">
    <w:abstractNumId w:val="14"/>
  </w:num>
  <w:num w:numId="20">
    <w:abstractNumId w:val="10"/>
  </w:num>
  <w:num w:numId="21">
    <w:abstractNumId w:val="17"/>
  </w:num>
  <w:num w:numId="2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706BC"/>
    <w:rsid w:val="00072D19"/>
    <w:rsid w:val="00074D2C"/>
    <w:rsid w:val="000801D3"/>
    <w:rsid w:val="000844DA"/>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24993"/>
    <w:rsid w:val="0013241C"/>
    <w:rsid w:val="00134498"/>
    <w:rsid w:val="001430EE"/>
    <w:rsid w:val="001457D7"/>
    <w:rsid w:val="001576D0"/>
    <w:rsid w:val="00157C19"/>
    <w:rsid w:val="00162834"/>
    <w:rsid w:val="0016498A"/>
    <w:rsid w:val="00164D5D"/>
    <w:rsid w:val="001713DD"/>
    <w:rsid w:val="00174C9A"/>
    <w:rsid w:val="00176A7E"/>
    <w:rsid w:val="001779F5"/>
    <w:rsid w:val="00184413"/>
    <w:rsid w:val="00185334"/>
    <w:rsid w:val="00185B47"/>
    <w:rsid w:val="0019411C"/>
    <w:rsid w:val="00195C24"/>
    <w:rsid w:val="00197168"/>
    <w:rsid w:val="001976B0"/>
    <w:rsid w:val="001A6002"/>
    <w:rsid w:val="001B0716"/>
    <w:rsid w:val="001B30A8"/>
    <w:rsid w:val="001C5A80"/>
    <w:rsid w:val="001D51CD"/>
    <w:rsid w:val="001D5ACE"/>
    <w:rsid w:val="001D722D"/>
    <w:rsid w:val="001E1AF1"/>
    <w:rsid w:val="001E28AB"/>
    <w:rsid w:val="001E3350"/>
    <w:rsid w:val="001E6997"/>
    <w:rsid w:val="001F0B63"/>
    <w:rsid w:val="001F32F7"/>
    <w:rsid w:val="001F4413"/>
    <w:rsid w:val="001F521E"/>
    <w:rsid w:val="001F655D"/>
    <w:rsid w:val="00211566"/>
    <w:rsid w:val="0021286B"/>
    <w:rsid w:val="0021608C"/>
    <w:rsid w:val="00224358"/>
    <w:rsid w:val="00233DD3"/>
    <w:rsid w:val="00234627"/>
    <w:rsid w:val="00243B23"/>
    <w:rsid w:val="002459EA"/>
    <w:rsid w:val="00245FD8"/>
    <w:rsid w:val="0025106C"/>
    <w:rsid w:val="00272131"/>
    <w:rsid w:val="00273740"/>
    <w:rsid w:val="00294944"/>
    <w:rsid w:val="002965B5"/>
    <w:rsid w:val="0029713A"/>
    <w:rsid w:val="00297352"/>
    <w:rsid w:val="002A2571"/>
    <w:rsid w:val="002A3DE2"/>
    <w:rsid w:val="002A77C3"/>
    <w:rsid w:val="002B3F2D"/>
    <w:rsid w:val="002B7853"/>
    <w:rsid w:val="002C0D17"/>
    <w:rsid w:val="002C4462"/>
    <w:rsid w:val="002C473E"/>
    <w:rsid w:val="002C5CB3"/>
    <w:rsid w:val="002D261E"/>
    <w:rsid w:val="002E4DE8"/>
    <w:rsid w:val="002E618A"/>
    <w:rsid w:val="002E6FE9"/>
    <w:rsid w:val="00305BEF"/>
    <w:rsid w:val="00307F9F"/>
    <w:rsid w:val="00310BED"/>
    <w:rsid w:val="003229BB"/>
    <w:rsid w:val="00323FCE"/>
    <w:rsid w:val="00326A6A"/>
    <w:rsid w:val="00332609"/>
    <w:rsid w:val="0033434A"/>
    <w:rsid w:val="00335560"/>
    <w:rsid w:val="00344B8C"/>
    <w:rsid w:val="00347A60"/>
    <w:rsid w:val="00352D0B"/>
    <w:rsid w:val="00360CED"/>
    <w:rsid w:val="00361DDF"/>
    <w:rsid w:val="00370748"/>
    <w:rsid w:val="003810FF"/>
    <w:rsid w:val="00382CBF"/>
    <w:rsid w:val="00385467"/>
    <w:rsid w:val="00391AB5"/>
    <w:rsid w:val="00393EF2"/>
    <w:rsid w:val="003956E9"/>
    <w:rsid w:val="003A2672"/>
    <w:rsid w:val="003B1C6E"/>
    <w:rsid w:val="003D0109"/>
    <w:rsid w:val="003D05E8"/>
    <w:rsid w:val="003D1CFB"/>
    <w:rsid w:val="003D395C"/>
    <w:rsid w:val="003D51B8"/>
    <w:rsid w:val="003E28E0"/>
    <w:rsid w:val="003F5A73"/>
    <w:rsid w:val="003F7D65"/>
    <w:rsid w:val="004004ED"/>
    <w:rsid w:val="00403327"/>
    <w:rsid w:val="00405A12"/>
    <w:rsid w:val="004064AF"/>
    <w:rsid w:val="00407A80"/>
    <w:rsid w:val="0043579C"/>
    <w:rsid w:val="00447770"/>
    <w:rsid w:val="00450813"/>
    <w:rsid w:val="004533DD"/>
    <w:rsid w:val="004577DE"/>
    <w:rsid w:val="00460EFF"/>
    <w:rsid w:val="00470765"/>
    <w:rsid w:val="00470AF9"/>
    <w:rsid w:val="00470DCD"/>
    <w:rsid w:val="0047228A"/>
    <w:rsid w:val="00472C66"/>
    <w:rsid w:val="00472C77"/>
    <w:rsid w:val="0048164F"/>
    <w:rsid w:val="00485009"/>
    <w:rsid w:val="004875C5"/>
    <w:rsid w:val="00493905"/>
    <w:rsid w:val="004A368E"/>
    <w:rsid w:val="004B1605"/>
    <w:rsid w:val="004B246C"/>
    <w:rsid w:val="004B7A5F"/>
    <w:rsid w:val="004C0578"/>
    <w:rsid w:val="004C343B"/>
    <w:rsid w:val="004C496E"/>
    <w:rsid w:val="004C4D96"/>
    <w:rsid w:val="004D1C1C"/>
    <w:rsid w:val="004D2D98"/>
    <w:rsid w:val="004D3722"/>
    <w:rsid w:val="004D38F0"/>
    <w:rsid w:val="004D5C79"/>
    <w:rsid w:val="004E14D9"/>
    <w:rsid w:val="004E51D4"/>
    <w:rsid w:val="004F438B"/>
    <w:rsid w:val="004F5471"/>
    <w:rsid w:val="004F77AA"/>
    <w:rsid w:val="00501E6A"/>
    <w:rsid w:val="00503358"/>
    <w:rsid w:val="00521D7E"/>
    <w:rsid w:val="00526433"/>
    <w:rsid w:val="005270F2"/>
    <w:rsid w:val="00530965"/>
    <w:rsid w:val="00530A9B"/>
    <w:rsid w:val="00534637"/>
    <w:rsid w:val="00542859"/>
    <w:rsid w:val="00556ACD"/>
    <w:rsid w:val="005571B9"/>
    <w:rsid w:val="00564801"/>
    <w:rsid w:val="0057092F"/>
    <w:rsid w:val="00580A37"/>
    <w:rsid w:val="00580EC9"/>
    <w:rsid w:val="00582B6C"/>
    <w:rsid w:val="00585520"/>
    <w:rsid w:val="005857CB"/>
    <w:rsid w:val="0058608E"/>
    <w:rsid w:val="005945DC"/>
    <w:rsid w:val="005A5109"/>
    <w:rsid w:val="005B1C2B"/>
    <w:rsid w:val="005D3F85"/>
    <w:rsid w:val="005D7B3B"/>
    <w:rsid w:val="005D7C69"/>
    <w:rsid w:val="005E191F"/>
    <w:rsid w:val="005E28E5"/>
    <w:rsid w:val="005E65B0"/>
    <w:rsid w:val="005F0F21"/>
    <w:rsid w:val="005F79EA"/>
    <w:rsid w:val="00602EEC"/>
    <w:rsid w:val="00607010"/>
    <w:rsid w:val="00607BDE"/>
    <w:rsid w:val="006102EF"/>
    <w:rsid w:val="00610714"/>
    <w:rsid w:val="00610F7F"/>
    <w:rsid w:val="00615701"/>
    <w:rsid w:val="00616A4A"/>
    <w:rsid w:val="00616B23"/>
    <w:rsid w:val="00617470"/>
    <w:rsid w:val="00621E09"/>
    <w:rsid w:val="006243C9"/>
    <w:rsid w:val="00627473"/>
    <w:rsid w:val="00627F1D"/>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B54AA"/>
    <w:rsid w:val="006C0FF8"/>
    <w:rsid w:val="006C2052"/>
    <w:rsid w:val="006C5DFB"/>
    <w:rsid w:val="006D1EF9"/>
    <w:rsid w:val="006D5A02"/>
    <w:rsid w:val="006D7078"/>
    <w:rsid w:val="006E25D2"/>
    <w:rsid w:val="006E478E"/>
    <w:rsid w:val="006F0A6E"/>
    <w:rsid w:val="006F2C1D"/>
    <w:rsid w:val="006F4387"/>
    <w:rsid w:val="007019FE"/>
    <w:rsid w:val="00703ADF"/>
    <w:rsid w:val="00703DC3"/>
    <w:rsid w:val="0072328F"/>
    <w:rsid w:val="007248C4"/>
    <w:rsid w:val="00732C85"/>
    <w:rsid w:val="00735F2E"/>
    <w:rsid w:val="00737789"/>
    <w:rsid w:val="00744DE2"/>
    <w:rsid w:val="00745956"/>
    <w:rsid w:val="00755FAC"/>
    <w:rsid w:val="00757904"/>
    <w:rsid w:val="00757BDF"/>
    <w:rsid w:val="0076606D"/>
    <w:rsid w:val="00774AD9"/>
    <w:rsid w:val="00774C9F"/>
    <w:rsid w:val="00775AD9"/>
    <w:rsid w:val="007849D0"/>
    <w:rsid w:val="007879C6"/>
    <w:rsid w:val="00787DBE"/>
    <w:rsid w:val="00792800"/>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86F8C"/>
    <w:rsid w:val="00891069"/>
    <w:rsid w:val="00893317"/>
    <w:rsid w:val="00893CA7"/>
    <w:rsid w:val="008A27AA"/>
    <w:rsid w:val="008B0BF1"/>
    <w:rsid w:val="008B5CA9"/>
    <w:rsid w:val="008B61AB"/>
    <w:rsid w:val="008B7855"/>
    <w:rsid w:val="008D19A1"/>
    <w:rsid w:val="008D5C98"/>
    <w:rsid w:val="008E5ECB"/>
    <w:rsid w:val="008F035A"/>
    <w:rsid w:val="008F108E"/>
    <w:rsid w:val="008F1BF9"/>
    <w:rsid w:val="008F2DE6"/>
    <w:rsid w:val="008F41D3"/>
    <w:rsid w:val="00906299"/>
    <w:rsid w:val="00911843"/>
    <w:rsid w:val="009351C3"/>
    <w:rsid w:val="00935584"/>
    <w:rsid w:val="00937BEF"/>
    <w:rsid w:val="00940C06"/>
    <w:rsid w:val="00944FB4"/>
    <w:rsid w:val="00950B3D"/>
    <w:rsid w:val="00952F22"/>
    <w:rsid w:val="00952FB7"/>
    <w:rsid w:val="0096316E"/>
    <w:rsid w:val="009649BE"/>
    <w:rsid w:val="00971C2B"/>
    <w:rsid w:val="00972D91"/>
    <w:rsid w:val="0097428D"/>
    <w:rsid w:val="00985D01"/>
    <w:rsid w:val="00986B7F"/>
    <w:rsid w:val="00986FC5"/>
    <w:rsid w:val="009A4053"/>
    <w:rsid w:val="009A5552"/>
    <w:rsid w:val="009A7B35"/>
    <w:rsid w:val="009B2C2B"/>
    <w:rsid w:val="009B3883"/>
    <w:rsid w:val="009C14EC"/>
    <w:rsid w:val="009C1B3E"/>
    <w:rsid w:val="009D321C"/>
    <w:rsid w:val="009E1CC2"/>
    <w:rsid w:val="009E29DB"/>
    <w:rsid w:val="009F0584"/>
    <w:rsid w:val="009F4565"/>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512F"/>
    <w:rsid w:val="00B34032"/>
    <w:rsid w:val="00B45A66"/>
    <w:rsid w:val="00B45B12"/>
    <w:rsid w:val="00B477B2"/>
    <w:rsid w:val="00B55714"/>
    <w:rsid w:val="00B57B1D"/>
    <w:rsid w:val="00B607F0"/>
    <w:rsid w:val="00B66BAD"/>
    <w:rsid w:val="00B66E27"/>
    <w:rsid w:val="00B80F2B"/>
    <w:rsid w:val="00B81F83"/>
    <w:rsid w:val="00B96688"/>
    <w:rsid w:val="00BA665A"/>
    <w:rsid w:val="00BB54D1"/>
    <w:rsid w:val="00BC1A85"/>
    <w:rsid w:val="00BC31C6"/>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51CCF"/>
    <w:rsid w:val="00C52584"/>
    <w:rsid w:val="00C52A97"/>
    <w:rsid w:val="00C575EB"/>
    <w:rsid w:val="00C61C1E"/>
    <w:rsid w:val="00C6604C"/>
    <w:rsid w:val="00C6787B"/>
    <w:rsid w:val="00C71667"/>
    <w:rsid w:val="00C75830"/>
    <w:rsid w:val="00C81D6B"/>
    <w:rsid w:val="00C94EA8"/>
    <w:rsid w:val="00CA1E3E"/>
    <w:rsid w:val="00CA3E5F"/>
    <w:rsid w:val="00CB7A88"/>
    <w:rsid w:val="00CC0D07"/>
    <w:rsid w:val="00CC0D92"/>
    <w:rsid w:val="00CD564C"/>
    <w:rsid w:val="00CD69BB"/>
    <w:rsid w:val="00CE17A7"/>
    <w:rsid w:val="00CF4A5B"/>
    <w:rsid w:val="00CF5AA9"/>
    <w:rsid w:val="00D00561"/>
    <w:rsid w:val="00D01992"/>
    <w:rsid w:val="00D034A9"/>
    <w:rsid w:val="00D06D09"/>
    <w:rsid w:val="00D0742B"/>
    <w:rsid w:val="00D102C3"/>
    <w:rsid w:val="00D123E1"/>
    <w:rsid w:val="00D134AD"/>
    <w:rsid w:val="00D16DEA"/>
    <w:rsid w:val="00D25E79"/>
    <w:rsid w:val="00D32892"/>
    <w:rsid w:val="00D47119"/>
    <w:rsid w:val="00D506A9"/>
    <w:rsid w:val="00D50BB4"/>
    <w:rsid w:val="00D542D0"/>
    <w:rsid w:val="00D55407"/>
    <w:rsid w:val="00D57925"/>
    <w:rsid w:val="00D80C87"/>
    <w:rsid w:val="00D919EB"/>
    <w:rsid w:val="00DA0FBA"/>
    <w:rsid w:val="00DB13E0"/>
    <w:rsid w:val="00DB19B1"/>
    <w:rsid w:val="00DB2C29"/>
    <w:rsid w:val="00DB543A"/>
    <w:rsid w:val="00DC63FC"/>
    <w:rsid w:val="00DC7A02"/>
    <w:rsid w:val="00DD2E04"/>
    <w:rsid w:val="00DD3A9D"/>
    <w:rsid w:val="00DE330B"/>
    <w:rsid w:val="00DE3A62"/>
    <w:rsid w:val="00DE58F0"/>
    <w:rsid w:val="00DE6986"/>
    <w:rsid w:val="00DF0C10"/>
    <w:rsid w:val="00DF7C79"/>
    <w:rsid w:val="00E055CB"/>
    <w:rsid w:val="00E108FC"/>
    <w:rsid w:val="00E11C21"/>
    <w:rsid w:val="00E44AD7"/>
    <w:rsid w:val="00E472A7"/>
    <w:rsid w:val="00E50969"/>
    <w:rsid w:val="00E568F6"/>
    <w:rsid w:val="00E5697A"/>
    <w:rsid w:val="00E81509"/>
    <w:rsid w:val="00E8780D"/>
    <w:rsid w:val="00E94457"/>
    <w:rsid w:val="00E95962"/>
    <w:rsid w:val="00E95B6A"/>
    <w:rsid w:val="00EA17BB"/>
    <w:rsid w:val="00EA5B29"/>
    <w:rsid w:val="00EB11F9"/>
    <w:rsid w:val="00EB1E35"/>
    <w:rsid w:val="00EB68D8"/>
    <w:rsid w:val="00EB6FDE"/>
    <w:rsid w:val="00EB7C38"/>
    <w:rsid w:val="00EC46D9"/>
    <w:rsid w:val="00EC65C4"/>
    <w:rsid w:val="00ED37FF"/>
    <w:rsid w:val="00EE00F5"/>
    <w:rsid w:val="00EE2B86"/>
    <w:rsid w:val="00EF4F4C"/>
    <w:rsid w:val="00EF5729"/>
    <w:rsid w:val="00EF6BEB"/>
    <w:rsid w:val="00F01206"/>
    <w:rsid w:val="00F057C6"/>
    <w:rsid w:val="00F06506"/>
    <w:rsid w:val="00F1054E"/>
    <w:rsid w:val="00F125CD"/>
    <w:rsid w:val="00F146A4"/>
    <w:rsid w:val="00F24CC4"/>
    <w:rsid w:val="00F27BF0"/>
    <w:rsid w:val="00F32370"/>
    <w:rsid w:val="00F330C0"/>
    <w:rsid w:val="00F3421E"/>
    <w:rsid w:val="00F348FE"/>
    <w:rsid w:val="00F4564B"/>
    <w:rsid w:val="00F5074C"/>
    <w:rsid w:val="00F578FE"/>
    <w:rsid w:val="00F61A5E"/>
    <w:rsid w:val="00F639DE"/>
    <w:rsid w:val="00F667B4"/>
    <w:rsid w:val="00F67EE0"/>
    <w:rsid w:val="00F73EB8"/>
    <w:rsid w:val="00F90365"/>
    <w:rsid w:val="00F90428"/>
    <w:rsid w:val="00F91D90"/>
    <w:rsid w:val="00F937D9"/>
    <w:rsid w:val="00F93D75"/>
    <w:rsid w:val="00F93EFF"/>
    <w:rsid w:val="00F94084"/>
    <w:rsid w:val="00FA5C7B"/>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E65E-3CF4-4BBE-835A-3C3030E9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2473</Words>
  <Characters>14101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91</cp:revision>
  <cp:lastPrinted>2021-09-01T14:11:00Z</cp:lastPrinted>
  <dcterms:created xsi:type="dcterms:W3CDTF">2021-06-17T09:49:00Z</dcterms:created>
  <dcterms:modified xsi:type="dcterms:W3CDTF">2021-10-12T14:00:00Z</dcterms:modified>
  <dc:language>ru-RU</dc:language>
</cp:coreProperties>
</file>