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margin">
              <wp:align>left</wp:align>
            </wp:positionH>
            <wp:positionV relativeFrom="paragraph">
              <wp:posOffset>194059</wp:posOffset>
            </wp:positionV>
            <wp:extent cx="5797550" cy="1173480"/>
            <wp:effectExtent l="0" t="0" r="0" b="762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0706BC" w:rsidRDefault="000706BC" w:rsidP="008F035A">
      <w:pPr>
        <w:jc w:val="center"/>
        <w:rPr>
          <w:rFonts w:eastAsiaTheme="minorHAnsi"/>
          <w:b/>
          <w:sz w:val="28"/>
          <w:szCs w:val="28"/>
          <w:lang w:eastAsia="en-US"/>
        </w:rPr>
      </w:pPr>
    </w:p>
    <w:p w:rsidR="008F035A" w:rsidRPr="00EF4761" w:rsidRDefault="008F035A" w:rsidP="008F035A">
      <w:pPr>
        <w:jc w:val="center"/>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ПРОТОКОЛ</w:t>
      </w:r>
    </w:p>
    <w:p w:rsidR="006909F9" w:rsidRPr="00EF4761" w:rsidRDefault="006909F9" w:rsidP="008F035A">
      <w:pPr>
        <w:jc w:val="center"/>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Заседания Совета директоров</w:t>
      </w:r>
      <w:r w:rsidR="00C07F83" w:rsidRPr="00EF4761">
        <w:rPr>
          <w:rFonts w:ascii="Times New Roman" w:eastAsiaTheme="minorHAnsi" w:hAnsi="Times New Roman" w:cs="Times New Roman"/>
          <w:sz w:val="28"/>
          <w:szCs w:val="28"/>
          <w:lang w:eastAsia="en-US"/>
        </w:rPr>
        <w:t xml:space="preserve"> АО «Янтарьэнерго»</w:t>
      </w:r>
    </w:p>
    <w:p w:rsidR="006909F9" w:rsidRPr="00EF4761" w:rsidRDefault="00DC3E20" w:rsidP="004B246C">
      <w:pPr>
        <w:rPr>
          <w:rFonts w:ascii="Times New Roman" w:eastAsiaTheme="minorHAnsi" w:hAnsi="Times New Roman" w:cs="Times New Roman"/>
          <w:bCs/>
          <w:sz w:val="28"/>
          <w:szCs w:val="28"/>
          <w:lang w:eastAsia="en-US"/>
        </w:rPr>
      </w:pPr>
      <w:r w:rsidRPr="00EF4761">
        <w:rPr>
          <w:rFonts w:ascii="Times New Roman" w:eastAsiaTheme="minorHAnsi" w:hAnsi="Times New Roman" w:cs="Times New Roman"/>
          <w:bCs/>
          <w:sz w:val="28"/>
          <w:szCs w:val="28"/>
          <w:lang w:eastAsia="en-US"/>
        </w:rPr>
        <w:t>08</w:t>
      </w:r>
      <w:r w:rsidR="006909F9" w:rsidRPr="00EF4761">
        <w:rPr>
          <w:rFonts w:ascii="Times New Roman" w:eastAsiaTheme="minorHAnsi" w:hAnsi="Times New Roman" w:cs="Times New Roman"/>
          <w:bCs/>
          <w:sz w:val="28"/>
          <w:szCs w:val="28"/>
          <w:lang w:eastAsia="en-US"/>
        </w:rPr>
        <w:t>.</w:t>
      </w:r>
      <w:r w:rsidR="00112EF8" w:rsidRPr="00EF4761">
        <w:rPr>
          <w:rFonts w:ascii="Times New Roman" w:eastAsiaTheme="minorHAnsi" w:hAnsi="Times New Roman" w:cs="Times New Roman"/>
          <w:bCs/>
          <w:sz w:val="28"/>
          <w:szCs w:val="28"/>
          <w:lang w:eastAsia="en-US"/>
        </w:rPr>
        <w:t>1</w:t>
      </w:r>
      <w:r w:rsidRPr="00EF4761">
        <w:rPr>
          <w:rFonts w:ascii="Times New Roman" w:eastAsiaTheme="minorHAnsi" w:hAnsi="Times New Roman" w:cs="Times New Roman"/>
          <w:bCs/>
          <w:sz w:val="28"/>
          <w:szCs w:val="28"/>
          <w:lang w:eastAsia="en-US"/>
        </w:rPr>
        <w:t>1</w:t>
      </w:r>
      <w:r w:rsidR="006909F9" w:rsidRPr="00EF4761">
        <w:rPr>
          <w:rFonts w:ascii="Times New Roman" w:eastAsiaTheme="minorHAnsi" w:hAnsi="Times New Roman" w:cs="Times New Roman"/>
          <w:bCs/>
          <w:sz w:val="28"/>
          <w:szCs w:val="28"/>
          <w:lang w:eastAsia="en-US"/>
        </w:rPr>
        <w:t>.20</w:t>
      </w:r>
      <w:r w:rsidR="00472C77" w:rsidRPr="00EF4761">
        <w:rPr>
          <w:rFonts w:ascii="Times New Roman" w:eastAsiaTheme="minorHAnsi" w:hAnsi="Times New Roman" w:cs="Times New Roman"/>
          <w:bCs/>
          <w:sz w:val="28"/>
          <w:szCs w:val="28"/>
          <w:lang w:eastAsia="en-US"/>
        </w:rPr>
        <w:t>2</w:t>
      </w:r>
      <w:r w:rsidR="00185B47" w:rsidRPr="00EF4761">
        <w:rPr>
          <w:rFonts w:ascii="Times New Roman" w:eastAsiaTheme="minorHAnsi" w:hAnsi="Times New Roman" w:cs="Times New Roman"/>
          <w:bCs/>
          <w:sz w:val="28"/>
          <w:szCs w:val="28"/>
          <w:lang w:eastAsia="en-US"/>
        </w:rPr>
        <w:t>1</w:t>
      </w:r>
      <w:r w:rsidR="006909F9" w:rsidRPr="00EF4761">
        <w:rPr>
          <w:rFonts w:ascii="Times New Roman" w:eastAsiaTheme="minorHAnsi" w:hAnsi="Times New Roman" w:cs="Times New Roman"/>
          <w:bCs/>
          <w:sz w:val="28"/>
          <w:szCs w:val="28"/>
          <w:lang w:eastAsia="en-US"/>
        </w:rPr>
        <w:t xml:space="preserve">                                                                                   </w:t>
      </w:r>
      <w:r w:rsidR="001624A7" w:rsidRPr="00EF4761">
        <w:rPr>
          <w:rFonts w:ascii="Times New Roman" w:eastAsiaTheme="minorHAnsi" w:hAnsi="Times New Roman" w:cs="Times New Roman"/>
          <w:bCs/>
          <w:sz w:val="28"/>
          <w:szCs w:val="28"/>
          <w:lang w:eastAsia="en-US"/>
        </w:rPr>
        <w:t xml:space="preserve"> </w:t>
      </w:r>
      <w:r w:rsidR="006909F9" w:rsidRPr="00EF4761">
        <w:rPr>
          <w:rFonts w:ascii="Times New Roman" w:eastAsiaTheme="minorHAnsi" w:hAnsi="Times New Roman" w:cs="Times New Roman"/>
          <w:bCs/>
          <w:sz w:val="28"/>
          <w:szCs w:val="28"/>
          <w:lang w:eastAsia="en-US"/>
        </w:rPr>
        <w:t xml:space="preserve">                    </w:t>
      </w:r>
      <w:r w:rsidR="004B246C" w:rsidRPr="00EF4761">
        <w:rPr>
          <w:rFonts w:ascii="Times New Roman" w:eastAsiaTheme="minorHAnsi" w:hAnsi="Times New Roman" w:cs="Times New Roman"/>
          <w:bCs/>
          <w:sz w:val="28"/>
          <w:szCs w:val="28"/>
          <w:lang w:eastAsia="en-US"/>
        </w:rPr>
        <w:t xml:space="preserve">      </w:t>
      </w:r>
      <w:r w:rsidR="006909F9" w:rsidRPr="00EF4761">
        <w:rPr>
          <w:rFonts w:ascii="Times New Roman" w:eastAsiaTheme="minorHAnsi" w:hAnsi="Times New Roman" w:cs="Times New Roman"/>
          <w:bCs/>
          <w:sz w:val="28"/>
          <w:szCs w:val="28"/>
          <w:lang w:eastAsia="en-US"/>
        </w:rPr>
        <w:t>№</w:t>
      </w:r>
      <w:r w:rsidR="008F2DE6" w:rsidRPr="00EF4761">
        <w:rPr>
          <w:rFonts w:ascii="Times New Roman" w:eastAsiaTheme="minorHAnsi" w:hAnsi="Times New Roman" w:cs="Times New Roman"/>
          <w:bCs/>
          <w:sz w:val="28"/>
          <w:szCs w:val="28"/>
          <w:lang w:eastAsia="en-US"/>
        </w:rPr>
        <w:t xml:space="preserve"> </w:t>
      </w:r>
      <w:r w:rsidRPr="00EF4761">
        <w:rPr>
          <w:rFonts w:ascii="Times New Roman" w:eastAsiaTheme="minorHAnsi" w:hAnsi="Times New Roman" w:cs="Times New Roman"/>
          <w:bCs/>
          <w:sz w:val="28"/>
          <w:szCs w:val="28"/>
          <w:lang w:eastAsia="en-US"/>
        </w:rPr>
        <w:t>8</w:t>
      </w:r>
    </w:p>
    <w:p w:rsidR="00A809D1" w:rsidRPr="00EF4761" w:rsidRDefault="006909F9" w:rsidP="006909F9">
      <w:pPr>
        <w:tabs>
          <w:tab w:val="left" w:pos="4065"/>
        </w:tabs>
        <w:jc w:val="center"/>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Калининград</w:t>
      </w:r>
    </w:p>
    <w:p w:rsidR="008E5ECB" w:rsidRPr="00EF4761" w:rsidRDefault="00C07F83" w:rsidP="008E5ECB">
      <w:pPr>
        <w:jc w:val="both"/>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Форма проведения з</w:t>
      </w:r>
      <w:r w:rsidR="008E5ECB" w:rsidRPr="00EF4761">
        <w:rPr>
          <w:rFonts w:ascii="Times New Roman" w:eastAsiaTheme="minorHAnsi" w:hAnsi="Times New Roman" w:cs="Times New Roman"/>
          <w:sz w:val="28"/>
          <w:szCs w:val="28"/>
          <w:lang w:eastAsia="en-US"/>
        </w:rPr>
        <w:t>аседани</w:t>
      </w:r>
      <w:r w:rsidRPr="00EF4761">
        <w:rPr>
          <w:rFonts w:ascii="Times New Roman" w:eastAsiaTheme="minorHAnsi" w:hAnsi="Times New Roman" w:cs="Times New Roman"/>
          <w:sz w:val="28"/>
          <w:szCs w:val="28"/>
          <w:lang w:eastAsia="en-US"/>
        </w:rPr>
        <w:t>я</w:t>
      </w:r>
      <w:r w:rsidR="008E5ECB" w:rsidRPr="00EF4761">
        <w:rPr>
          <w:rFonts w:ascii="Times New Roman" w:eastAsiaTheme="minorHAnsi" w:hAnsi="Times New Roman" w:cs="Times New Roman"/>
          <w:sz w:val="28"/>
          <w:szCs w:val="28"/>
          <w:lang w:eastAsia="en-US"/>
        </w:rPr>
        <w:t xml:space="preserve"> Совета директоров </w:t>
      </w:r>
      <w:r w:rsidRPr="00EF4761">
        <w:rPr>
          <w:rFonts w:ascii="Times New Roman" w:eastAsiaTheme="minorHAnsi" w:hAnsi="Times New Roman" w:cs="Times New Roman"/>
          <w:sz w:val="28"/>
          <w:szCs w:val="28"/>
          <w:lang w:eastAsia="en-US"/>
        </w:rPr>
        <w:t xml:space="preserve">АО «Янтарьэнерго» - </w:t>
      </w:r>
      <w:r w:rsidR="008E5ECB" w:rsidRPr="00EF4761">
        <w:rPr>
          <w:rFonts w:ascii="Times New Roman" w:eastAsiaTheme="minorHAnsi" w:hAnsi="Times New Roman" w:cs="Times New Roman"/>
          <w:sz w:val="28"/>
          <w:szCs w:val="28"/>
          <w:lang w:eastAsia="en-US"/>
        </w:rPr>
        <w:t xml:space="preserve"> заочно</w:t>
      </w:r>
      <w:r w:rsidRPr="00EF4761">
        <w:rPr>
          <w:rFonts w:ascii="Times New Roman" w:eastAsiaTheme="minorHAnsi" w:hAnsi="Times New Roman" w:cs="Times New Roman"/>
          <w:sz w:val="28"/>
          <w:szCs w:val="28"/>
          <w:lang w:eastAsia="en-US"/>
        </w:rPr>
        <w:t>е</w:t>
      </w:r>
      <w:r w:rsidR="008E5ECB" w:rsidRPr="00EF4761">
        <w:rPr>
          <w:rFonts w:ascii="Times New Roman" w:eastAsiaTheme="minorHAnsi" w:hAnsi="Times New Roman" w:cs="Times New Roman"/>
          <w:sz w:val="28"/>
          <w:szCs w:val="28"/>
          <w:lang w:eastAsia="en-US"/>
        </w:rPr>
        <w:t xml:space="preserve"> голосовани</w:t>
      </w:r>
      <w:r w:rsidRPr="00EF4761">
        <w:rPr>
          <w:rFonts w:ascii="Times New Roman" w:eastAsiaTheme="minorHAnsi" w:hAnsi="Times New Roman" w:cs="Times New Roman"/>
          <w:sz w:val="28"/>
          <w:szCs w:val="28"/>
          <w:lang w:eastAsia="en-US"/>
        </w:rPr>
        <w:t>е (опросным путем).</w:t>
      </w:r>
    </w:p>
    <w:p w:rsidR="008E5ECB" w:rsidRPr="00EF4761" w:rsidRDefault="008E5ECB" w:rsidP="008E5ECB">
      <w:pPr>
        <w:jc w:val="both"/>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Председательствующий</w:t>
      </w:r>
      <w:r w:rsidR="00C07F83" w:rsidRPr="00EF4761">
        <w:rPr>
          <w:rFonts w:ascii="Times New Roman" w:eastAsiaTheme="minorHAnsi" w:hAnsi="Times New Roman" w:cs="Times New Roman"/>
          <w:sz w:val="28"/>
          <w:szCs w:val="28"/>
          <w:lang w:eastAsia="en-US"/>
        </w:rPr>
        <w:t>:</w:t>
      </w:r>
      <w:r w:rsidRPr="00EF4761">
        <w:rPr>
          <w:rFonts w:ascii="Times New Roman" w:eastAsiaTheme="minorHAnsi" w:hAnsi="Times New Roman" w:cs="Times New Roman"/>
          <w:sz w:val="28"/>
          <w:szCs w:val="28"/>
          <w:lang w:eastAsia="en-US"/>
        </w:rPr>
        <w:t xml:space="preserve"> Председатель Совета директоров – </w:t>
      </w:r>
      <w:r w:rsidR="00627F1D" w:rsidRPr="00EF4761">
        <w:rPr>
          <w:rFonts w:ascii="Times New Roman" w:hAnsi="Times New Roman" w:cs="Times New Roman"/>
          <w:sz w:val="28"/>
          <w:szCs w:val="28"/>
        </w:rPr>
        <w:t>Полинов А.А.</w:t>
      </w:r>
    </w:p>
    <w:p w:rsidR="008E5ECB" w:rsidRPr="00EF4761" w:rsidRDefault="008E5ECB" w:rsidP="008E5ECB">
      <w:pPr>
        <w:jc w:val="both"/>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 xml:space="preserve">Корпоративный секретарь – </w:t>
      </w:r>
      <w:r w:rsidR="00BF5A2B" w:rsidRPr="00EF4761">
        <w:rPr>
          <w:rFonts w:ascii="Times New Roman" w:eastAsiaTheme="minorHAnsi" w:hAnsi="Times New Roman" w:cs="Times New Roman"/>
          <w:sz w:val="28"/>
          <w:szCs w:val="28"/>
          <w:lang w:eastAsia="en-US"/>
        </w:rPr>
        <w:t>Темнышев А.А.</w:t>
      </w:r>
    </w:p>
    <w:p w:rsidR="00C07F83" w:rsidRPr="00EF4761" w:rsidRDefault="008E5ECB" w:rsidP="008E5ECB">
      <w:pPr>
        <w:jc w:val="both"/>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 xml:space="preserve">Члены Совета директоров, </w:t>
      </w:r>
      <w:r w:rsidR="00C07F83" w:rsidRPr="00EF4761">
        <w:rPr>
          <w:rFonts w:ascii="Times New Roman" w:eastAsiaTheme="minorHAnsi" w:hAnsi="Times New Roman" w:cs="Times New Roman"/>
          <w:sz w:val="28"/>
          <w:szCs w:val="28"/>
          <w:lang w:eastAsia="en-US"/>
        </w:rPr>
        <w:t>принявшие участие в заседании</w:t>
      </w:r>
      <w:r w:rsidRPr="00EF4761">
        <w:rPr>
          <w:rFonts w:ascii="Times New Roman" w:eastAsiaTheme="minorHAnsi" w:hAnsi="Times New Roman" w:cs="Times New Roman"/>
          <w:sz w:val="28"/>
          <w:szCs w:val="28"/>
          <w:lang w:eastAsia="en-US"/>
        </w:rPr>
        <w:t xml:space="preserve">: </w:t>
      </w:r>
    </w:p>
    <w:p w:rsidR="00C07F83" w:rsidRPr="00EF4761" w:rsidRDefault="00627F1D" w:rsidP="00C07F83">
      <w:pPr>
        <w:pStyle w:val="a8"/>
        <w:numPr>
          <w:ilvl w:val="0"/>
          <w:numId w:val="4"/>
        </w:numPr>
        <w:spacing w:after="0" w:line="240" w:lineRule="auto"/>
        <w:ind w:left="714" w:hanging="357"/>
        <w:jc w:val="both"/>
        <w:rPr>
          <w:rFonts w:ascii="Times New Roman" w:eastAsiaTheme="minorHAnsi" w:hAnsi="Times New Roman"/>
          <w:sz w:val="28"/>
          <w:szCs w:val="28"/>
        </w:rPr>
      </w:pPr>
      <w:r w:rsidRPr="00EF4761">
        <w:rPr>
          <w:rFonts w:ascii="Times New Roman" w:hAnsi="Times New Roman"/>
          <w:sz w:val="28"/>
          <w:szCs w:val="28"/>
        </w:rPr>
        <w:t>Акимов Л.Ю.</w:t>
      </w:r>
    </w:p>
    <w:p w:rsidR="00C07F83" w:rsidRPr="00EF4761" w:rsidRDefault="00627F1D" w:rsidP="00C07F83">
      <w:pPr>
        <w:pStyle w:val="a8"/>
        <w:numPr>
          <w:ilvl w:val="0"/>
          <w:numId w:val="4"/>
        </w:numPr>
        <w:spacing w:after="0" w:line="240" w:lineRule="auto"/>
        <w:ind w:left="714" w:hanging="357"/>
        <w:jc w:val="both"/>
        <w:rPr>
          <w:rFonts w:ascii="Times New Roman" w:eastAsiaTheme="minorHAnsi" w:hAnsi="Times New Roman"/>
          <w:sz w:val="28"/>
          <w:szCs w:val="28"/>
        </w:rPr>
      </w:pPr>
      <w:r w:rsidRPr="00EF4761">
        <w:rPr>
          <w:rFonts w:ascii="Times New Roman" w:hAnsi="Times New Roman"/>
          <w:sz w:val="28"/>
          <w:szCs w:val="28"/>
        </w:rPr>
        <w:t>Краинский Д.В.</w:t>
      </w:r>
    </w:p>
    <w:p w:rsidR="00C07F83" w:rsidRPr="00EF4761" w:rsidRDefault="00627F1D" w:rsidP="00C07F83">
      <w:pPr>
        <w:pStyle w:val="a8"/>
        <w:numPr>
          <w:ilvl w:val="0"/>
          <w:numId w:val="4"/>
        </w:numPr>
        <w:spacing w:after="0" w:line="240" w:lineRule="auto"/>
        <w:ind w:left="714" w:hanging="357"/>
        <w:jc w:val="both"/>
        <w:rPr>
          <w:rFonts w:ascii="Times New Roman" w:eastAsiaTheme="minorHAnsi" w:hAnsi="Times New Roman"/>
          <w:sz w:val="28"/>
          <w:szCs w:val="28"/>
        </w:rPr>
      </w:pPr>
      <w:r w:rsidRPr="00EF4761">
        <w:rPr>
          <w:rFonts w:ascii="Times New Roman" w:eastAsiaTheme="minorHAnsi" w:hAnsi="Times New Roman"/>
          <w:sz w:val="28"/>
          <w:szCs w:val="28"/>
        </w:rPr>
        <w:t>Михеев Д.Д.</w:t>
      </w:r>
    </w:p>
    <w:p w:rsidR="00C07F83" w:rsidRPr="00EF4761" w:rsidRDefault="00C07F83" w:rsidP="00C07F83">
      <w:pPr>
        <w:pStyle w:val="a8"/>
        <w:numPr>
          <w:ilvl w:val="0"/>
          <w:numId w:val="4"/>
        </w:numPr>
        <w:spacing w:after="0" w:line="240" w:lineRule="auto"/>
        <w:ind w:left="714" w:hanging="357"/>
        <w:jc w:val="both"/>
        <w:rPr>
          <w:rFonts w:ascii="Times New Roman" w:eastAsiaTheme="minorHAnsi" w:hAnsi="Times New Roman"/>
          <w:sz w:val="28"/>
          <w:szCs w:val="28"/>
        </w:rPr>
      </w:pPr>
      <w:r w:rsidRPr="00EF4761">
        <w:rPr>
          <w:rFonts w:ascii="Times New Roman" w:eastAsiaTheme="minorHAnsi" w:hAnsi="Times New Roman"/>
          <w:sz w:val="28"/>
          <w:szCs w:val="28"/>
        </w:rPr>
        <w:t>Парамонова Н.В.</w:t>
      </w:r>
    </w:p>
    <w:p w:rsidR="008E5ECB" w:rsidRPr="00EF4761" w:rsidRDefault="00627F1D" w:rsidP="00C07F83">
      <w:pPr>
        <w:pStyle w:val="a8"/>
        <w:numPr>
          <w:ilvl w:val="0"/>
          <w:numId w:val="4"/>
        </w:numPr>
        <w:spacing w:after="0" w:line="240" w:lineRule="auto"/>
        <w:ind w:left="714" w:hanging="357"/>
        <w:jc w:val="both"/>
        <w:rPr>
          <w:rFonts w:ascii="Times New Roman" w:eastAsiaTheme="minorHAnsi" w:hAnsi="Times New Roman"/>
          <w:sz w:val="28"/>
          <w:szCs w:val="28"/>
        </w:rPr>
      </w:pPr>
      <w:r w:rsidRPr="00EF4761">
        <w:rPr>
          <w:rFonts w:ascii="Times New Roman" w:eastAsiaTheme="minorHAnsi" w:hAnsi="Times New Roman"/>
          <w:sz w:val="28"/>
          <w:szCs w:val="28"/>
        </w:rPr>
        <w:t>Пидник А.</w:t>
      </w:r>
      <w:r w:rsidR="004064AF" w:rsidRPr="00EF4761">
        <w:rPr>
          <w:rFonts w:ascii="Times New Roman" w:eastAsiaTheme="minorHAnsi" w:hAnsi="Times New Roman"/>
          <w:sz w:val="28"/>
          <w:szCs w:val="28"/>
        </w:rPr>
        <w:t>Ю</w:t>
      </w:r>
      <w:r w:rsidRPr="00EF4761">
        <w:rPr>
          <w:rFonts w:ascii="Times New Roman" w:eastAsiaTheme="minorHAnsi" w:hAnsi="Times New Roman"/>
          <w:sz w:val="28"/>
          <w:szCs w:val="28"/>
        </w:rPr>
        <w:t>.</w:t>
      </w:r>
    </w:p>
    <w:p w:rsidR="00627F1D" w:rsidRPr="00EF4761" w:rsidRDefault="00627F1D" w:rsidP="00C07F83">
      <w:pPr>
        <w:pStyle w:val="a8"/>
        <w:numPr>
          <w:ilvl w:val="0"/>
          <w:numId w:val="4"/>
        </w:numPr>
        <w:spacing w:after="0" w:line="240" w:lineRule="auto"/>
        <w:ind w:left="714" w:hanging="357"/>
        <w:jc w:val="both"/>
        <w:rPr>
          <w:rFonts w:ascii="Times New Roman" w:eastAsiaTheme="minorHAnsi" w:hAnsi="Times New Roman"/>
          <w:sz w:val="28"/>
          <w:szCs w:val="28"/>
        </w:rPr>
      </w:pPr>
      <w:r w:rsidRPr="00EF4761">
        <w:rPr>
          <w:rFonts w:ascii="Times New Roman" w:eastAsiaTheme="minorHAnsi" w:hAnsi="Times New Roman"/>
          <w:sz w:val="28"/>
          <w:szCs w:val="28"/>
        </w:rPr>
        <w:t>Тихонова М.Г.</w:t>
      </w:r>
    </w:p>
    <w:p w:rsidR="008E5ECB" w:rsidRPr="00EF4761" w:rsidRDefault="008E5ECB" w:rsidP="00C07F83">
      <w:pPr>
        <w:ind w:firstLine="709"/>
        <w:jc w:val="both"/>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 xml:space="preserve">Число членов Совета директоров, </w:t>
      </w:r>
      <w:r w:rsidR="00C07F83" w:rsidRPr="00EF4761">
        <w:rPr>
          <w:rFonts w:ascii="Times New Roman" w:eastAsiaTheme="minorHAnsi" w:hAnsi="Times New Roman" w:cs="Times New Roman"/>
          <w:sz w:val="28"/>
          <w:szCs w:val="28"/>
          <w:lang w:eastAsia="en-US"/>
        </w:rPr>
        <w:t>принявших участие в заседании (голосовании)</w:t>
      </w:r>
      <w:r w:rsidRPr="00EF4761">
        <w:rPr>
          <w:rFonts w:ascii="Times New Roman" w:eastAsiaTheme="minorHAnsi" w:hAnsi="Times New Roman" w:cs="Times New Roman"/>
          <w:sz w:val="28"/>
          <w:szCs w:val="28"/>
          <w:lang w:eastAsia="en-US"/>
        </w:rPr>
        <w:t xml:space="preserve">, составляет </w:t>
      </w:r>
      <w:r w:rsidR="00627F1D" w:rsidRPr="00EF4761">
        <w:rPr>
          <w:rFonts w:ascii="Times New Roman" w:eastAsiaTheme="minorHAnsi" w:hAnsi="Times New Roman" w:cs="Times New Roman"/>
          <w:sz w:val="28"/>
          <w:szCs w:val="28"/>
          <w:lang w:eastAsia="en-US"/>
        </w:rPr>
        <w:t>7</w:t>
      </w:r>
      <w:r w:rsidRPr="00EF4761">
        <w:rPr>
          <w:rFonts w:ascii="Times New Roman" w:eastAsiaTheme="minorHAnsi" w:hAnsi="Times New Roman" w:cs="Times New Roman"/>
          <w:sz w:val="28"/>
          <w:szCs w:val="28"/>
          <w:lang w:eastAsia="en-US"/>
        </w:rPr>
        <w:t xml:space="preserve"> из 7 избранных</w:t>
      </w:r>
      <w:r w:rsidR="00C07F83" w:rsidRPr="00EF4761">
        <w:rPr>
          <w:rFonts w:ascii="Times New Roman" w:eastAsiaTheme="minorHAnsi" w:hAnsi="Times New Roman" w:cs="Times New Roman"/>
          <w:sz w:val="28"/>
          <w:szCs w:val="28"/>
          <w:lang w:eastAsia="en-US"/>
        </w:rPr>
        <w:t xml:space="preserve"> членов Совета директоров.</w:t>
      </w:r>
      <w:r w:rsidRPr="00EF4761">
        <w:rPr>
          <w:rFonts w:ascii="Times New Roman" w:eastAsiaTheme="minorHAnsi" w:hAnsi="Times New Roman" w:cs="Times New Roman"/>
          <w:sz w:val="28"/>
          <w:szCs w:val="28"/>
          <w:lang w:eastAsia="en-US"/>
        </w:rPr>
        <w:t xml:space="preserve"> </w:t>
      </w:r>
    </w:p>
    <w:p w:rsidR="008E5ECB" w:rsidRPr="00EF4761" w:rsidRDefault="008E5ECB" w:rsidP="00C07F83">
      <w:pPr>
        <w:ind w:firstLine="709"/>
        <w:jc w:val="both"/>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10F7F" w:rsidRPr="00EF4761" w:rsidRDefault="00610F7F" w:rsidP="00C07F83">
      <w:pPr>
        <w:ind w:firstLine="709"/>
        <w:jc w:val="both"/>
        <w:rPr>
          <w:rFonts w:ascii="Times New Roman" w:eastAsiaTheme="minorHAnsi" w:hAnsi="Times New Roman" w:cs="Times New Roman"/>
          <w:sz w:val="28"/>
          <w:szCs w:val="28"/>
          <w:lang w:eastAsia="en-US"/>
        </w:rPr>
      </w:pPr>
    </w:p>
    <w:p w:rsidR="00610F7F" w:rsidRPr="00EF4761" w:rsidRDefault="00610F7F" w:rsidP="008F108E">
      <w:pPr>
        <w:jc w:val="center"/>
        <w:rPr>
          <w:rFonts w:ascii="Times New Roman" w:eastAsiaTheme="minorHAnsi" w:hAnsi="Times New Roman" w:cs="Times New Roman"/>
          <w:b/>
          <w:sz w:val="28"/>
          <w:szCs w:val="28"/>
          <w:lang w:eastAsia="en-US"/>
        </w:rPr>
      </w:pPr>
      <w:r w:rsidRPr="00EF4761">
        <w:rPr>
          <w:rFonts w:ascii="Times New Roman" w:eastAsiaTheme="minorHAnsi" w:hAnsi="Times New Roman" w:cs="Times New Roman"/>
          <w:b/>
          <w:sz w:val="28"/>
          <w:szCs w:val="28"/>
          <w:lang w:eastAsia="en-US"/>
        </w:rPr>
        <w:t>Повестка дня:</w:t>
      </w:r>
    </w:p>
    <w:p w:rsidR="00773E6B" w:rsidRPr="00EF4761" w:rsidRDefault="00773E6B" w:rsidP="00773E6B">
      <w:pPr>
        <w:pStyle w:val="a8"/>
        <w:widowControl w:val="0"/>
        <w:numPr>
          <w:ilvl w:val="0"/>
          <w:numId w:val="10"/>
        </w:numPr>
        <w:shd w:val="clear" w:color="auto" w:fill="FFFFFF"/>
        <w:tabs>
          <w:tab w:val="left" w:pos="1134"/>
        </w:tabs>
        <w:spacing w:before="40" w:after="0" w:line="240" w:lineRule="auto"/>
        <w:ind w:left="0" w:firstLine="709"/>
        <w:jc w:val="both"/>
        <w:rPr>
          <w:rFonts w:ascii="Times New Roman" w:hAnsi="Times New Roman"/>
          <w:sz w:val="28"/>
          <w:szCs w:val="28"/>
        </w:rPr>
      </w:pPr>
      <w:r w:rsidRPr="00EF4761">
        <w:rPr>
          <w:rFonts w:ascii="Times New Roman" w:hAnsi="Times New Roman"/>
          <w:sz w:val="28"/>
          <w:szCs w:val="28"/>
        </w:rPr>
        <w:t>Об утверждении дорожной карты по развитию дополнительных (нетарифных) услуг АО «Янтарьэнерго» с учетом концепции «Цифровая трансформация 2030».</w:t>
      </w:r>
    </w:p>
    <w:p w:rsidR="00773E6B" w:rsidRPr="00EF4761" w:rsidRDefault="00773E6B" w:rsidP="00773E6B">
      <w:pPr>
        <w:pStyle w:val="a8"/>
        <w:widowControl w:val="0"/>
        <w:numPr>
          <w:ilvl w:val="0"/>
          <w:numId w:val="10"/>
        </w:numPr>
        <w:shd w:val="clear" w:color="auto" w:fill="FFFFFF"/>
        <w:tabs>
          <w:tab w:val="left" w:pos="1134"/>
        </w:tabs>
        <w:spacing w:before="40" w:after="0" w:line="240" w:lineRule="auto"/>
        <w:ind w:left="0" w:firstLine="709"/>
        <w:jc w:val="both"/>
        <w:rPr>
          <w:rFonts w:ascii="Times New Roman" w:hAnsi="Times New Roman"/>
          <w:sz w:val="28"/>
          <w:szCs w:val="28"/>
        </w:rPr>
      </w:pPr>
      <w:r w:rsidRPr="00EF4761">
        <w:rPr>
          <w:rFonts w:ascii="Times New Roman" w:hAnsi="Times New Roman"/>
          <w:sz w:val="28"/>
          <w:szCs w:val="28"/>
          <w:lang w:val="x-none" w:eastAsia="x-none"/>
        </w:rPr>
        <w:t>Об утверждении плана работы Совета директоров Общества на 2021 -</w:t>
      </w:r>
      <w:r w:rsidRPr="00EF4761">
        <w:rPr>
          <w:rFonts w:ascii="Times New Roman" w:hAnsi="Times New Roman"/>
          <w:sz w:val="28"/>
          <w:szCs w:val="28"/>
          <w:lang w:eastAsia="x-none"/>
        </w:rPr>
        <w:t xml:space="preserve"> </w:t>
      </w:r>
      <w:r w:rsidRPr="00EF4761">
        <w:rPr>
          <w:rFonts w:ascii="Times New Roman" w:hAnsi="Times New Roman"/>
          <w:sz w:val="28"/>
          <w:szCs w:val="28"/>
          <w:lang w:val="x-none" w:eastAsia="x-none"/>
        </w:rPr>
        <w:t>2022 корпоративный год</w:t>
      </w:r>
      <w:r w:rsidRPr="00EF4761">
        <w:rPr>
          <w:rFonts w:ascii="Times New Roman" w:hAnsi="Times New Roman"/>
          <w:sz w:val="28"/>
          <w:szCs w:val="28"/>
          <w:lang w:eastAsia="x-none"/>
        </w:rPr>
        <w:t>.</w:t>
      </w:r>
    </w:p>
    <w:p w:rsidR="00773E6B" w:rsidRPr="00EF4761" w:rsidRDefault="00773E6B" w:rsidP="00773E6B">
      <w:pPr>
        <w:pStyle w:val="a8"/>
        <w:widowControl w:val="0"/>
        <w:numPr>
          <w:ilvl w:val="0"/>
          <w:numId w:val="10"/>
        </w:numPr>
        <w:shd w:val="clear" w:color="auto" w:fill="FFFFFF"/>
        <w:tabs>
          <w:tab w:val="left" w:pos="1134"/>
        </w:tabs>
        <w:spacing w:before="40" w:after="0" w:line="240" w:lineRule="auto"/>
        <w:ind w:left="0" w:firstLine="709"/>
        <w:jc w:val="both"/>
        <w:rPr>
          <w:rFonts w:ascii="Times New Roman" w:hAnsi="Times New Roman"/>
          <w:sz w:val="28"/>
          <w:szCs w:val="28"/>
          <w:lang w:val="x-none" w:eastAsia="x-none"/>
        </w:rPr>
      </w:pPr>
      <w:r w:rsidRPr="00EF4761">
        <w:rPr>
          <w:rFonts w:ascii="Times New Roman" w:hAnsi="Times New Roman"/>
          <w:sz w:val="28"/>
          <w:szCs w:val="28"/>
          <w:lang w:val="x-none" w:eastAsia="x-none"/>
        </w:rPr>
        <w:t xml:space="preserve">О рассмотрении отчетов об исполнении сводного по РСБУ и консолидированного на принципах МСФО бизнес - планов группы </w:t>
      </w:r>
      <w:r w:rsidRPr="00EF4761">
        <w:rPr>
          <w:rFonts w:ascii="Times New Roman" w:hAnsi="Times New Roman"/>
          <w:sz w:val="28"/>
          <w:szCs w:val="28"/>
          <w:lang w:eastAsia="x-none"/>
        </w:rPr>
        <w:t>А</w:t>
      </w:r>
      <w:r w:rsidRPr="00EF4761">
        <w:rPr>
          <w:rFonts w:ascii="Times New Roman" w:hAnsi="Times New Roman"/>
          <w:sz w:val="28"/>
          <w:szCs w:val="28"/>
          <w:lang w:val="x-none" w:eastAsia="x-none"/>
        </w:rPr>
        <w:t>О «Янтарьэнерго» за 1 полугодие 2021 года.</w:t>
      </w:r>
    </w:p>
    <w:p w:rsidR="00773E6B" w:rsidRPr="00EF4761" w:rsidRDefault="00773E6B" w:rsidP="00773E6B">
      <w:pPr>
        <w:pStyle w:val="a8"/>
        <w:widowControl w:val="0"/>
        <w:numPr>
          <w:ilvl w:val="0"/>
          <w:numId w:val="10"/>
        </w:numPr>
        <w:shd w:val="clear" w:color="auto" w:fill="FFFFFF"/>
        <w:tabs>
          <w:tab w:val="left" w:pos="1134"/>
        </w:tabs>
        <w:spacing w:before="40" w:after="0" w:line="240" w:lineRule="auto"/>
        <w:ind w:left="0" w:firstLine="709"/>
        <w:jc w:val="both"/>
        <w:rPr>
          <w:rFonts w:ascii="Times New Roman" w:hAnsi="Times New Roman"/>
          <w:sz w:val="28"/>
          <w:szCs w:val="28"/>
          <w:lang w:val="x-none" w:eastAsia="x-none"/>
        </w:rPr>
      </w:pPr>
      <w:r w:rsidRPr="00EF4761">
        <w:rPr>
          <w:rFonts w:ascii="Times New Roman" w:hAnsi="Times New Roman"/>
          <w:sz w:val="28"/>
          <w:szCs w:val="28"/>
          <w:lang w:val="x-none" w:eastAsia="x-none"/>
        </w:rPr>
        <w:t xml:space="preserve">О рассмотрении отчета о ходе реализации инвестиционных проектов </w:t>
      </w:r>
      <w:r w:rsidRPr="00EF4761">
        <w:rPr>
          <w:rFonts w:ascii="Times New Roman" w:hAnsi="Times New Roman"/>
          <w:sz w:val="28"/>
          <w:szCs w:val="28"/>
          <w:lang w:val="x-none" w:eastAsia="x-none"/>
        </w:rPr>
        <w:br/>
        <w:t>АО «Янтарьэнерго», включенных в перечень приоритетных</w:t>
      </w:r>
      <w:r w:rsidRPr="00EF4761">
        <w:rPr>
          <w:rFonts w:ascii="Times New Roman" w:hAnsi="Times New Roman"/>
          <w:sz w:val="28"/>
          <w:szCs w:val="28"/>
          <w:lang w:eastAsia="x-none"/>
        </w:rPr>
        <w:t xml:space="preserve"> </w:t>
      </w:r>
      <w:r w:rsidRPr="00EF4761">
        <w:rPr>
          <w:rFonts w:ascii="Times New Roman" w:hAnsi="Times New Roman"/>
          <w:sz w:val="28"/>
          <w:szCs w:val="28"/>
          <w:lang w:val="x-none" w:eastAsia="x-none"/>
        </w:rPr>
        <w:t>объектов, за 2 квартал 2021 года.</w:t>
      </w:r>
    </w:p>
    <w:p w:rsidR="00773E6B" w:rsidRPr="00EF4761" w:rsidRDefault="00773E6B" w:rsidP="00773E6B">
      <w:pPr>
        <w:pStyle w:val="a8"/>
        <w:widowControl w:val="0"/>
        <w:numPr>
          <w:ilvl w:val="0"/>
          <w:numId w:val="10"/>
        </w:numPr>
        <w:shd w:val="clear" w:color="auto" w:fill="FFFFFF"/>
        <w:tabs>
          <w:tab w:val="left" w:pos="1134"/>
        </w:tabs>
        <w:spacing w:before="40" w:after="0" w:line="240" w:lineRule="auto"/>
        <w:ind w:left="0" w:firstLine="709"/>
        <w:jc w:val="both"/>
        <w:rPr>
          <w:rFonts w:ascii="Times New Roman" w:hAnsi="Times New Roman"/>
          <w:sz w:val="28"/>
          <w:szCs w:val="28"/>
          <w:lang w:val="x-none" w:eastAsia="x-none"/>
        </w:rPr>
      </w:pPr>
      <w:r w:rsidRPr="00EF4761">
        <w:rPr>
          <w:rFonts w:ascii="Times New Roman" w:hAnsi="Times New Roman"/>
          <w:sz w:val="28"/>
          <w:szCs w:val="28"/>
          <w:lang w:val="x-none" w:eastAsia="x-none"/>
        </w:rPr>
        <w:t xml:space="preserve">О рассмотрении результатов выездных проверок Минэнерго России хода реализации инвестиционных проектов «Реконструкция ПС 110/15 </w:t>
      </w:r>
      <w:proofErr w:type="spellStart"/>
      <w:r w:rsidRPr="00EF4761">
        <w:rPr>
          <w:rFonts w:ascii="Times New Roman" w:hAnsi="Times New Roman"/>
          <w:sz w:val="28"/>
          <w:szCs w:val="28"/>
          <w:lang w:val="x-none" w:eastAsia="x-none"/>
        </w:rPr>
        <w:t>кВ</w:t>
      </w:r>
      <w:proofErr w:type="spellEnd"/>
      <w:r w:rsidRPr="00EF4761">
        <w:rPr>
          <w:rFonts w:ascii="Times New Roman" w:hAnsi="Times New Roman"/>
          <w:sz w:val="28"/>
          <w:szCs w:val="28"/>
          <w:lang w:val="x-none" w:eastAsia="x-none"/>
        </w:rPr>
        <w:t xml:space="preserve"> О-19 Полесск: с заменой двух трансформаторов 10 МВА на 16 МВА с приростом 12 МВА; изменением схемы ОРУ 110 </w:t>
      </w:r>
      <w:proofErr w:type="spellStart"/>
      <w:r w:rsidRPr="00EF4761">
        <w:rPr>
          <w:rFonts w:ascii="Times New Roman" w:hAnsi="Times New Roman"/>
          <w:sz w:val="28"/>
          <w:szCs w:val="28"/>
          <w:lang w:val="x-none" w:eastAsia="x-none"/>
        </w:rPr>
        <w:t>кВ</w:t>
      </w:r>
      <w:proofErr w:type="spellEnd"/>
      <w:r w:rsidRPr="00EF4761">
        <w:rPr>
          <w:rFonts w:ascii="Times New Roman" w:hAnsi="Times New Roman"/>
          <w:sz w:val="28"/>
          <w:szCs w:val="28"/>
          <w:lang w:val="x-none" w:eastAsia="x-none"/>
        </w:rPr>
        <w:t xml:space="preserve"> на ОРУ110-5Н, реконструкция ячеек ЗРУ </w:t>
      </w:r>
      <w:r w:rsidRPr="00EF4761">
        <w:rPr>
          <w:rFonts w:ascii="Times New Roman" w:hAnsi="Times New Roman"/>
          <w:sz w:val="28"/>
          <w:szCs w:val="28"/>
          <w:lang w:val="x-none" w:eastAsia="x-none"/>
        </w:rPr>
        <w:lastRenderedPageBreak/>
        <w:t xml:space="preserve">15 </w:t>
      </w:r>
      <w:proofErr w:type="spellStart"/>
      <w:r w:rsidRPr="00EF4761">
        <w:rPr>
          <w:rFonts w:ascii="Times New Roman" w:hAnsi="Times New Roman"/>
          <w:sz w:val="28"/>
          <w:szCs w:val="28"/>
          <w:lang w:val="x-none" w:eastAsia="x-none"/>
        </w:rPr>
        <w:t>кВ</w:t>
      </w:r>
      <w:proofErr w:type="spellEnd"/>
      <w:r w:rsidRPr="00EF4761">
        <w:rPr>
          <w:rFonts w:ascii="Times New Roman" w:hAnsi="Times New Roman"/>
          <w:sz w:val="28"/>
          <w:szCs w:val="28"/>
          <w:lang w:val="x-none" w:eastAsia="x-none"/>
        </w:rPr>
        <w:t xml:space="preserve">, РЗА, телемеханики, связи» и «Реконструкция ПС 110/15 </w:t>
      </w:r>
      <w:proofErr w:type="spellStart"/>
      <w:r w:rsidRPr="00EF4761">
        <w:rPr>
          <w:rFonts w:ascii="Times New Roman" w:hAnsi="Times New Roman"/>
          <w:sz w:val="28"/>
          <w:szCs w:val="28"/>
          <w:lang w:val="x-none" w:eastAsia="x-none"/>
        </w:rPr>
        <w:t>кВ</w:t>
      </w:r>
      <w:proofErr w:type="spellEnd"/>
      <w:r w:rsidRPr="00EF4761">
        <w:rPr>
          <w:rFonts w:ascii="Times New Roman" w:hAnsi="Times New Roman"/>
          <w:sz w:val="28"/>
          <w:szCs w:val="28"/>
          <w:lang w:val="x-none" w:eastAsia="x-none"/>
        </w:rPr>
        <w:t xml:space="preserve"> О-31 Багратионовск с заменой двух трансформаторов мощностью 10 МВА на трансформаторы мощностью 16 МВА с приростом 12 МВА, реконструкция ОРУ 110 </w:t>
      </w:r>
      <w:proofErr w:type="spellStart"/>
      <w:r w:rsidRPr="00EF4761">
        <w:rPr>
          <w:rFonts w:ascii="Times New Roman" w:hAnsi="Times New Roman"/>
          <w:sz w:val="28"/>
          <w:szCs w:val="28"/>
          <w:lang w:val="x-none" w:eastAsia="x-none"/>
        </w:rPr>
        <w:t>кВ</w:t>
      </w:r>
      <w:proofErr w:type="spellEnd"/>
      <w:r w:rsidRPr="00EF4761">
        <w:rPr>
          <w:rFonts w:ascii="Times New Roman" w:hAnsi="Times New Roman"/>
          <w:sz w:val="28"/>
          <w:szCs w:val="28"/>
          <w:lang w:val="x-none" w:eastAsia="x-none"/>
        </w:rPr>
        <w:t xml:space="preserve"> с изменением схемы на 110- 5Н, КСО 15 </w:t>
      </w:r>
      <w:proofErr w:type="spellStart"/>
      <w:r w:rsidRPr="00EF4761">
        <w:rPr>
          <w:rFonts w:ascii="Times New Roman" w:hAnsi="Times New Roman"/>
          <w:sz w:val="28"/>
          <w:szCs w:val="28"/>
          <w:lang w:val="x-none" w:eastAsia="x-none"/>
        </w:rPr>
        <w:t>кВ</w:t>
      </w:r>
      <w:proofErr w:type="spellEnd"/>
      <w:r w:rsidRPr="00EF4761">
        <w:rPr>
          <w:rFonts w:ascii="Times New Roman" w:hAnsi="Times New Roman"/>
          <w:sz w:val="28"/>
          <w:szCs w:val="28"/>
          <w:lang w:val="x-none" w:eastAsia="x-none"/>
        </w:rPr>
        <w:t xml:space="preserve"> с заменой оборудования», предусмотренных инвестиционной программой </w:t>
      </w:r>
      <w:r w:rsidRPr="00EF4761">
        <w:rPr>
          <w:rFonts w:ascii="Times New Roman" w:hAnsi="Times New Roman"/>
          <w:sz w:val="28"/>
          <w:szCs w:val="28"/>
          <w:lang w:val="x-none" w:eastAsia="x-none"/>
        </w:rPr>
        <w:br/>
        <w:t>АО «Янтарьэнерго».</w:t>
      </w:r>
    </w:p>
    <w:p w:rsidR="00773E6B" w:rsidRPr="00EF4761" w:rsidRDefault="00773E6B" w:rsidP="00773E6B">
      <w:pPr>
        <w:pStyle w:val="a8"/>
        <w:widowControl w:val="0"/>
        <w:numPr>
          <w:ilvl w:val="0"/>
          <w:numId w:val="10"/>
        </w:numPr>
        <w:shd w:val="clear" w:color="auto" w:fill="FFFFFF"/>
        <w:tabs>
          <w:tab w:val="left" w:pos="1134"/>
        </w:tabs>
        <w:spacing w:before="40" w:after="0" w:line="240" w:lineRule="auto"/>
        <w:ind w:left="0" w:firstLine="709"/>
        <w:jc w:val="both"/>
        <w:rPr>
          <w:rFonts w:ascii="Times New Roman" w:hAnsi="Times New Roman"/>
          <w:sz w:val="28"/>
          <w:szCs w:val="28"/>
        </w:rPr>
      </w:pPr>
      <w:r w:rsidRPr="00EF4761">
        <w:rPr>
          <w:rFonts w:ascii="Times New Roman" w:hAnsi="Times New Roman"/>
          <w:sz w:val="28"/>
          <w:szCs w:val="28"/>
        </w:rPr>
        <w:t xml:space="preserve">Об определении позиции Общества (представителей Общества) </w:t>
      </w:r>
      <w:r w:rsidRPr="00EF4761">
        <w:rPr>
          <w:rFonts w:ascii="Times New Roman" w:hAnsi="Times New Roman"/>
          <w:sz w:val="28"/>
          <w:szCs w:val="28"/>
        </w:rPr>
        <w:br/>
        <w:t>по вопросу повестки дня заседания Совета директоров АО «Калининградская генерирующая компания»: «Об утверждении целевых значений ключевых показателей эффективности (КПЭ) Генерального директора АО «Калининградская генерирующая компания» на 2021 год».</w:t>
      </w:r>
    </w:p>
    <w:p w:rsidR="00773E6B" w:rsidRPr="00EF4761" w:rsidRDefault="00773E6B" w:rsidP="00EF4761">
      <w:pPr>
        <w:pStyle w:val="a8"/>
        <w:widowControl w:val="0"/>
        <w:numPr>
          <w:ilvl w:val="0"/>
          <w:numId w:val="10"/>
        </w:numPr>
        <w:shd w:val="clear" w:color="auto" w:fill="FFFFFF"/>
        <w:tabs>
          <w:tab w:val="left" w:pos="1134"/>
        </w:tabs>
        <w:spacing w:after="0" w:line="240" w:lineRule="auto"/>
        <w:ind w:left="0" w:firstLine="709"/>
        <w:jc w:val="both"/>
        <w:rPr>
          <w:rFonts w:ascii="Times New Roman" w:hAnsi="Times New Roman"/>
          <w:sz w:val="28"/>
          <w:szCs w:val="28"/>
          <w:lang w:val="x-none" w:eastAsia="x-none"/>
        </w:rPr>
      </w:pPr>
      <w:r w:rsidRPr="00EF4761">
        <w:rPr>
          <w:rFonts w:ascii="Times New Roman" w:hAnsi="Times New Roman"/>
          <w:sz w:val="28"/>
          <w:szCs w:val="28"/>
          <w:lang w:val="x-none" w:eastAsia="x-none"/>
        </w:rPr>
        <w:t xml:space="preserve">Об определении позиции </w:t>
      </w:r>
      <w:r w:rsidRPr="00EF4761">
        <w:rPr>
          <w:rFonts w:ascii="Times New Roman" w:hAnsi="Times New Roman"/>
          <w:sz w:val="28"/>
          <w:szCs w:val="28"/>
        </w:rPr>
        <w:t xml:space="preserve">Общества (представителей Общества) </w:t>
      </w:r>
      <w:r w:rsidRPr="00EF4761">
        <w:rPr>
          <w:rFonts w:ascii="Times New Roman" w:hAnsi="Times New Roman"/>
          <w:sz w:val="28"/>
          <w:szCs w:val="28"/>
          <w:lang w:val="x-none" w:eastAsia="x-none"/>
        </w:rPr>
        <w:t xml:space="preserve"> по вопросу повестки дня заседания Совета директоров АО «Янтарьэнергосбыт»: «Об утверждении кандидатуры страховой организации для заключения договора страхования Общества».</w:t>
      </w:r>
    </w:p>
    <w:p w:rsidR="003B1C6E" w:rsidRPr="00EF4761" w:rsidRDefault="003B1C6E" w:rsidP="00EF4761">
      <w:pPr>
        <w:ind w:firstLine="709"/>
        <w:jc w:val="center"/>
        <w:rPr>
          <w:rFonts w:ascii="Times New Roman" w:eastAsiaTheme="minorHAnsi" w:hAnsi="Times New Roman" w:cs="Times New Roman"/>
          <w:b/>
          <w:sz w:val="16"/>
          <w:szCs w:val="16"/>
          <w:lang w:val="x-none" w:eastAsia="en-US"/>
        </w:rPr>
      </w:pPr>
    </w:p>
    <w:p w:rsidR="00773E6B" w:rsidRPr="00EF4761" w:rsidRDefault="00D47119" w:rsidP="00EF4761">
      <w:pPr>
        <w:shd w:val="clear" w:color="auto" w:fill="FFFFFF"/>
        <w:jc w:val="both"/>
        <w:rPr>
          <w:rFonts w:ascii="Times New Roman" w:hAnsi="Times New Roman" w:cs="Times New Roman"/>
          <w:sz w:val="26"/>
          <w:szCs w:val="28"/>
        </w:rPr>
      </w:pPr>
      <w:r w:rsidRPr="00EF4761">
        <w:rPr>
          <w:rFonts w:ascii="Times New Roman" w:eastAsiaTheme="minorHAnsi" w:hAnsi="Times New Roman" w:cs="Times New Roman"/>
          <w:b/>
          <w:sz w:val="28"/>
          <w:szCs w:val="28"/>
        </w:rPr>
        <w:t xml:space="preserve">ВОПРОС № </w:t>
      </w:r>
      <w:r w:rsidR="00B34032" w:rsidRPr="00EF4761">
        <w:rPr>
          <w:rFonts w:ascii="Times New Roman" w:eastAsiaTheme="minorHAnsi" w:hAnsi="Times New Roman" w:cs="Times New Roman"/>
          <w:b/>
          <w:sz w:val="28"/>
          <w:szCs w:val="28"/>
        </w:rPr>
        <w:t>1</w:t>
      </w:r>
      <w:r w:rsidRPr="00EF4761">
        <w:rPr>
          <w:rFonts w:ascii="Times New Roman" w:eastAsiaTheme="minorHAnsi" w:hAnsi="Times New Roman" w:cs="Times New Roman"/>
          <w:sz w:val="28"/>
          <w:szCs w:val="28"/>
        </w:rPr>
        <w:t>:</w:t>
      </w:r>
      <w:r w:rsidRPr="00EF4761">
        <w:rPr>
          <w:rFonts w:ascii="Times New Roman" w:hAnsi="Times New Roman" w:cs="Times New Roman"/>
          <w:sz w:val="28"/>
          <w:szCs w:val="28"/>
        </w:rPr>
        <w:t xml:space="preserve"> </w:t>
      </w:r>
      <w:r w:rsidR="00773E6B" w:rsidRPr="00EF4761">
        <w:rPr>
          <w:rFonts w:ascii="Times New Roman" w:hAnsi="Times New Roman" w:cs="Times New Roman"/>
          <w:sz w:val="28"/>
          <w:szCs w:val="28"/>
        </w:rPr>
        <w:t>Об утверждении Дорожной карты по развитию дополнительных (нетарифных) услуг АО «Янтарьэнерго» с учетом концепции «Цифровая трансформация 2030».</w:t>
      </w:r>
    </w:p>
    <w:p w:rsidR="0034261F" w:rsidRPr="00EF4761" w:rsidRDefault="0034261F" w:rsidP="0034261F">
      <w:pPr>
        <w:jc w:val="both"/>
        <w:rPr>
          <w:rFonts w:ascii="Times New Roman" w:eastAsiaTheme="minorHAnsi" w:hAnsi="Times New Roman" w:cs="Times New Roman"/>
          <w:b/>
          <w:sz w:val="28"/>
          <w:szCs w:val="28"/>
          <w:lang w:eastAsia="en-US"/>
        </w:rPr>
      </w:pPr>
    </w:p>
    <w:p w:rsidR="0034261F" w:rsidRPr="00EF4761" w:rsidRDefault="00D47119" w:rsidP="0034261F">
      <w:pPr>
        <w:jc w:val="both"/>
        <w:rPr>
          <w:rFonts w:ascii="Times New Roman" w:hAnsi="Times New Roman" w:cs="Times New Roman"/>
          <w:bCs/>
          <w:sz w:val="28"/>
          <w:szCs w:val="28"/>
        </w:rPr>
      </w:pPr>
      <w:r w:rsidRPr="00EF4761">
        <w:rPr>
          <w:rFonts w:ascii="Times New Roman" w:eastAsiaTheme="minorHAnsi" w:hAnsi="Times New Roman" w:cs="Times New Roman"/>
          <w:b/>
          <w:sz w:val="28"/>
          <w:szCs w:val="28"/>
          <w:lang w:eastAsia="en-US"/>
        </w:rPr>
        <w:t>Вопрос, поставленный на голосование:</w:t>
      </w:r>
      <w:r w:rsidRPr="00EF4761">
        <w:rPr>
          <w:rFonts w:ascii="Times New Roman" w:hAnsi="Times New Roman" w:cs="Times New Roman"/>
          <w:bCs/>
          <w:sz w:val="28"/>
          <w:szCs w:val="28"/>
        </w:rPr>
        <w:t xml:space="preserve"> </w:t>
      </w:r>
    </w:p>
    <w:p w:rsidR="00773E6B" w:rsidRPr="00EF4761" w:rsidRDefault="00773E6B" w:rsidP="00773E6B">
      <w:pPr>
        <w:tabs>
          <w:tab w:val="left" w:pos="1134"/>
        </w:tabs>
        <w:ind w:firstLine="709"/>
        <w:jc w:val="both"/>
        <w:rPr>
          <w:rFonts w:ascii="Times New Roman" w:hAnsi="Times New Roman" w:cs="Times New Roman"/>
          <w:sz w:val="28"/>
          <w:szCs w:val="28"/>
        </w:rPr>
      </w:pPr>
      <w:r w:rsidRPr="00EF4761">
        <w:rPr>
          <w:rFonts w:ascii="Times New Roman" w:hAnsi="Times New Roman" w:cs="Times New Roman"/>
          <w:sz w:val="28"/>
          <w:szCs w:val="28"/>
        </w:rPr>
        <w:t xml:space="preserve">1. Утвердить Дорожную карту по развитию дополнительных (нетарифных) услуг АО «Янтарьэнерго» с учетом Концепции «Цифровая трансформация 2030» согласно </w:t>
      </w:r>
      <w:proofErr w:type="gramStart"/>
      <w:r w:rsidRPr="00EF4761">
        <w:rPr>
          <w:rFonts w:ascii="Times New Roman" w:hAnsi="Times New Roman" w:cs="Times New Roman"/>
          <w:sz w:val="28"/>
          <w:szCs w:val="28"/>
        </w:rPr>
        <w:t>приложению</w:t>
      </w:r>
      <w:proofErr w:type="gramEnd"/>
      <w:r w:rsidRPr="00EF4761">
        <w:rPr>
          <w:rFonts w:ascii="Times New Roman" w:hAnsi="Times New Roman" w:cs="Times New Roman"/>
          <w:sz w:val="28"/>
          <w:szCs w:val="28"/>
        </w:rPr>
        <w:t xml:space="preserve"> к настоящему решению Совета директоров Общества.</w:t>
      </w:r>
    </w:p>
    <w:p w:rsidR="00773E6B" w:rsidRPr="00EF4761" w:rsidRDefault="00773E6B" w:rsidP="00773E6B">
      <w:pPr>
        <w:pStyle w:val="a8"/>
        <w:numPr>
          <w:ilvl w:val="0"/>
          <w:numId w:val="27"/>
        </w:numPr>
        <w:spacing w:after="0" w:line="240" w:lineRule="auto"/>
        <w:ind w:left="0" w:firstLine="709"/>
        <w:jc w:val="both"/>
        <w:rPr>
          <w:rFonts w:ascii="Times New Roman" w:hAnsi="Times New Roman"/>
          <w:sz w:val="28"/>
          <w:szCs w:val="28"/>
        </w:rPr>
      </w:pPr>
      <w:r w:rsidRPr="00EF4761">
        <w:rPr>
          <w:rFonts w:ascii="Times New Roman" w:hAnsi="Times New Roman"/>
          <w:sz w:val="28"/>
          <w:szCs w:val="28"/>
        </w:rPr>
        <w:t>Поручить единоличному исполнительному органу Общества обеспечить:</w:t>
      </w:r>
    </w:p>
    <w:p w:rsidR="00773E6B" w:rsidRPr="00EF4761" w:rsidRDefault="00773E6B" w:rsidP="00773E6B">
      <w:pPr>
        <w:widowControl w:val="0"/>
        <w:tabs>
          <w:tab w:val="left" w:pos="993"/>
        </w:tabs>
        <w:autoSpaceDE w:val="0"/>
        <w:autoSpaceDN w:val="0"/>
        <w:adjustRightInd w:val="0"/>
        <w:ind w:firstLine="709"/>
        <w:jc w:val="both"/>
        <w:rPr>
          <w:rFonts w:ascii="Times New Roman" w:hAnsi="Times New Roman" w:cs="Times New Roman"/>
          <w:sz w:val="28"/>
          <w:szCs w:val="28"/>
        </w:rPr>
      </w:pPr>
      <w:r w:rsidRPr="00EF4761">
        <w:rPr>
          <w:rFonts w:ascii="Times New Roman" w:hAnsi="Times New Roman" w:cs="Times New Roman"/>
          <w:sz w:val="28"/>
          <w:szCs w:val="28"/>
        </w:rPr>
        <w:t>2.1. Ежеквартальное представление на рассмотрение Комитета по технологическому присоединению к электрическим сетям при Совете директоров Общества Отчета об исполнении Дорожной карты по развитию дополнительных (нетарифных) услуг АО «Янтарьэнерго» с учетом Концепции «Цифровая трансформация 2030».</w:t>
      </w:r>
    </w:p>
    <w:p w:rsidR="00773E6B" w:rsidRPr="00EF4761" w:rsidRDefault="00773E6B" w:rsidP="00773E6B">
      <w:pPr>
        <w:widowControl w:val="0"/>
        <w:tabs>
          <w:tab w:val="left" w:pos="993"/>
        </w:tabs>
        <w:autoSpaceDE w:val="0"/>
        <w:autoSpaceDN w:val="0"/>
        <w:adjustRightInd w:val="0"/>
        <w:ind w:firstLine="709"/>
        <w:jc w:val="both"/>
        <w:rPr>
          <w:rFonts w:ascii="Times New Roman" w:hAnsi="Times New Roman" w:cs="Times New Roman"/>
          <w:sz w:val="28"/>
          <w:szCs w:val="28"/>
        </w:rPr>
      </w:pPr>
      <w:r w:rsidRPr="00EF4761">
        <w:rPr>
          <w:rFonts w:ascii="Times New Roman" w:hAnsi="Times New Roman" w:cs="Times New Roman"/>
          <w:sz w:val="28"/>
          <w:szCs w:val="28"/>
        </w:rPr>
        <w:t>Срок – до 15 числа месяца, следующего за отчетным кварталом.</w:t>
      </w:r>
    </w:p>
    <w:p w:rsidR="00773E6B" w:rsidRPr="00EF4761" w:rsidRDefault="00773E6B" w:rsidP="00773E6B">
      <w:pPr>
        <w:widowControl w:val="0"/>
        <w:tabs>
          <w:tab w:val="left" w:pos="993"/>
        </w:tabs>
        <w:autoSpaceDE w:val="0"/>
        <w:autoSpaceDN w:val="0"/>
        <w:adjustRightInd w:val="0"/>
        <w:ind w:firstLine="709"/>
        <w:jc w:val="both"/>
        <w:rPr>
          <w:rFonts w:ascii="Times New Roman" w:hAnsi="Times New Roman" w:cs="Times New Roman"/>
          <w:sz w:val="28"/>
          <w:szCs w:val="28"/>
        </w:rPr>
      </w:pPr>
      <w:r w:rsidRPr="00EF4761">
        <w:rPr>
          <w:rFonts w:ascii="Times New Roman" w:hAnsi="Times New Roman" w:cs="Times New Roman"/>
          <w:sz w:val="28"/>
          <w:szCs w:val="28"/>
        </w:rPr>
        <w:t>2.2. Ежегодное представление на рассмотрение Совета директоров Общества Отчета об исполнении Дорожной карты по развитию дополнительных (нетарифных) услуг АО «Янтарьэнерго» с учетом Концепции «Цифровая трансформация 2030».</w:t>
      </w:r>
    </w:p>
    <w:p w:rsidR="00773E6B" w:rsidRPr="00EF4761" w:rsidRDefault="00773E6B" w:rsidP="0047437D">
      <w:pPr>
        <w:shd w:val="clear" w:color="auto" w:fill="FFFFFF"/>
        <w:ind w:firstLine="709"/>
        <w:jc w:val="both"/>
        <w:rPr>
          <w:rFonts w:ascii="Times New Roman" w:hAnsi="Times New Roman" w:cs="Times New Roman"/>
          <w:sz w:val="28"/>
          <w:szCs w:val="28"/>
        </w:rPr>
      </w:pPr>
      <w:r w:rsidRPr="00EF4761">
        <w:rPr>
          <w:rFonts w:ascii="Times New Roman" w:hAnsi="Times New Roman" w:cs="Times New Roman"/>
          <w:sz w:val="28"/>
          <w:szCs w:val="28"/>
        </w:rPr>
        <w:t>Срок – ежегодно в течении 45 дней после окончания отчетн</w:t>
      </w:r>
      <w:r w:rsidR="0027530B" w:rsidRPr="00EF4761">
        <w:rPr>
          <w:rFonts w:ascii="Times New Roman" w:hAnsi="Times New Roman" w:cs="Times New Roman"/>
          <w:sz w:val="28"/>
          <w:szCs w:val="28"/>
        </w:rPr>
        <w:t>ого периода.</w:t>
      </w:r>
    </w:p>
    <w:p w:rsidR="00C52584" w:rsidRPr="00EB68D8" w:rsidRDefault="00C52584" w:rsidP="0034261F">
      <w:pPr>
        <w:shd w:val="clear" w:color="auto" w:fill="FFFFFF"/>
        <w:jc w:val="both"/>
        <w:rPr>
          <w:rFonts w:ascii="Times New Roman" w:hAnsi="Times New Roman" w:cs="Times New Roman"/>
          <w:bCs/>
          <w:sz w:val="28"/>
          <w:szCs w:val="28"/>
        </w:rPr>
      </w:pPr>
    </w:p>
    <w:p w:rsidR="001D51CD" w:rsidRPr="00EB68D8" w:rsidRDefault="007E6992" w:rsidP="001D51CD">
      <w:pPr>
        <w:jc w:val="both"/>
        <w:rPr>
          <w:rFonts w:ascii="Times New Roman" w:hAnsi="Times New Roman" w:cs="Times New Roman"/>
          <w:bCs/>
          <w:color w:val="000000"/>
          <w:sz w:val="28"/>
          <w:szCs w:val="28"/>
        </w:rPr>
      </w:pPr>
      <w:r w:rsidRPr="001D51CD">
        <w:rPr>
          <w:rFonts w:ascii="Times New Roman" w:hAnsi="Times New Roman" w:cs="Times New Roman"/>
          <w:bCs/>
          <w:color w:val="000000"/>
          <w:sz w:val="28"/>
          <w:szCs w:val="28"/>
        </w:rPr>
        <w:t>Итоги голосования по данному вопросу:</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970"/>
        <w:gridCol w:w="1559"/>
        <w:gridCol w:w="1417"/>
        <w:gridCol w:w="1985"/>
      </w:tblGrid>
      <w:tr w:rsidR="001D51CD" w:rsidRPr="00EF4761" w:rsidTr="00745956">
        <w:tc>
          <w:tcPr>
            <w:tcW w:w="567" w:type="dxa"/>
            <w:tcBorders>
              <w:bottom w:val="nil"/>
            </w:tcBorders>
            <w:shd w:val="pct30" w:color="auto" w:fill="FFFFFF"/>
          </w:tcPr>
          <w:p w:rsidR="00745956" w:rsidRPr="00EF4761" w:rsidRDefault="00745956" w:rsidP="00745956">
            <w:pPr>
              <w:tabs>
                <w:tab w:val="left" w:pos="210"/>
              </w:tabs>
              <w:ind w:firstLine="709"/>
              <w:jc w:val="center"/>
              <w:rPr>
                <w:rFonts w:ascii="Times New Roman" w:eastAsiaTheme="minorHAnsi" w:hAnsi="Times New Roman" w:cs="Times New Roman"/>
                <w:b/>
                <w:color w:val="000000"/>
                <w:lang w:eastAsia="en-US"/>
              </w:rPr>
            </w:pPr>
            <w:r w:rsidRPr="00EF4761">
              <w:rPr>
                <w:rFonts w:ascii="Times New Roman" w:eastAsiaTheme="minorHAnsi" w:hAnsi="Times New Roman" w:cs="Times New Roman"/>
                <w:color w:val="000000"/>
                <w:lang w:eastAsia="en-US"/>
              </w:rPr>
              <w:t>№</w:t>
            </w:r>
            <w:r w:rsidR="001D51CD" w:rsidRPr="00EF4761">
              <w:rPr>
                <w:rFonts w:ascii="Times New Roman" w:eastAsiaTheme="minorHAnsi" w:hAnsi="Times New Roman" w:cs="Times New Roman"/>
                <w:color w:val="000000"/>
                <w:lang w:eastAsia="en-US"/>
              </w:rPr>
              <w:t>№</w:t>
            </w:r>
            <w:r w:rsidRPr="00EF4761">
              <w:rPr>
                <w:rFonts w:ascii="Times New Roman" w:eastAsiaTheme="minorHAnsi" w:hAnsi="Times New Roman" w:cs="Times New Roman"/>
                <w:color w:val="000000"/>
                <w:lang w:eastAsia="en-US"/>
              </w:rPr>
              <w:t xml:space="preserve"> п/п</w:t>
            </w:r>
          </w:p>
        </w:tc>
        <w:tc>
          <w:tcPr>
            <w:tcW w:w="3970" w:type="dxa"/>
            <w:tcBorders>
              <w:bottom w:val="nil"/>
            </w:tcBorders>
            <w:shd w:val="pct30" w:color="auto" w:fill="FFFFFF"/>
          </w:tcPr>
          <w:p w:rsidR="001D51CD" w:rsidRPr="00EF4761" w:rsidRDefault="001D51CD" w:rsidP="002360CA">
            <w:pPr>
              <w:ind w:firstLine="34"/>
              <w:jc w:val="center"/>
              <w:rPr>
                <w:rFonts w:ascii="Times New Roman" w:eastAsiaTheme="minorHAnsi" w:hAnsi="Times New Roman" w:cs="Times New Roman"/>
                <w:b/>
                <w:color w:val="000000"/>
                <w:lang w:eastAsia="en-US"/>
              </w:rPr>
            </w:pPr>
            <w:r w:rsidRPr="00EF4761">
              <w:rPr>
                <w:rFonts w:ascii="Times New Roman" w:eastAsiaTheme="minorHAnsi" w:hAnsi="Times New Roman" w:cs="Times New Roman"/>
                <w:b/>
                <w:color w:val="000000"/>
                <w:lang w:eastAsia="en-US"/>
              </w:rPr>
              <w:t>Ф.И.О.</w:t>
            </w:r>
          </w:p>
          <w:p w:rsidR="001D51CD" w:rsidRPr="00EF4761" w:rsidRDefault="001D51CD" w:rsidP="002360CA">
            <w:pPr>
              <w:ind w:firstLine="34"/>
              <w:jc w:val="center"/>
              <w:rPr>
                <w:rFonts w:ascii="Times New Roman" w:eastAsiaTheme="minorHAnsi" w:hAnsi="Times New Roman" w:cs="Times New Roman"/>
                <w:b/>
                <w:color w:val="000000"/>
                <w:lang w:eastAsia="en-US"/>
              </w:rPr>
            </w:pPr>
            <w:r w:rsidRPr="00EF4761">
              <w:rPr>
                <w:rFonts w:ascii="Times New Roman" w:eastAsiaTheme="minorHAnsi" w:hAnsi="Times New Roman" w:cs="Times New Roman"/>
                <w:b/>
                <w:color w:val="000000"/>
                <w:lang w:eastAsia="en-US"/>
              </w:rPr>
              <w:t>члена Совета директоров</w:t>
            </w:r>
          </w:p>
        </w:tc>
        <w:tc>
          <w:tcPr>
            <w:tcW w:w="4961" w:type="dxa"/>
            <w:gridSpan w:val="3"/>
            <w:shd w:val="pct30" w:color="auto" w:fill="FFFFFF"/>
          </w:tcPr>
          <w:p w:rsidR="001D51CD" w:rsidRPr="00EF4761" w:rsidRDefault="001D51CD" w:rsidP="002360CA">
            <w:pPr>
              <w:keepNext/>
              <w:keepLines/>
              <w:ind w:firstLine="175"/>
              <w:jc w:val="center"/>
              <w:outlineLvl w:val="1"/>
              <w:rPr>
                <w:rFonts w:ascii="Times New Roman" w:eastAsiaTheme="majorEastAsia" w:hAnsi="Times New Roman" w:cs="Times New Roman"/>
                <w:b/>
                <w:i/>
                <w:iCs/>
                <w:color w:val="000000"/>
                <w:lang w:eastAsia="en-US"/>
              </w:rPr>
            </w:pPr>
            <w:r w:rsidRPr="00EF4761">
              <w:rPr>
                <w:rFonts w:ascii="Times New Roman" w:eastAsiaTheme="majorEastAsia" w:hAnsi="Times New Roman" w:cs="Times New Roman"/>
                <w:b/>
                <w:color w:val="000000"/>
                <w:lang w:eastAsia="en-US"/>
              </w:rPr>
              <w:t>Варианты голосования</w:t>
            </w:r>
          </w:p>
        </w:tc>
      </w:tr>
      <w:tr w:rsidR="001D51CD" w:rsidRPr="00EF4761" w:rsidTr="00745956">
        <w:tc>
          <w:tcPr>
            <w:tcW w:w="567" w:type="dxa"/>
            <w:tcBorders>
              <w:top w:val="nil"/>
            </w:tcBorders>
            <w:shd w:val="pct30" w:color="auto" w:fill="FFFFFF"/>
          </w:tcPr>
          <w:p w:rsidR="001D51CD" w:rsidRPr="00EF4761" w:rsidRDefault="001D51CD" w:rsidP="00745956">
            <w:pPr>
              <w:ind w:firstLine="709"/>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3970" w:type="dxa"/>
            <w:tcBorders>
              <w:top w:val="nil"/>
            </w:tcBorders>
            <w:shd w:val="pct30" w:color="auto" w:fill="FFFFFF"/>
          </w:tcPr>
          <w:p w:rsidR="001D51CD" w:rsidRPr="00EF4761" w:rsidRDefault="001D51CD" w:rsidP="00745956">
            <w:pPr>
              <w:ind w:firstLine="709"/>
              <w:jc w:val="center"/>
              <w:rPr>
                <w:rFonts w:ascii="Times New Roman" w:eastAsiaTheme="minorHAnsi" w:hAnsi="Times New Roman" w:cs="Times New Roman"/>
                <w:color w:val="000000"/>
                <w:lang w:eastAsia="en-US"/>
              </w:rPr>
            </w:pPr>
          </w:p>
        </w:tc>
        <w:tc>
          <w:tcPr>
            <w:tcW w:w="1559" w:type="dxa"/>
            <w:shd w:val="pct30" w:color="auto" w:fill="FFFFFF"/>
            <w:vAlign w:val="center"/>
          </w:tcPr>
          <w:p w:rsidR="001D51CD" w:rsidRPr="00EF4761" w:rsidRDefault="001D51CD" w:rsidP="00745956">
            <w:pPr>
              <w:keepNext/>
              <w:keepLines/>
              <w:jc w:val="both"/>
              <w:outlineLvl w:val="1"/>
              <w:rPr>
                <w:rFonts w:ascii="Times New Roman" w:eastAsiaTheme="majorEastAsia" w:hAnsi="Times New Roman" w:cs="Times New Roman"/>
                <w:i/>
                <w:iCs/>
                <w:color w:val="000000"/>
                <w:lang w:eastAsia="en-US"/>
              </w:rPr>
            </w:pPr>
            <w:r w:rsidRPr="00EF4761">
              <w:rPr>
                <w:rFonts w:ascii="Times New Roman" w:eastAsiaTheme="majorEastAsia" w:hAnsi="Times New Roman" w:cs="Times New Roman"/>
                <w:color w:val="000000"/>
                <w:lang w:val="en-US" w:eastAsia="en-US"/>
              </w:rPr>
              <w:t xml:space="preserve">       </w:t>
            </w:r>
            <w:r w:rsidRPr="00EF4761">
              <w:rPr>
                <w:rFonts w:ascii="Times New Roman" w:eastAsiaTheme="majorEastAsia" w:hAnsi="Times New Roman" w:cs="Times New Roman"/>
                <w:color w:val="000000"/>
                <w:lang w:eastAsia="en-US"/>
              </w:rPr>
              <w:t>“За”</w:t>
            </w:r>
          </w:p>
        </w:tc>
        <w:tc>
          <w:tcPr>
            <w:tcW w:w="1417" w:type="dxa"/>
            <w:shd w:val="pct30" w:color="auto" w:fill="FFFFFF"/>
          </w:tcPr>
          <w:p w:rsidR="001D51CD" w:rsidRPr="00EF4761" w:rsidRDefault="001D51CD" w:rsidP="00745956">
            <w:pPr>
              <w:keepNext/>
              <w:keepLines/>
              <w:jc w:val="both"/>
              <w:outlineLvl w:val="1"/>
              <w:rPr>
                <w:rFonts w:ascii="Times New Roman" w:eastAsiaTheme="majorEastAsia" w:hAnsi="Times New Roman" w:cs="Times New Roman"/>
                <w:i/>
                <w:iCs/>
                <w:color w:val="000000"/>
                <w:lang w:eastAsia="en-US"/>
              </w:rPr>
            </w:pPr>
            <w:r w:rsidRPr="00EF4761">
              <w:rPr>
                <w:rFonts w:ascii="Times New Roman" w:eastAsiaTheme="majorEastAsia" w:hAnsi="Times New Roman" w:cs="Times New Roman"/>
                <w:color w:val="000000"/>
                <w:lang w:eastAsia="en-US"/>
              </w:rPr>
              <w:t>“Против”</w:t>
            </w:r>
          </w:p>
        </w:tc>
        <w:tc>
          <w:tcPr>
            <w:tcW w:w="1985" w:type="dxa"/>
            <w:shd w:val="pct30" w:color="auto" w:fill="FFFFFF"/>
          </w:tcPr>
          <w:p w:rsidR="001D51CD" w:rsidRPr="00EF4761" w:rsidRDefault="001D51CD" w:rsidP="00745956">
            <w:pPr>
              <w:keepNext/>
              <w:keepLines/>
              <w:jc w:val="both"/>
              <w:outlineLvl w:val="1"/>
              <w:rPr>
                <w:rFonts w:ascii="Times New Roman" w:eastAsiaTheme="majorEastAsia" w:hAnsi="Times New Roman" w:cs="Times New Roman"/>
                <w:i/>
                <w:iCs/>
                <w:color w:val="000000"/>
                <w:lang w:eastAsia="en-US"/>
              </w:rPr>
            </w:pPr>
            <w:r w:rsidRPr="00EF4761">
              <w:rPr>
                <w:rFonts w:ascii="Times New Roman" w:eastAsiaTheme="majorEastAsia" w:hAnsi="Times New Roman" w:cs="Times New Roman"/>
                <w:color w:val="000000"/>
                <w:lang w:eastAsia="en-US"/>
              </w:rPr>
              <w:t>“Воздержался”</w:t>
            </w:r>
          </w:p>
        </w:tc>
      </w:tr>
      <w:tr w:rsidR="001D51CD" w:rsidRPr="00EF4761" w:rsidTr="00745956">
        <w:tc>
          <w:tcPr>
            <w:tcW w:w="567" w:type="dxa"/>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1.</w:t>
            </w:r>
          </w:p>
        </w:tc>
        <w:tc>
          <w:tcPr>
            <w:tcW w:w="3970" w:type="dxa"/>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Полинов Алексей Александрович</w:t>
            </w:r>
          </w:p>
        </w:tc>
        <w:tc>
          <w:tcPr>
            <w:tcW w:w="1559" w:type="dxa"/>
            <w:tcBorders>
              <w:right w:val="single" w:sz="4" w:space="0" w:color="auto"/>
            </w:tcBorders>
            <w:vAlign w:val="center"/>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 xml:space="preserve">       «ЗА»</w:t>
            </w:r>
          </w:p>
        </w:tc>
        <w:tc>
          <w:tcPr>
            <w:tcW w:w="1417" w:type="dxa"/>
            <w:tcBorders>
              <w:left w:val="single" w:sz="4" w:space="0" w:color="auto"/>
              <w:right w:val="single" w:sz="4" w:space="0" w:color="auto"/>
            </w:tcBorders>
            <w:vAlign w:val="center"/>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 xml:space="preserve">         -</w:t>
            </w:r>
          </w:p>
        </w:tc>
        <w:tc>
          <w:tcPr>
            <w:tcW w:w="1985" w:type="dxa"/>
            <w:tcBorders>
              <w:left w:val="single" w:sz="4" w:space="0" w:color="auto"/>
            </w:tcBorders>
            <w:vAlign w:val="center"/>
          </w:tcPr>
          <w:p w:rsidR="001D51CD" w:rsidRPr="00EF4761" w:rsidRDefault="001D51CD" w:rsidP="00745956">
            <w:pPr>
              <w:ind w:firstLine="709"/>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 xml:space="preserve"> -</w:t>
            </w:r>
          </w:p>
        </w:tc>
      </w:tr>
      <w:tr w:rsidR="001D51CD" w:rsidRPr="00EF4761" w:rsidTr="00745956">
        <w:tc>
          <w:tcPr>
            <w:tcW w:w="567" w:type="dxa"/>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2.</w:t>
            </w:r>
          </w:p>
        </w:tc>
        <w:tc>
          <w:tcPr>
            <w:tcW w:w="3970" w:type="dxa"/>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Акимов Леонид Юрьевич</w:t>
            </w:r>
          </w:p>
        </w:tc>
        <w:tc>
          <w:tcPr>
            <w:tcW w:w="1559" w:type="dxa"/>
            <w:tcBorders>
              <w:bottom w:val="single" w:sz="4" w:space="0" w:color="auto"/>
              <w:right w:val="single" w:sz="4"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«ЗА»</w:t>
            </w:r>
          </w:p>
        </w:tc>
        <w:tc>
          <w:tcPr>
            <w:tcW w:w="1417" w:type="dxa"/>
            <w:tcBorders>
              <w:left w:val="single" w:sz="4" w:space="0" w:color="auto"/>
              <w:bottom w:val="single" w:sz="4" w:space="0" w:color="auto"/>
              <w:right w:val="single" w:sz="4"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985" w:type="dxa"/>
            <w:tcBorders>
              <w:left w:val="single" w:sz="4" w:space="0" w:color="auto"/>
              <w:bottom w:val="single" w:sz="4"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1D51CD" w:rsidRPr="00EF4761" w:rsidTr="00745956">
        <w:tc>
          <w:tcPr>
            <w:tcW w:w="567" w:type="dxa"/>
            <w:tcBorders>
              <w:right w:val="single" w:sz="4" w:space="0" w:color="auto"/>
            </w:tcBorders>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3.</w:t>
            </w:r>
          </w:p>
        </w:tc>
        <w:tc>
          <w:tcPr>
            <w:tcW w:w="3970" w:type="dxa"/>
            <w:tcBorders>
              <w:right w:val="single" w:sz="4" w:space="0" w:color="auto"/>
            </w:tcBorders>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1D51CD" w:rsidRPr="00EF4761" w:rsidRDefault="001D51CD" w:rsidP="00745956">
            <w:pPr>
              <w:jc w:val="center"/>
              <w:rPr>
                <w:rFonts w:ascii="Times New Roman" w:eastAsiaTheme="minorHAnsi" w:hAnsi="Times New Roman" w:cs="Times New Roman"/>
                <w:bCs/>
                <w:iCs/>
                <w:color w:val="000000"/>
                <w:lang w:eastAsia="en-US"/>
              </w:rPr>
            </w:pPr>
            <w:r w:rsidRPr="00EF4761">
              <w:rPr>
                <w:rFonts w:ascii="Times New Roman" w:eastAsiaTheme="minorHAnsi" w:hAnsi="Times New Roman" w:cs="Times New Roman"/>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1D51CD" w:rsidRPr="00EF4761" w:rsidRDefault="001D51CD" w:rsidP="00745956">
            <w:pPr>
              <w:jc w:val="center"/>
              <w:rPr>
                <w:rFonts w:ascii="Times New Roman" w:eastAsiaTheme="minorHAnsi" w:hAnsi="Times New Roman" w:cs="Times New Roman"/>
                <w:bCs/>
                <w:iCs/>
                <w:color w:val="000000"/>
                <w:lang w:eastAsia="en-US"/>
              </w:rPr>
            </w:pPr>
            <w:r w:rsidRPr="00EF4761">
              <w:rPr>
                <w:rFonts w:ascii="Times New Roman" w:eastAsiaTheme="minorHAnsi" w:hAnsi="Times New Roman" w:cs="Times New Roman"/>
                <w:bCs/>
                <w:iCs/>
                <w:color w:val="000000"/>
                <w:lang w:eastAsia="en-US"/>
              </w:rPr>
              <w:t>-</w:t>
            </w:r>
          </w:p>
        </w:tc>
        <w:tc>
          <w:tcPr>
            <w:tcW w:w="1985" w:type="dxa"/>
            <w:tcBorders>
              <w:top w:val="single" w:sz="4" w:space="0" w:color="auto"/>
              <w:left w:val="single" w:sz="4" w:space="0" w:color="auto"/>
              <w:bottom w:val="nil"/>
              <w:right w:val="single" w:sz="4" w:space="0" w:color="auto"/>
            </w:tcBorders>
            <w:vAlign w:val="center"/>
          </w:tcPr>
          <w:p w:rsidR="001D51CD" w:rsidRPr="00EF4761" w:rsidRDefault="001D51CD" w:rsidP="00745956">
            <w:pPr>
              <w:jc w:val="center"/>
              <w:rPr>
                <w:rFonts w:ascii="Times New Roman" w:eastAsiaTheme="minorHAnsi" w:hAnsi="Times New Roman" w:cs="Times New Roman"/>
                <w:bCs/>
                <w:iCs/>
                <w:color w:val="000000"/>
                <w:lang w:eastAsia="en-US"/>
              </w:rPr>
            </w:pPr>
            <w:r w:rsidRPr="00EF4761">
              <w:rPr>
                <w:rFonts w:ascii="Times New Roman" w:eastAsiaTheme="majorEastAsia" w:hAnsi="Times New Roman" w:cs="Times New Roman"/>
                <w:color w:val="000000"/>
                <w:lang w:eastAsia="en-US"/>
              </w:rPr>
              <w:t>-</w:t>
            </w:r>
          </w:p>
        </w:tc>
      </w:tr>
      <w:tr w:rsidR="001D51CD" w:rsidRPr="00EF4761" w:rsidTr="00745956">
        <w:tc>
          <w:tcPr>
            <w:tcW w:w="567" w:type="dxa"/>
          </w:tcPr>
          <w:p w:rsidR="001D51CD" w:rsidRPr="00EF4761" w:rsidRDefault="001D51CD" w:rsidP="00745956">
            <w:pPr>
              <w:jc w:val="center"/>
              <w:rPr>
                <w:rFonts w:ascii="Times New Roman" w:hAnsi="Times New Roman" w:cs="Times New Roman"/>
              </w:rPr>
            </w:pPr>
            <w:r w:rsidRPr="00EF4761">
              <w:rPr>
                <w:rFonts w:ascii="Times New Roman" w:hAnsi="Times New Roman" w:cs="Times New Roman"/>
              </w:rPr>
              <w:lastRenderedPageBreak/>
              <w:t>4.</w:t>
            </w:r>
          </w:p>
        </w:tc>
        <w:tc>
          <w:tcPr>
            <w:tcW w:w="3970" w:type="dxa"/>
          </w:tcPr>
          <w:p w:rsidR="001D51CD" w:rsidRPr="00EF4761" w:rsidRDefault="001D51CD" w:rsidP="00745956">
            <w:pPr>
              <w:rPr>
                <w:rFonts w:ascii="Times New Roman" w:hAnsi="Times New Roman" w:cs="Times New Roman"/>
              </w:rPr>
            </w:pPr>
            <w:r w:rsidRPr="00EF4761">
              <w:rPr>
                <w:rFonts w:ascii="Times New Roman" w:hAnsi="Times New Roman" w:cs="Times New Roman"/>
              </w:rPr>
              <w:t>Михеев Дмитрий Дмитриевич</w:t>
            </w:r>
          </w:p>
        </w:tc>
        <w:tc>
          <w:tcPr>
            <w:tcW w:w="1559"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985"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1D51CD" w:rsidRPr="00EF4761" w:rsidTr="00745956">
        <w:tc>
          <w:tcPr>
            <w:tcW w:w="567" w:type="dxa"/>
          </w:tcPr>
          <w:p w:rsidR="001D51CD" w:rsidRPr="00EF4761" w:rsidRDefault="001D51CD" w:rsidP="00745956">
            <w:pPr>
              <w:jc w:val="center"/>
              <w:rPr>
                <w:rFonts w:ascii="Times New Roman" w:hAnsi="Times New Roman" w:cs="Times New Roman"/>
              </w:rPr>
            </w:pPr>
            <w:r w:rsidRPr="00EF4761">
              <w:rPr>
                <w:rFonts w:ascii="Times New Roman" w:hAnsi="Times New Roman" w:cs="Times New Roman"/>
              </w:rPr>
              <w:t>5.</w:t>
            </w:r>
          </w:p>
        </w:tc>
        <w:tc>
          <w:tcPr>
            <w:tcW w:w="3970" w:type="dxa"/>
          </w:tcPr>
          <w:p w:rsidR="001D51CD" w:rsidRPr="00EF4761" w:rsidRDefault="001D51CD" w:rsidP="00745956">
            <w:pPr>
              <w:rPr>
                <w:rFonts w:ascii="Times New Roman" w:hAnsi="Times New Roman" w:cs="Times New Roman"/>
                <w:color w:val="000000"/>
              </w:rPr>
            </w:pPr>
            <w:r w:rsidRPr="00EF4761">
              <w:rPr>
                <w:rFonts w:ascii="Times New Roman" w:hAnsi="Times New Roman" w:cs="Times New Roman"/>
              </w:rPr>
              <w:t>Пидник Артем Юрьевич</w:t>
            </w:r>
          </w:p>
        </w:tc>
        <w:tc>
          <w:tcPr>
            <w:tcW w:w="1559"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985"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1D51CD" w:rsidRPr="00EF4761" w:rsidTr="00745956">
        <w:trPr>
          <w:trHeight w:val="310"/>
        </w:trPr>
        <w:tc>
          <w:tcPr>
            <w:tcW w:w="567" w:type="dxa"/>
          </w:tcPr>
          <w:p w:rsidR="001D51CD" w:rsidRPr="00EF4761" w:rsidRDefault="001D51CD" w:rsidP="00745956">
            <w:pPr>
              <w:jc w:val="center"/>
              <w:rPr>
                <w:rFonts w:ascii="Times New Roman" w:hAnsi="Times New Roman" w:cs="Times New Roman"/>
              </w:rPr>
            </w:pPr>
            <w:r w:rsidRPr="00EF4761">
              <w:rPr>
                <w:rFonts w:ascii="Times New Roman" w:hAnsi="Times New Roman" w:cs="Times New Roman"/>
              </w:rPr>
              <w:t>6.</w:t>
            </w:r>
          </w:p>
        </w:tc>
        <w:tc>
          <w:tcPr>
            <w:tcW w:w="3970" w:type="dxa"/>
          </w:tcPr>
          <w:p w:rsidR="001D51CD" w:rsidRPr="00EF4761" w:rsidRDefault="001D51CD" w:rsidP="00745956">
            <w:pPr>
              <w:rPr>
                <w:rFonts w:ascii="Times New Roman" w:hAnsi="Times New Roman" w:cs="Times New Roman"/>
              </w:rPr>
            </w:pPr>
            <w:r w:rsidRPr="00EF4761">
              <w:rPr>
                <w:rFonts w:ascii="Times New Roman" w:hAnsi="Times New Roman" w:cs="Times New Roman"/>
              </w:rPr>
              <w:t>Парамонова Наталья Владимировна</w:t>
            </w:r>
          </w:p>
        </w:tc>
        <w:tc>
          <w:tcPr>
            <w:tcW w:w="1559"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bCs/>
                <w:iCs/>
                <w:color w:val="000000"/>
                <w:lang w:eastAsia="en-US"/>
              </w:rPr>
              <w:t>«ЗА»</w:t>
            </w:r>
          </w:p>
        </w:tc>
        <w:tc>
          <w:tcPr>
            <w:tcW w:w="1417"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985"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1D51CD" w:rsidRPr="00EF4761" w:rsidTr="00745956">
        <w:tc>
          <w:tcPr>
            <w:tcW w:w="567" w:type="dxa"/>
          </w:tcPr>
          <w:p w:rsidR="001D51CD" w:rsidRPr="00EF4761" w:rsidRDefault="001D51CD" w:rsidP="00745956">
            <w:pPr>
              <w:jc w:val="center"/>
              <w:rPr>
                <w:rFonts w:ascii="Times New Roman" w:eastAsia="Calibri" w:hAnsi="Times New Roman" w:cs="Times New Roman"/>
                <w:lang w:eastAsia="en-US"/>
              </w:rPr>
            </w:pPr>
            <w:r w:rsidRPr="00EF4761">
              <w:rPr>
                <w:rFonts w:ascii="Times New Roman" w:eastAsia="Calibri" w:hAnsi="Times New Roman" w:cs="Times New Roman"/>
                <w:lang w:eastAsia="en-US"/>
              </w:rPr>
              <w:t>7.</w:t>
            </w:r>
          </w:p>
        </w:tc>
        <w:tc>
          <w:tcPr>
            <w:tcW w:w="3970" w:type="dxa"/>
          </w:tcPr>
          <w:p w:rsidR="001D51CD" w:rsidRPr="00EF4761" w:rsidRDefault="001D51CD" w:rsidP="00745956">
            <w:pPr>
              <w:rPr>
                <w:rFonts w:ascii="Times New Roman" w:eastAsia="Calibri" w:hAnsi="Times New Roman" w:cs="Times New Roman"/>
                <w:lang w:eastAsia="en-US"/>
              </w:rPr>
            </w:pPr>
            <w:r w:rsidRPr="00EF4761">
              <w:rPr>
                <w:rFonts w:ascii="Times New Roman" w:eastAsia="Calibri" w:hAnsi="Times New Roman" w:cs="Times New Roman"/>
                <w:lang w:eastAsia="en-US"/>
              </w:rPr>
              <w:t>Тихонова Мария Геннадьевна</w:t>
            </w:r>
          </w:p>
        </w:tc>
        <w:tc>
          <w:tcPr>
            <w:tcW w:w="1559"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bCs/>
                <w:iCs/>
                <w:color w:val="000000"/>
                <w:lang w:eastAsia="en-US"/>
              </w:rPr>
              <w:t>«ЗА»</w:t>
            </w:r>
          </w:p>
        </w:tc>
        <w:tc>
          <w:tcPr>
            <w:tcW w:w="1417"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985"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bl>
    <w:p w:rsidR="00E61DAD" w:rsidRPr="001D51CD" w:rsidRDefault="00E61DAD" w:rsidP="00E61DAD">
      <w:pPr>
        <w:ind w:firstLine="709"/>
        <w:jc w:val="both"/>
        <w:rPr>
          <w:rFonts w:ascii="Times New Roman" w:eastAsiaTheme="minorHAnsi" w:hAnsi="Times New Roman" w:cs="Times New Roman"/>
          <w:bCs/>
          <w:i/>
          <w:color w:val="000000"/>
          <w:sz w:val="28"/>
          <w:szCs w:val="28"/>
          <w:lang w:eastAsia="en-US"/>
        </w:rPr>
      </w:pPr>
      <w:r w:rsidRPr="001D51CD">
        <w:rPr>
          <w:rFonts w:ascii="Times New Roman" w:eastAsiaTheme="minorHAnsi" w:hAnsi="Times New Roman" w:cs="Times New Roman"/>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7E6992" w:rsidRPr="00EF4761" w:rsidRDefault="007E6992" w:rsidP="008F108E">
      <w:pPr>
        <w:ind w:firstLine="709"/>
        <w:jc w:val="both"/>
        <w:rPr>
          <w:rFonts w:ascii="Times New Roman" w:eastAsiaTheme="minorHAnsi" w:hAnsi="Times New Roman" w:cs="Times New Roman"/>
          <w:kern w:val="0"/>
          <w:sz w:val="28"/>
          <w:szCs w:val="28"/>
          <w:lang w:val="x-none" w:eastAsia="en-US" w:bidi="ar-SA"/>
        </w:rPr>
      </w:pPr>
      <w:r w:rsidRPr="00EF4761">
        <w:rPr>
          <w:rFonts w:ascii="Times New Roman" w:eastAsiaTheme="minorHAnsi" w:hAnsi="Times New Roman" w:cs="Times New Roman"/>
          <w:bCs/>
          <w:color w:val="000000"/>
          <w:sz w:val="28"/>
          <w:szCs w:val="28"/>
          <w:lang w:eastAsia="en-US"/>
        </w:rPr>
        <w:t>Решение принято.</w:t>
      </w:r>
    </w:p>
    <w:p w:rsidR="007B15CF" w:rsidRPr="00EF4761" w:rsidRDefault="007B15CF" w:rsidP="001D722D">
      <w:pPr>
        <w:pStyle w:val="21"/>
        <w:spacing w:after="0" w:line="240" w:lineRule="auto"/>
        <w:ind w:left="0"/>
        <w:jc w:val="both"/>
        <w:rPr>
          <w:rFonts w:ascii="Times New Roman" w:eastAsiaTheme="minorHAnsi" w:hAnsi="Times New Roman" w:cs="Times New Roman"/>
          <w:b/>
          <w:sz w:val="28"/>
          <w:szCs w:val="28"/>
        </w:rPr>
      </w:pPr>
    </w:p>
    <w:p w:rsidR="002F7926" w:rsidRPr="00EF4761" w:rsidRDefault="002B3F2D" w:rsidP="0027530B">
      <w:pPr>
        <w:pStyle w:val="21"/>
        <w:widowControl w:val="0"/>
        <w:spacing w:after="0" w:line="240" w:lineRule="auto"/>
        <w:ind w:left="0"/>
        <w:jc w:val="both"/>
        <w:rPr>
          <w:rFonts w:ascii="Times New Roman" w:hAnsi="Times New Roman" w:cs="Times New Roman"/>
          <w:b/>
          <w:sz w:val="26"/>
          <w:szCs w:val="28"/>
        </w:rPr>
      </w:pPr>
      <w:r w:rsidRPr="00EF4761">
        <w:rPr>
          <w:rFonts w:ascii="Times New Roman" w:eastAsiaTheme="minorHAnsi" w:hAnsi="Times New Roman" w:cs="Times New Roman"/>
          <w:b/>
          <w:sz w:val="28"/>
          <w:szCs w:val="28"/>
        </w:rPr>
        <w:t>ВОПРОС № 2</w:t>
      </w:r>
      <w:r w:rsidRPr="00EF4761">
        <w:rPr>
          <w:rFonts w:ascii="Times New Roman" w:eastAsiaTheme="minorHAnsi" w:hAnsi="Times New Roman" w:cs="Times New Roman"/>
          <w:sz w:val="28"/>
          <w:szCs w:val="28"/>
        </w:rPr>
        <w:t>:</w:t>
      </w:r>
      <w:r w:rsidRPr="00EF4761">
        <w:rPr>
          <w:rFonts w:ascii="Times New Roman" w:hAnsi="Times New Roman" w:cs="Times New Roman"/>
          <w:sz w:val="28"/>
          <w:szCs w:val="28"/>
        </w:rPr>
        <w:t xml:space="preserve"> </w:t>
      </w:r>
      <w:r w:rsidR="0027530B" w:rsidRPr="00EF4761">
        <w:rPr>
          <w:rFonts w:ascii="Times New Roman" w:hAnsi="Times New Roman" w:cs="Times New Roman"/>
          <w:sz w:val="28"/>
          <w:szCs w:val="28"/>
          <w:lang w:val="x-none" w:eastAsia="x-none"/>
        </w:rPr>
        <w:t>Об утверждении Плана работы Совета директоров Общества на 2021 -</w:t>
      </w:r>
      <w:r w:rsidR="0027530B" w:rsidRPr="00EF4761">
        <w:rPr>
          <w:rFonts w:ascii="Times New Roman" w:hAnsi="Times New Roman" w:cs="Times New Roman"/>
          <w:sz w:val="28"/>
          <w:szCs w:val="28"/>
          <w:lang w:eastAsia="x-none"/>
        </w:rPr>
        <w:t xml:space="preserve"> </w:t>
      </w:r>
      <w:r w:rsidR="0027530B" w:rsidRPr="00EF4761">
        <w:rPr>
          <w:rFonts w:ascii="Times New Roman" w:hAnsi="Times New Roman" w:cs="Times New Roman"/>
          <w:sz w:val="28"/>
          <w:szCs w:val="28"/>
          <w:lang w:val="x-none" w:eastAsia="x-none"/>
        </w:rPr>
        <w:t>2022 корпоративный год</w:t>
      </w:r>
      <w:r w:rsidR="0027530B" w:rsidRPr="00EF4761">
        <w:rPr>
          <w:rFonts w:ascii="Times New Roman" w:hAnsi="Times New Roman" w:cs="Times New Roman"/>
          <w:sz w:val="28"/>
          <w:szCs w:val="28"/>
          <w:lang w:eastAsia="x-none"/>
        </w:rPr>
        <w:t>.</w:t>
      </w:r>
    </w:p>
    <w:p w:rsidR="00112EF8" w:rsidRPr="00EF4761" w:rsidRDefault="00112EF8" w:rsidP="008F108E">
      <w:pPr>
        <w:ind w:firstLine="709"/>
        <w:jc w:val="both"/>
        <w:rPr>
          <w:rFonts w:ascii="Times New Roman" w:hAnsi="Times New Roman" w:cs="Times New Roman"/>
          <w:sz w:val="28"/>
          <w:szCs w:val="28"/>
        </w:rPr>
      </w:pPr>
    </w:p>
    <w:p w:rsidR="00C34E45" w:rsidRPr="00EF4761" w:rsidRDefault="002B3F2D" w:rsidP="004B5957">
      <w:pPr>
        <w:pStyle w:val="21"/>
        <w:widowControl w:val="0"/>
        <w:spacing w:after="0" w:line="240" w:lineRule="auto"/>
        <w:ind w:left="0"/>
        <w:jc w:val="both"/>
        <w:rPr>
          <w:rFonts w:ascii="Times New Roman" w:hAnsi="Times New Roman" w:cs="Times New Roman"/>
          <w:b/>
          <w:sz w:val="26"/>
          <w:szCs w:val="28"/>
        </w:rPr>
      </w:pPr>
      <w:r w:rsidRPr="00EF4761">
        <w:rPr>
          <w:rFonts w:ascii="Times New Roman" w:eastAsiaTheme="minorHAnsi" w:hAnsi="Times New Roman" w:cs="Times New Roman"/>
          <w:b/>
          <w:sz w:val="28"/>
          <w:szCs w:val="28"/>
          <w:lang w:eastAsia="en-US"/>
        </w:rPr>
        <w:t>Вопрос, поставленный на голосование:</w:t>
      </w:r>
      <w:r w:rsidRPr="00EF4761">
        <w:rPr>
          <w:rFonts w:ascii="Times New Roman" w:hAnsi="Times New Roman" w:cs="Times New Roman"/>
          <w:bCs/>
          <w:sz w:val="28"/>
          <w:szCs w:val="28"/>
        </w:rPr>
        <w:t xml:space="preserve"> </w:t>
      </w:r>
      <w:r w:rsidR="004B5957" w:rsidRPr="00EF4761">
        <w:rPr>
          <w:rFonts w:ascii="Times New Roman" w:hAnsi="Times New Roman" w:cs="Times New Roman"/>
          <w:sz w:val="28"/>
          <w:szCs w:val="28"/>
        </w:rPr>
        <w:t xml:space="preserve">Утвердить План работы Совета директоров Общества на 2021-2022 корпоративный год согласно </w:t>
      </w:r>
      <w:proofErr w:type="gramStart"/>
      <w:r w:rsidR="004B5957" w:rsidRPr="00EF4761">
        <w:rPr>
          <w:rFonts w:ascii="Times New Roman" w:hAnsi="Times New Roman" w:cs="Times New Roman"/>
          <w:sz w:val="28"/>
          <w:szCs w:val="28"/>
        </w:rPr>
        <w:t>приложению</w:t>
      </w:r>
      <w:proofErr w:type="gramEnd"/>
      <w:r w:rsidR="004B5957" w:rsidRPr="00EF4761">
        <w:rPr>
          <w:rFonts w:ascii="Times New Roman" w:hAnsi="Times New Roman" w:cs="Times New Roman"/>
          <w:sz w:val="28"/>
          <w:szCs w:val="28"/>
        </w:rPr>
        <w:t xml:space="preserve"> к настоящему решению Совета директоров Общества.</w:t>
      </w:r>
    </w:p>
    <w:p w:rsidR="002F7926" w:rsidRPr="00EF4761" w:rsidRDefault="002F7926" w:rsidP="002F7926">
      <w:pPr>
        <w:jc w:val="both"/>
        <w:rPr>
          <w:rFonts w:ascii="Times New Roman" w:hAnsi="Times New Roman" w:cs="Times New Roman"/>
          <w:bCs/>
          <w:sz w:val="28"/>
          <w:szCs w:val="28"/>
        </w:rPr>
      </w:pPr>
    </w:p>
    <w:p w:rsidR="001D51CD" w:rsidRPr="00EF4761" w:rsidRDefault="002B3F2D" w:rsidP="001D51CD">
      <w:pPr>
        <w:jc w:val="both"/>
        <w:rPr>
          <w:rFonts w:ascii="Times New Roman" w:hAnsi="Times New Roman" w:cs="Times New Roman"/>
          <w:bCs/>
          <w:color w:val="000000"/>
          <w:sz w:val="28"/>
          <w:szCs w:val="28"/>
        </w:rPr>
      </w:pPr>
      <w:r w:rsidRPr="00EF4761">
        <w:rPr>
          <w:rFonts w:ascii="Times New Roman" w:hAnsi="Times New Roman" w:cs="Times New Roman"/>
          <w:bCs/>
          <w:color w:val="000000"/>
          <w:sz w:val="28"/>
          <w:szCs w:val="28"/>
        </w:rPr>
        <w:t>Итоги голосования по данному вопросу:</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970"/>
        <w:gridCol w:w="1559"/>
        <w:gridCol w:w="1417"/>
        <w:gridCol w:w="1985"/>
      </w:tblGrid>
      <w:tr w:rsidR="00745956" w:rsidRPr="00D9344F" w:rsidTr="00745956">
        <w:tc>
          <w:tcPr>
            <w:tcW w:w="567" w:type="dxa"/>
            <w:tcBorders>
              <w:bottom w:val="nil"/>
            </w:tcBorders>
            <w:shd w:val="pct30" w:color="auto" w:fill="FFFFFF"/>
          </w:tcPr>
          <w:p w:rsidR="00745956" w:rsidRPr="00EF4761" w:rsidRDefault="00745956" w:rsidP="00745956">
            <w:pPr>
              <w:tabs>
                <w:tab w:val="left" w:pos="210"/>
              </w:tabs>
              <w:ind w:firstLine="709"/>
              <w:jc w:val="center"/>
              <w:rPr>
                <w:rFonts w:ascii="Times New Roman" w:eastAsiaTheme="minorHAnsi" w:hAnsi="Times New Roman" w:cs="Times New Roman"/>
                <w:b/>
                <w:color w:val="000000"/>
                <w:lang w:eastAsia="en-US"/>
              </w:rPr>
            </w:pPr>
            <w:r w:rsidRPr="00EF4761">
              <w:rPr>
                <w:rFonts w:ascii="Times New Roman" w:eastAsiaTheme="minorHAnsi" w:hAnsi="Times New Roman" w:cs="Times New Roman"/>
                <w:color w:val="000000"/>
                <w:lang w:eastAsia="en-US"/>
              </w:rPr>
              <w:t>№№ п/п</w:t>
            </w:r>
          </w:p>
        </w:tc>
        <w:tc>
          <w:tcPr>
            <w:tcW w:w="3970" w:type="dxa"/>
            <w:tcBorders>
              <w:bottom w:val="nil"/>
            </w:tcBorders>
            <w:shd w:val="pct30" w:color="auto" w:fill="FFFFFF"/>
          </w:tcPr>
          <w:p w:rsidR="00745956" w:rsidRPr="00EF4761" w:rsidRDefault="00745956" w:rsidP="00D65B36">
            <w:pPr>
              <w:ind w:hanging="249"/>
              <w:jc w:val="center"/>
              <w:rPr>
                <w:rFonts w:ascii="Times New Roman" w:eastAsiaTheme="minorHAnsi" w:hAnsi="Times New Roman" w:cs="Times New Roman"/>
                <w:b/>
                <w:color w:val="000000"/>
                <w:lang w:eastAsia="en-US"/>
              </w:rPr>
            </w:pPr>
            <w:r w:rsidRPr="00EF4761">
              <w:rPr>
                <w:rFonts w:ascii="Times New Roman" w:eastAsiaTheme="minorHAnsi" w:hAnsi="Times New Roman" w:cs="Times New Roman"/>
                <w:b/>
                <w:color w:val="000000"/>
                <w:lang w:eastAsia="en-US"/>
              </w:rPr>
              <w:t>Ф.И.О.</w:t>
            </w:r>
          </w:p>
          <w:p w:rsidR="00745956" w:rsidRPr="00EF4761" w:rsidRDefault="00745956" w:rsidP="00D65B36">
            <w:pPr>
              <w:ind w:hanging="108"/>
              <w:jc w:val="center"/>
              <w:rPr>
                <w:rFonts w:ascii="Times New Roman" w:eastAsiaTheme="minorHAnsi" w:hAnsi="Times New Roman" w:cs="Times New Roman"/>
                <w:b/>
                <w:color w:val="000000"/>
                <w:lang w:eastAsia="en-US"/>
              </w:rPr>
            </w:pPr>
            <w:r w:rsidRPr="00EF4761">
              <w:rPr>
                <w:rFonts w:ascii="Times New Roman" w:eastAsiaTheme="minorHAnsi" w:hAnsi="Times New Roman" w:cs="Times New Roman"/>
                <w:b/>
                <w:color w:val="000000"/>
                <w:lang w:eastAsia="en-US"/>
              </w:rPr>
              <w:t>члена Совета директоров</w:t>
            </w:r>
          </w:p>
        </w:tc>
        <w:tc>
          <w:tcPr>
            <w:tcW w:w="4961" w:type="dxa"/>
            <w:gridSpan w:val="3"/>
            <w:shd w:val="pct30" w:color="auto" w:fill="FFFFFF"/>
          </w:tcPr>
          <w:p w:rsidR="00745956" w:rsidRPr="00EF4761" w:rsidRDefault="00745956" w:rsidP="00D65B36">
            <w:pPr>
              <w:keepNext/>
              <w:keepLines/>
              <w:ind w:firstLine="175"/>
              <w:jc w:val="center"/>
              <w:outlineLvl w:val="1"/>
              <w:rPr>
                <w:rFonts w:ascii="Times New Roman" w:eastAsiaTheme="majorEastAsia" w:hAnsi="Times New Roman" w:cs="Times New Roman"/>
                <w:b/>
                <w:i/>
                <w:iCs/>
                <w:color w:val="000000"/>
                <w:lang w:eastAsia="en-US"/>
              </w:rPr>
            </w:pPr>
            <w:r w:rsidRPr="00EF4761">
              <w:rPr>
                <w:rFonts w:ascii="Times New Roman" w:eastAsiaTheme="majorEastAsia" w:hAnsi="Times New Roman" w:cs="Times New Roman"/>
                <w:b/>
                <w:color w:val="000000"/>
                <w:lang w:eastAsia="en-US"/>
              </w:rPr>
              <w:t>Варианты голосования</w:t>
            </w:r>
          </w:p>
        </w:tc>
      </w:tr>
      <w:tr w:rsidR="00745956" w:rsidRPr="00D9344F" w:rsidTr="00745956">
        <w:tc>
          <w:tcPr>
            <w:tcW w:w="567" w:type="dxa"/>
            <w:tcBorders>
              <w:top w:val="nil"/>
            </w:tcBorders>
            <w:shd w:val="pct30" w:color="auto" w:fill="FFFFFF"/>
          </w:tcPr>
          <w:p w:rsidR="00745956" w:rsidRPr="00EF4761" w:rsidRDefault="00745956" w:rsidP="00745956">
            <w:pPr>
              <w:ind w:firstLine="709"/>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3970" w:type="dxa"/>
            <w:tcBorders>
              <w:top w:val="nil"/>
            </w:tcBorders>
            <w:shd w:val="pct30" w:color="auto" w:fill="FFFFFF"/>
          </w:tcPr>
          <w:p w:rsidR="00745956" w:rsidRPr="00EF4761" w:rsidRDefault="00745956" w:rsidP="00745956">
            <w:pPr>
              <w:ind w:firstLine="709"/>
              <w:jc w:val="center"/>
              <w:rPr>
                <w:rFonts w:ascii="Times New Roman" w:eastAsiaTheme="minorHAnsi" w:hAnsi="Times New Roman" w:cs="Times New Roman"/>
                <w:color w:val="000000"/>
                <w:lang w:eastAsia="en-US"/>
              </w:rPr>
            </w:pPr>
          </w:p>
        </w:tc>
        <w:tc>
          <w:tcPr>
            <w:tcW w:w="1559" w:type="dxa"/>
            <w:shd w:val="pct30" w:color="auto" w:fill="FFFFFF"/>
            <w:vAlign w:val="center"/>
          </w:tcPr>
          <w:p w:rsidR="00745956" w:rsidRPr="00EF4761" w:rsidRDefault="00745956" w:rsidP="00745956">
            <w:pPr>
              <w:keepNext/>
              <w:keepLines/>
              <w:jc w:val="both"/>
              <w:outlineLvl w:val="1"/>
              <w:rPr>
                <w:rFonts w:ascii="Times New Roman" w:eastAsiaTheme="majorEastAsia" w:hAnsi="Times New Roman" w:cs="Times New Roman"/>
                <w:i/>
                <w:iCs/>
                <w:color w:val="000000"/>
                <w:lang w:eastAsia="en-US"/>
              </w:rPr>
            </w:pPr>
            <w:r w:rsidRPr="00EF4761">
              <w:rPr>
                <w:rFonts w:ascii="Times New Roman" w:eastAsiaTheme="majorEastAsia" w:hAnsi="Times New Roman" w:cs="Times New Roman"/>
                <w:color w:val="000000"/>
                <w:lang w:val="en-US" w:eastAsia="en-US"/>
              </w:rPr>
              <w:t xml:space="preserve">       </w:t>
            </w:r>
            <w:r w:rsidRPr="00EF4761">
              <w:rPr>
                <w:rFonts w:ascii="Times New Roman" w:eastAsiaTheme="majorEastAsia" w:hAnsi="Times New Roman" w:cs="Times New Roman"/>
                <w:color w:val="000000"/>
                <w:lang w:eastAsia="en-US"/>
              </w:rPr>
              <w:t>“За”</w:t>
            </w:r>
          </w:p>
        </w:tc>
        <w:tc>
          <w:tcPr>
            <w:tcW w:w="1417" w:type="dxa"/>
            <w:shd w:val="pct30" w:color="auto" w:fill="FFFFFF"/>
          </w:tcPr>
          <w:p w:rsidR="00745956" w:rsidRPr="00EF4761" w:rsidRDefault="00745956" w:rsidP="00745956">
            <w:pPr>
              <w:keepNext/>
              <w:keepLines/>
              <w:jc w:val="both"/>
              <w:outlineLvl w:val="1"/>
              <w:rPr>
                <w:rFonts w:ascii="Times New Roman" w:eastAsiaTheme="majorEastAsia" w:hAnsi="Times New Roman" w:cs="Times New Roman"/>
                <w:i/>
                <w:iCs/>
                <w:color w:val="000000"/>
                <w:lang w:eastAsia="en-US"/>
              </w:rPr>
            </w:pPr>
            <w:r w:rsidRPr="00EF4761">
              <w:rPr>
                <w:rFonts w:ascii="Times New Roman" w:eastAsiaTheme="majorEastAsia" w:hAnsi="Times New Roman" w:cs="Times New Roman"/>
                <w:color w:val="000000"/>
                <w:lang w:eastAsia="en-US"/>
              </w:rPr>
              <w:t>“Против”</w:t>
            </w:r>
          </w:p>
        </w:tc>
        <w:tc>
          <w:tcPr>
            <w:tcW w:w="1985" w:type="dxa"/>
            <w:shd w:val="pct30" w:color="auto" w:fill="FFFFFF"/>
          </w:tcPr>
          <w:p w:rsidR="00745956" w:rsidRPr="00EF4761" w:rsidRDefault="00745956" w:rsidP="00745956">
            <w:pPr>
              <w:keepNext/>
              <w:keepLines/>
              <w:jc w:val="both"/>
              <w:outlineLvl w:val="1"/>
              <w:rPr>
                <w:rFonts w:ascii="Times New Roman" w:eastAsiaTheme="majorEastAsia" w:hAnsi="Times New Roman" w:cs="Times New Roman"/>
                <w:i/>
                <w:iCs/>
                <w:color w:val="000000"/>
                <w:lang w:eastAsia="en-US"/>
              </w:rPr>
            </w:pPr>
            <w:r w:rsidRPr="00EF4761">
              <w:rPr>
                <w:rFonts w:ascii="Times New Roman" w:eastAsiaTheme="majorEastAsia" w:hAnsi="Times New Roman" w:cs="Times New Roman"/>
                <w:color w:val="000000"/>
                <w:lang w:eastAsia="en-US"/>
              </w:rPr>
              <w:t>“Воздержался”</w:t>
            </w:r>
          </w:p>
        </w:tc>
      </w:tr>
      <w:tr w:rsidR="00745956" w:rsidRPr="00D9344F" w:rsidTr="00745956">
        <w:tc>
          <w:tcPr>
            <w:tcW w:w="567" w:type="dxa"/>
          </w:tcPr>
          <w:p w:rsidR="00745956" w:rsidRPr="00EF4761" w:rsidRDefault="00745956"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1.</w:t>
            </w:r>
          </w:p>
        </w:tc>
        <w:tc>
          <w:tcPr>
            <w:tcW w:w="3970" w:type="dxa"/>
          </w:tcPr>
          <w:p w:rsidR="00745956" w:rsidRPr="00EF4761" w:rsidRDefault="00745956"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Полинов Алексей Александрович</w:t>
            </w:r>
          </w:p>
        </w:tc>
        <w:tc>
          <w:tcPr>
            <w:tcW w:w="1559" w:type="dxa"/>
            <w:tcBorders>
              <w:right w:val="single" w:sz="4" w:space="0" w:color="auto"/>
            </w:tcBorders>
            <w:vAlign w:val="center"/>
          </w:tcPr>
          <w:p w:rsidR="00745956" w:rsidRPr="00EF4761" w:rsidRDefault="00745956"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 xml:space="preserve">       «ЗА»</w:t>
            </w:r>
          </w:p>
        </w:tc>
        <w:tc>
          <w:tcPr>
            <w:tcW w:w="1417" w:type="dxa"/>
            <w:tcBorders>
              <w:left w:val="single" w:sz="4" w:space="0" w:color="auto"/>
              <w:right w:val="single" w:sz="4" w:space="0" w:color="auto"/>
            </w:tcBorders>
            <w:vAlign w:val="center"/>
          </w:tcPr>
          <w:p w:rsidR="00745956" w:rsidRPr="00EF4761" w:rsidRDefault="00745956"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 xml:space="preserve">         -</w:t>
            </w:r>
          </w:p>
        </w:tc>
        <w:tc>
          <w:tcPr>
            <w:tcW w:w="1985" w:type="dxa"/>
            <w:tcBorders>
              <w:left w:val="single" w:sz="4" w:space="0" w:color="auto"/>
            </w:tcBorders>
            <w:vAlign w:val="center"/>
          </w:tcPr>
          <w:p w:rsidR="00745956" w:rsidRPr="00EF4761" w:rsidRDefault="00745956" w:rsidP="00745956">
            <w:pPr>
              <w:ind w:firstLine="709"/>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 xml:space="preserve"> -</w:t>
            </w:r>
          </w:p>
        </w:tc>
      </w:tr>
      <w:tr w:rsidR="00745956" w:rsidRPr="00D9344F" w:rsidTr="00745956">
        <w:tc>
          <w:tcPr>
            <w:tcW w:w="567" w:type="dxa"/>
          </w:tcPr>
          <w:p w:rsidR="00745956" w:rsidRPr="00EF4761" w:rsidRDefault="00745956"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2.</w:t>
            </w:r>
          </w:p>
        </w:tc>
        <w:tc>
          <w:tcPr>
            <w:tcW w:w="3970" w:type="dxa"/>
          </w:tcPr>
          <w:p w:rsidR="00745956" w:rsidRPr="00EF4761" w:rsidRDefault="00745956"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Акимов Леонид Юрьевич</w:t>
            </w:r>
          </w:p>
        </w:tc>
        <w:tc>
          <w:tcPr>
            <w:tcW w:w="1559" w:type="dxa"/>
            <w:tcBorders>
              <w:bottom w:val="single" w:sz="4" w:space="0" w:color="auto"/>
              <w:right w:val="single" w:sz="4" w:space="0" w:color="auto"/>
            </w:tcBorders>
            <w:vAlign w:val="center"/>
          </w:tcPr>
          <w:p w:rsidR="00745956" w:rsidRPr="00EF4761" w:rsidRDefault="00745956"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«ЗА»</w:t>
            </w:r>
          </w:p>
        </w:tc>
        <w:tc>
          <w:tcPr>
            <w:tcW w:w="1417" w:type="dxa"/>
            <w:tcBorders>
              <w:left w:val="single" w:sz="4" w:space="0" w:color="auto"/>
              <w:bottom w:val="single" w:sz="4" w:space="0" w:color="auto"/>
              <w:right w:val="single" w:sz="4" w:space="0" w:color="auto"/>
            </w:tcBorders>
            <w:vAlign w:val="center"/>
          </w:tcPr>
          <w:p w:rsidR="00745956" w:rsidRPr="00EF4761" w:rsidRDefault="00745956"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985" w:type="dxa"/>
            <w:tcBorders>
              <w:left w:val="single" w:sz="4" w:space="0" w:color="auto"/>
              <w:bottom w:val="single" w:sz="4" w:space="0" w:color="auto"/>
            </w:tcBorders>
            <w:vAlign w:val="center"/>
          </w:tcPr>
          <w:p w:rsidR="00745956" w:rsidRPr="00EF4761" w:rsidRDefault="00745956"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745956" w:rsidRPr="00D9344F" w:rsidTr="00745956">
        <w:tc>
          <w:tcPr>
            <w:tcW w:w="567" w:type="dxa"/>
            <w:tcBorders>
              <w:right w:val="single" w:sz="4" w:space="0" w:color="auto"/>
            </w:tcBorders>
          </w:tcPr>
          <w:p w:rsidR="00745956" w:rsidRPr="00EF4761" w:rsidRDefault="00745956"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3.</w:t>
            </w:r>
          </w:p>
        </w:tc>
        <w:tc>
          <w:tcPr>
            <w:tcW w:w="3970" w:type="dxa"/>
            <w:tcBorders>
              <w:right w:val="single" w:sz="4" w:space="0" w:color="auto"/>
            </w:tcBorders>
          </w:tcPr>
          <w:p w:rsidR="00745956" w:rsidRPr="00EF4761" w:rsidRDefault="00745956"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745956" w:rsidRPr="00EF4761" w:rsidRDefault="00745956" w:rsidP="00745956">
            <w:pPr>
              <w:jc w:val="center"/>
              <w:rPr>
                <w:rFonts w:ascii="Times New Roman" w:eastAsiaTheme="minorHAnsi" w:hAnsi="Times New Roman" w:cs="Times New Roman"/>
                <w:bCs/>
                <w:iCs/>
                <w:color w:val="000000"/>
                <w:lang w:eastAsia="en-US"/>
              </w:rPr>
            </w:pPr>
            <w:r w:rsidRPr="00EF4761">
              <w:rPr>
                <w:rFonts w:ascii="Times New Roman" w:eastAsiaTheme="minorHAnsi" w:hAnsi="Times New Roman" w:cs="Times New Roman"/>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745956" w:rsidRPr="00EF4761" w:rsidRDefault="00745956" w:rsidP="00745956">
            <w:pPr>
              <w:jc w:val="center"/>
              <w:rPr>
                <w:rFonts w:ascii="Times New Roman" w:eastAsiaTheme="minorHAnsi" w:hAnsi="Times New Roman" w:cs="Times New Roman"/>
                <w:bCs/>
                <w:iCs/>
                <w:color w:val="000000"/>
                <w:lang w:eastAsia="en-US"/>
              </w:rPr>
            </w:pPr>
            <w:r w:rsidRPr="00EF4761">
              <w:rPr>
                <w:rFonts w:ascii="Times New Roman" w:eastAsiaTheme="minorHAnsi" w:hAnsi="Times New Roman" w:cs="Times New Roman"/>
                <w:bCs/>
                <w:iCs/>
                <w:color w:val="000000"/>
                <w:lang w:eastAsia="en-US"/>
              </w:rPr>
              <w:t>-</w:t>
            </w:r>
          </w:p>
        </w:tc>
        <w:tc>
          <w:tcPr>
            <w:tcW w:w="1985" w:type="dxa"/>
            <w:tcBorders>
              <w:top w:val="single" w:sz="4" w:space="0" w:color="auto"/>
              <w:left w:val="single" w:sz="4" w:space="0" w:color="auto"/>
              <w:bottom w:val="nil"/>
              <w:right w:val="single" w:sz="4" w:space="0" w:color="auto"/>
            </w:tcBorders>
            <w:vAlign w:val="center"/>
          </w:tcPr>
          <w:p w:rsidR="00745956" w:rsidRPr="00EF4761" w:rsidRDefault="00745956" w:rsidP="00745956">
            <w:pPr>
              <w:jc w:val="center"/>
              <w:rPr>
                <w:rFonts w:ascii="Times New Roman" w:eastAsiaTheme="minorHAnsi" w:hAnsi="Times New Roman" w:cs="Times New Roman"/>
                <w:bCs/>
                <w:iCs/>
                <w:color w:val="000000"/>
                <w:lang w:eastAsia="en-US"/>
              </w:rPr>
            </w:pPr>
            <w:r w:rsidRPr="00EF4761">
              <w:rPr>
                <w:rFonts w:ascii="Times New Roman" w:eastAsiaTheme="majorEastAsia" w:hAnsi="Times New Roman" w:cs="Times New Roman"/>
                <w:color w:val="000000"/>
                <w:lang w:eastAsia="en-US"/>
              </w:rPr>
              <w:t>-</w:t>
            </w:r>
          </w:p>
        </w:tc>
      </w:tr>
      <w:tr w:rsidR="00745956" w:rsidRPr="00D9344F" w:rsidTr="00745956">
        <w:tc>
          <w:tcPr>
            <w:tcW w:w="567" w:type="dxa"/>
          </w:tcPr>
          <w:p w:rsidR="00745956" w:rsidRPr="00EF4761" w:rsidRDefault="00745956" w:rsidP="00745956">
            <w:pPr>
              <w:jc w:val="center"/>
              <w:rPr>
                <w:rFonts w:ascii="Times New Roman" w:hAnsi="Times New Roman" w:cs="Times New Roman"/>
              </w:rPr>
            </w:pPr>
            <w:r w:rsidRPr="00EF4761">
              <w:rPr>
                <w:rFonts w:ascii="Times New Roman" w:hAnsi="Times New Roman" w:cs="Times New Roman"/>
              </w:rPr>
              <w:t>4.</w:t>
            </w:r>
          </w:p>
        </w:tc>
        <w:tc>
          <w:tcPr>
            <w:tcW w:w="3970" w:type="dxa"/>
          </w:tcPr>
          <w:p w:rsidR="00745956" w:rsidRPr="00EF4761" w:rsidRDefault="00745956" w:rsidP="00745956">
            <w:pPr>
              <w:rPr>
                <w:rFonts w:ascii="Times New Roman" w:hAnsi="Times New Roman" w:cs="Times New Roman"/>
              </w:rPr>
            </w:pPr>
            <w:r w:rsidRPr="00EF4761">
              <w:rPr>
                <w:rFonts w:ascii="Times New Roman" w:hAnsi="Times New Roman" w:cs="Times New Roman"/>
              </w:rPr>
              <w:t>Михеев Дмитрий Дмитриевич</w:t>
            </w:r>
          </w:p>
        </w:tc>
        <w:tc>
          <w:tcPr>
            <w:tcW w:w="1559" w:type="dxa"/>
            <w:tcBorders>
              <w:top w:val="single" w:sz="6" w:space="0" w:color="auto"/>
            </w:tcBorders>
            <w:vAlign w:val="center"/>
          </w:tcPr>
          <w:p w:rsidR="00745956" w:rsidRPr="00EF4761" w:rsidRDefault="00745956"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745956" w:rsidRPr="00EF4761" w:rsidRDefault="00745956"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985" w:type="dxa"/>
            <w:tcBorders>
              <w:top w:val="single" w:sz="6" w:space="0" w:color="auto"/>
            </w:tcBorders>
            <w:vAlign w:val="center"/>
          </w:tcPr>
          <w:p w:rsidR="00745956" w:rsidRPr="00EF4761" w:rsidRDefault="00745956"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745956" w:rsidRPr="00D9344F" w:rsidTr="00745956">
        <w:tc>
          <w:tcPr>
            <w:tcW w:w="567" w:type="dxa"/>
          </w:tcPr>
          <w:p w:rsidR="00745956" w:rsidRPr="00EF4761" w:rsidRDefault="00745956" w:rsidP="00745956">
            <w:pPr>
              <w:jc w:val="center"/>
              <w:rPr>
                <w:rFonts w:ascii="Times New Roman" w:hAnsi="Times New Roman" w:cs="Times New Roman"/>
              </w:rPr>
            </w:pPr>
            <w:r w:rsidRPr="00EF4761">
              <w:rPr>
                <w:rFonts w:ascii="Times New Roman" w:hAnsi="Times New Roman" w:cs="Times New Roman"/>
              </w:rPr>
              <w:t>5.</w:t>
            </w:r>
          </w:p>
        </w:tc>
        <w:tc>
          <w:tcPr>
            <w:tcW w:w="3970" w:type="dxa"/>
          </w:tcPr>
          <w:p w:rsidR="00745956" w:rsidRPr="00EF4761" w:rsidRDefault="00745956" w:rsidP="00745956">
            <w:pPr>
              <w:rPr>
                <w:rFonts w:ascii="Times New Roman" w:hAnsi="Times New Roman" w:cs="Times New Roman"/>
                <w:color w:val="000000"/>
              </w:rPr>
            </w:pPr>
            <w:r w:rsidRPr="00EF4761">
              <w:rPr>
                <w:rFonts w:ascii="Times New Roman" w:hAnsi="Times New Roman" w:cs="Times New Roman"/>
              </w:rPr>
              <w:t>Пидник Артем Юрьевич</w:t>
            </w:r>
          </w:p>
        </w:tc>
        <w:tc>
          <w:tcPr>
            <w:tcW w:w="1559" w:type="dxa"/>
            <w:tcBorders>
              <w:top w:val="single" w:sz="6" w:space="0" w:color="auto"/>
            </w:tcBorders>
            <w:vAlign w:val="center"/>
          </w:tcPr>
          <w:p w:rsidR="00745956" w:rsidRPr="00EF4761" w:rsidRDefault="00745956"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745956" w:rsidRPr="00EF4761" w:rsidRDefault="00745956"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985" w:type="dxa"/>
            <w:tcBorders>
              <w:top w:val="single" w:sz="6" w:space="0" w:color="auto"/>
            </w:tcBorders>
            <w:vAlign w:val="center"/>
          </w:tcPr>
          <w:p w:rsidR="00745956" w:rsidRPr="00EF4761" w:rsidRDefault="00745956"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745956" w:rsidRPr="00D9344F" w:rsidTr="00745956">
        <w:trPr>
          <w:trHeight w:val="310"/>
        </w:trPr>
        <w:tc>
          <w:tcPr>
            <w:tcW w:w="567" w:type="dxa"/>
          </w:tcPr>
          <w:p w:rsidR="00745956" w:rsidRPr="00EF4761" w:rsidRDefault="00745956" w:rsidP="00745956">
            <w:pPr>
              <w:jc w:val="center"/>
              <w:rPr>
                <w:rFonts w:ascii="Times New Roman" w:hAnsi="Times New Roman" w:cs="Times New Roman"/>
              </w:rPr>
            </w:pPr>
            <w:r w:rsidRPr="00EF4761">
              <w:rPr>
                <w:rFonts w:ascii="Times New Roman" w:hAnsi="Times New Roman" w:cs="Times New Roman"/>
              </w:rPr>
              <w:t>6.</w:t>
            </w:r>
          </w:p>
        </w:tc>
        <w:tc>
          <w:tcPr>
            <w:tcW w:w="3970" w:type="dxa"/>
          </w:tcPr>
          <w:p w:rsidR="00745956" w:rsidRPr="00EF4761" w:rsidRDefault="00745956" w:rsidP="00745956">
            <w:pPr>
              <w:rPr>
                <w:rFonts w:ascii="Times New Roman" w:hAnsi="Times New Roman" w:cs="Times New Roman"/>
              </w:rPr>
            </w:pPr>
            <w:r w:rsidRPr="00EF4761">
              <w:rPr>
                <w:rFonts w:ascii="Times New Roman" w:hAnsi="Times New Roman" w:cs="Times New Roman"/>
              </w:rPr>
              <w:t>Парамонова Наталья Владимировна</w:t>
            </w:r>
          </w:p>
        </w:tc>
        <w:tc>
          <w:tcPr>
            <w:tcW w:w="1559" w:type="dxa"/>
            <w:vAlign w:val="center"/>
          </w:tcPr>
          <w:p w:rsidR="00745956" w:rsidRPr="00EF4761" w:rsidRDefault="00745956"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bCs/>
                <w:iCs/>
                <w:color w:val="000000"/>
                <w:lang w:eastAsia="en-US"/>
              </w:rPr>
              <w:t>«ЗА»</w:t>
            </w:r>
          </w:p>
        </w:tc>
        <w:tc>
          <w:tcPr>
            <w:tcW w:w="1417" w:type="dxa"/>
            <w:vAlign w:val="center"/>
          </w:tcPr>
          <w:p w:rsidR="00745956" w:rsidRPr="00EF4761" w:rsidRDefault="00745956"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985" w:type="dxa"/>
            <w:vAlign w:val="center"/>
          </w:tcPr>
          <w:p w:rsidR="00745956" w:rsidRPr="00EF4761" w:rsidRDefault="00745956"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745956" w:rsidRPr="00D9344F" w:rsidTr="00745956">
        <w:tc>
          <w:tcPr>
            <w:tcW w:w="567" w:type="dxa"/>
          </w:tcPr>
          <w:p w:rsidR="00745956" w:rsidRPr="00EF4761" w:rsidRDefault="00745956" w:rsidP="00745956">
            <w:pPr>
              <w:jc w:val="center"/>
              <w:rPr>
                <w:rFonts w:ascii="Times New Roman" w:eastAsia="Calibri" w:hAnsi="Times New Roman" w:cs="Times New Roman"/>
                <w:lang w:eastAsia="en-US"/>
              </w:rPr>
            </w:pPr>
            <w:r w:rsidRPr="00EF4761">
              <w:rPr>
                <w:rFonts w:ascii="Times New Roman" w:eastAsia="Calibri" w:hAnsi="Times New Roman" w:cs="Times New Roman"/>
                <w:lang w:eastAsia="en-US"/>
              </w:rPr>
              <w:t>7.</w:t>
            </w:r>
          </w:p>
        </w:tc>
        <w:tc>
          <w:tcPr>
            <w:tcW w:w="3970" w:type="dxa"/>
          </w:tcPr>
          <w:p w:rsidR="00745956" w:rsidRPr="00EF4761" w:rsidRDefault="00745956" w:rsidP="00745956">
            <w:pPr>
              <w:rPr>
                <w:rFonts w:ascii="Times New Roman" w:eastAsia="Calibri" w:hAnsi="Times New Roman" w:cs="Times New Roman"/>
                <w:lang w:eastAsia="en-US"/>
              </w:rPr>
            </w:pPr>
            <w:r w:rsidRPr="00EF4761">
              <w:rPr>
                <w:rFonts w:ascii="Times New Roman" w:eastAsia="Calibri" w:hAnsi="Times New Roman" w:cs="Times New Roman"/>
                <w:lang w:eastAsia="en-US"/>
              </w:rPr>
              <w:t>Тихонова Мария Геннадьевна</w:t>
            </w:r>
          </w:p>
        </w:tc>
        <w:tc>
          <w:tcPr>
            <w:tcW w:w="1559" w:type="dxa"/>
            <w:vAlign w:val="center"/>
          </w:tcPr>
          <w:p w:rsidR="00745956" w:rsidRPr="00EF4761" w:rsidRDefault="00745956"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bCs/>
                <w:iCs/>
                <w:color w:val="000000"/>
                <w:lang w:eastAsia="en-US"/>
              </w:rPr>
              <w:t>«ЗА»</w:t>
            </w:r>
          </w:p>
        </w:tc>
        <w:tc>
          <w:tcPr>
            <w:tcW w:w="1417" w:type="dxa"/>
            <w:vAlign w:val="center"/>
          </w:tcPr>
          <w:p w:rsidR="00745956" w:rsidRPr="00EF4761" w:rsidRDefault="00745956"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985" w:type="dxa"/>
            <w:vAlign w:val="center"/>
          </w:tcPr>
          <w:p w:rsidR="00745956" w:rsidRPr="00EF4761" w:rsidRDefault="00745956"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bl>
    <w:p w:rsidR="00E61DAD" w:rsidRPr="001D51CD" w:rsidRDefault="00E61DAD" w:rsidP="00E61DAD">
      <w:pPr>
        <w:ind w:firstLine="709"/>
        <w:jc w:val="both"/>
        <w:rPr>
          <w:rFonts w:ascii="Times New Roman" w:eastAsiaTheme="minorHAnsi" w:hAnsi="Times New Roman" w:cs="Times New Roman"/>
          <w:bCs/>
          <w:i/>
          <w:color w:val="000000"/>
          <w:sz w:val="28"/>
          <w:szCs w:val="28"/>
          <w:lang w:eastAsia="en-US"/>
        </w:rPr>
      </w:pPr>
      <w:r w:rsidRPr="001D51CD">
        <w:rPr>
          <w:rFonts w:ascii="Times New Roman" w:eastAsiaTheme="minorHAnsi" w:hAnsi="Times New Roman" w:cs="Times New Roman"/>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2B3F2D" w:rsidRPr="00EF4761" w:rsidRDefault="002B3F2D" w:rsidP="008F108E">
      <w:pPr>
        <w:ind w:firstLine="709"/>
        <w:jc w:val="both"/>
        <w:rPr>
          <w:rFonts w:ascii="Times New Roman" w:eastAsiaTheme="minorHAnsi" w:hAnsi="Times New Roman" w:cs="Times New Roman"/>
          <w:kern w:val="0"/>
          <w:sz w:val="28"/>
          <w:szCs w:val="28"/>
          <w:lang w:val="x-none" w:eastAsia="en-US" w:bidi="ar-SA"/>
        </w:rPr>
      </w:pPr>
      <w:r w:rsidRPr="00EF4761">
        <w:rPr>
          <w:rFonts w:ascii="Times New Roman" w:eastAsiaTheme="minorHAnsi" w:hAnsi="Times New Roman" w:cs="Times New Roman"/>
          <w:bCs/>
          <w:color w:val="000000"/>
          <w:sz w:val="28"/>
          <w:szCs w:val="28"/>
          <w:lang w:eastAsia="en-US"/>
        </w:rPr>
        <w:t>Решение принято.</w:t>
      </w:r>
    </w:p>
    <w:p w:rsidR="00944FB4" w:rsidRPr="00EF4761" w:rsidRDefault="00944FB4" w:rsidP="00944FB4">
      <w:pPr>
        <w:pStyle w:val="a8"/>
        <w:spacing w:after="0" w:line="240" w:lineRule="auto"/>
        <w:ind w:left="714"/>
        <w:jc w:val="both"/>
        <w:rPr>
          <w:rFonts w:ascii="Times New Roman" w:eastAsiaTheme="minorHAnsi" w:hAnsi="Times New Roman"/>
          <w:sz w:val="28"/>
          <w:szCs w:val="28"/>
        </w:rPr>
      </w:pPr>
    </w:p>
    <w:p w:rsidR="00E11786" w:rsidRPr="00EF4761" w:rsidRDefault="00944FB4" w:rsidP="00E11786">
      <w:pPr>
        <w:shd w:val="clear" w:color="auto" w:fill="FFFFFF"/>
        <w:jc w:val="both"/>
        <w:rPr>
          <w:rFonts w:ascii="Times New Roman" w:hAnsi="Times New Roman" w:cs="Times New Roman"/>
          <w:sz w:val="28"/>
          <w:szCs w:val="28"/>
        </w:rPr>
      </w:pPr>
      <w:r w:rsidRPr="00EF4761">
        <w:rPr>
          <w:rFonts w:ascii="Times New Roman" w:eastAsiaTheme="minorHAnsi" w:hAnsi="Times New Roman" w:cs="Times New Roman"/>
          <w:b/>
          <w:sz w:val="28"/>
          <w:szCs w:val="28"/>
        </w:rPr>
        <w:t>ВОПРОС № 3</w:t>
      </w:r>
      <w:r w:rsidRPr="00EF4761">
        <w:rPr>
          <w:rFonts w:ascii="Times New Roman" w:eastAsiaTheme="minorHAnsi" w:hAnsi="Times New Roman" w:cs="Times New Roman"/>
          <w:sz w:val="28"/>
          <w:szCs w:val="28"/>
        </w:rPr>
        <w:t>:</w:t>
      </w:r>
      <w:r w:rsidRPr="00EF4761">
        <w:rPr>
          <w:rFonts w:ascii="Times New Roman" w:hAnsi="Times New Roman" w:cs="Times New Roman"/>
          <w:sz w:val="28"/>
          <w:szCs w:val="28"/>
        </w:rPr>
        <w:t xml:space="preserve"> </w:t>
      </w:r>
      <w:r w:rsidR="00E11786" w:rsidRPr="00EF4761">
        <w:rPr>
          <w:rFonts w:ascii="Times New Roman" w:hAnsi="Times New Roman" w:cs="Times New Roman"/>
          <w:sz w:val="28"/>
          <w:szCs w:val="28"/>
          <w:lang w:val="x-none" w:eastAsia="x-none"/>
        </w:rPr>
        <w:t>О рассмотрении отчетов об исполнении сводного по РСБУ и консолидированного на принципах МСФО бизнес - планов Группы АО «Янтарьэнерго» за 1 полугодие 2021 года.</w:t>
      </w:r>
    </w:p>
    <w:p w:rsidR="001F16BC" w:rsidRPr="00EF4761" w:rsidRDefault="001F16BC" w:rsidP="001F16BC">
      <w:pPr>
        <w:pStyle w:val="21"/>
        <w:widowControl w:val="0"/>
        <w:spacing w:after="0" w:line="240" w:lineRule="auto"/>
        <w:ind w:left="0"/>
        <w:jc w:val="both"/>
        <w:rPr>
          <w:rFonts w:ascii="Times New Roman" w:eastAsiaTheme="minorHAnsi" w:hAnsi="Times New Roman" w:cs="Times New Roman"/>
          <w:b/>
          <w:sz w:val="28"/>
          <w:szCs w:val="28"/>
          <w:lang w:eastAsia="en-US"/>
        </w:rPr>
      </w:pPr>
    </w:p>
    <w:p w:rsidR="00986B7F" w:rsidRPr="00EF4761" w:rsidRDefault="00944FB4" w:rsidP="00E11786">
      <w:pPr>
        <w:shd w:val="clear" w:color="auto" w:fill="FFFFFF"/>
        <w:jc w:val="both"/>
        <w:rPr>
          <w:rFonts w:ascii="Times New Roman" w:hAnsi="Times New Roman" w:cs="Times New Roman"/>
          <w:sz w:val="28"/>
          <w:szCs w:val="28"/>
        </w:rPr>
      </w:pPr>
      <w:r w:rsidRPr="00EF4761">
        <w:rPr>
          <w:rFonts w:ascii="Times New Roman" w:eastAsiaTheme="minorHAnsi" w:hAnsi="Times New Roman" w:cs="Times New Roman"/>
          <w:b/>
          <w:sz w:val="28"/>
          <w:szCs w:val="28"/>
          <w:lang w:eastAsia="en-US"/>
        </w:rPr>
        <w:t>Вопрос, поставленный на голосование:</w:t>
      </w:r>
      <w:r w:rsidR="00E11786" w:rsidRPr="00EF4761">
        <w:rPr>
          <w:rFonts w:ascii="Times New Roman" w:hAnsi="Times New Roman" w:cs="Times New Roman"/>
          <w:sz w:val="28"/>
          <w:szCs w:val="28"/>
        </w:rPr>
        <w:t xml:space="preserve"> Принять к сведению Отчеты об исполнении сводного на принципах РСБУ и консолидированного на принципах МСФО бизнес - планов Группы АО «Янтарьэнерго» за 1 полугодие 2021 года согласно </w:t>
      </w:r>
      <w:proofErr w:type="gramStart"/>
      <w:r w:rsidR="00E11786" w:rsidRPr="00EF4761">
        <w:rPr>
          <w:rFonts w:ascii="Times New Roman" w:hAnsi="Times New Roman" w:cs="Times New Roman"/>
          <w:sz w:val="28"/>
          <w:szCs w:val="28"/>
        </w:rPr>
        <w:t>приложению</w:t>
      </w:r>
      <w:proofErr w:type="gramEnd"/>
      <w:r w:rsidR="00E11786" w:rsidRPr="00EF4761">
        <w:rPr>
          <w:rFonts w:ascii="Times New Roman" w:hAnsi="Times New Roman" w:cs="Times New Roman"/>
          <w:sz w:val="28"/>
          <w:szCs w:val="28"/>
        </w:rPr>
        <w:t xml:space="preserve"> к настоящему решению Совета директоров Общества.</w:t>
      </w:r>
    </w:p>
    <w:p w:rsidR="006A56FE" w:rsidRPr="00EF4761" w:rsidRDefault="006A56FE" w:rsidP="001F16BC">
      <w:pPr>
        <w:pStyle w:val="21"/>
        <w:widowControl w:val="0"/>
        <w:spacing w:after="0" w:line="240" w:lineRule="auto"/>
        <w:ind w:left="0"/>
        <w:jc w:val="both"/>
        <w:rPr>
          <w:rFonts w:ascii="Times New Roman" w:hAnsi="Times New Roman" w:cs="Times New Roman"/>
          <w:sz w:val="28"/>
          <w:szCs w:val="28"/>
        </w:rPr>
      </w:pPr>
    </w:p>
    <w:p w:rsidR="001D51CD" w:rsidRPr="00EF4761" w:rsidRDefault="00944FB4" w:rsidP="001D51CD">
      <w:pPr>
        <w:jc w:val="both"/>
        <w:rPr>
          <w:rFonts w:ascii="Times New Roman" w:hAnsi="Times New Roman" w:cs="Times New Roman"/>
          <w:bCs/>
          <w:color w:val="000000"/>
          <w:sz w:val="28"/>
          <w:szCs w:val="28"/>
        </w:rPr>
      </w:pPr>
      <w:r w:rsidRPr="00EF4761">
        <w:rPr>
          <w:rFonts w:ascii="Times New Roman" w:hAnsi="Times New Roman" w:cs="Times New Roman"/>
          <w:bCs/>
          <w:color w:val="000000"/>
          <w:sz w:val="28"/>
          <w:szCs w:val="28"/>
        </w:rPr>
        <w:t>Итоги голосования по данному вопросу:</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970"/>
        <w:gridCol w:w="1559"/>
        <w:gridCol w:w="1417"/>
        <w:gridCol w:w="1985"/>
      </w:tblGrid>
      <w:tr w:rsidR="001D51CD" w:rsidRPr="00EF4761" w:rsidTr="003B1C6E">
        <w:tc>
          <w:tcPr>
            <w:tcW w:w="567" w:type="dxa"/>
            <w:tcBorders>
              <w:bottom w:val="nil"/>
            </w:tcBorders>
            <w:shd w:val="pct30" w:color="auto" w:fill="FFFFFF"/>
          </w:tcPr>
          <w:p w:rsidR="001D51CD" w:rsidRPr="00EF4761" w:rsidRDefault="00745956" w:rsidP="00745956">
            <w:pPr>
              <w:ind w:firstLine="709"/>
              <w:jc w:val="center"/>
              <w:rPr>
                <w:rFonts w:ascii="Times New Roman" w:eastAsiaTheme="minorHAnsi" w:hAnsi="Times New Roman" w:cs="Times New Roman"/>
                <w:b/>
                <w:color w:val="000000"/>
                <w:lang w:eastAsia="en-US"/>
              </w:rPr>
            </w:pPr>
            <w:r w:rsidRPr="00EF4761">
              <w:rPr>
                <w:rFonts w:ascii="Times New Roman" w:eastAsiaTheme="minorHAnsi" w:hAnsi="Times New Roman" w:cs="Times New Roman"/>
                <w:color w:val="000000"/>
                <w:lang w:eastAsia="en-US"/>
              </w:rPr>
              <w:t>№№ п/п</w:t>
            </w:r>
            <w:r w:rsidRPr="00EF4761">
              <w:rPr>
                <w:rFonts w:ascii="Times New Roman" w:eastAsiaTheme="minorHAnsi" w:hAnsi="Times New Roman" w:cs="Times New Roman"/>
                <w:b/>
                <w:color w:val="000000"/>
                <w:lang w:eastAsia="en-US"/>
              </w:rPr>
              <w:t xml:space="preserve"> </w:t>
            </w:r>
          </w:p>
        </w:tc>
        <w:tc>
          <w:tcPr>
            <w:tcW w:w="3970" w:type="dxa"/>
            <w:tcBorders>
              <w:bottom w:val="nil"/>
            </w:tcBorders>
            <w:shd w:val="pct30" w:color="auto" w:fill="FFFFFF"/>
          </w:tcPr>
          <w:p w:rsidR="001D51CD" w:rsidRPr="00EF4761" w:rsidRDefault="001D51CD" w:rsidP="00D65B36">
            <w:pPr>
              <w:ind w:hanging="249"/>
              <w:jc w:val="center"/>
              <w:rPr>
                <w:rFonts w:ascii="Times New Roman" w:eastAsiaTheme="minorHAnsi" w:hAnsi="Times New Roman" w:cs="Times New Roman"/>
                <w:b/>
                <w:color w:val="000000"/>
                <w:lang w:eastAsia="en-US"/>
              </w:rPr>
            </w:pPr>
            <w:r w:rsidRPr="00EF4761">
              <w:rPr>
                <w:rFonts w:ascii="Times New Roman" w:eastAsiaTheme="minorHAnsi" w:hAnsi="Times New Roman" w:cs="Times New Roman"/>
                <w:b/>
                <w:color w:val="000000"/>
                <w:lang w:eastAsia="en-US"/>
              </w:rPr>
              <w:t>Ф.И.О.</w:t>
            </w:r>
          </w:p>
          <w:p w:rsidR="001D51CD" w:rsidRPr="00EF4761" w:rsidRDefault="001D51CD" w:rsidP="00D65B36">
            <w:pPr>
              <w:ind w:firstLine="34"/>
              <w:jc w:val="center"/>
              <w:rPr>
                <w:rFonts w:ascii="Times New Roman" w:eastAsiaTheme="minorHAnsi" w:hAnsi="Times New Roman" w:cs="Times New Roman"/>
                <w:b/>
                <w:color w:val="000000"/>
                <w:lang w:eastAsia="en-US"/>
              </w:rPr>
            </w:pPr>
            <w:r w:rsidRPr="00EF4761">
              <w:rPr>
                <w:rFonts w:ascii="Times New Roman" w:eastAsiaTheme="minorHAnsi" w:hAnsi="Times New Roman" w:cs="Times New Roman"/>
                <w:b/>
                <w:color w:val="000000"/>
                <w:lang w:eastAsia="en-US"/>
              </w:rPr>
              <w:t>члена Совета директоров</w:t>
            </w:r>
          </w:p>
        </w:tc>
        <w:tc>
          <w:tcPr>
            <w:tcW w:w="4961" w:type="dxa"/>
            <w:gridSpan w:val="3"/>
            <w:shd w:val="pct30" w:color="auto" w:fill="FFFFFF"/>
          </w:tcPr>
          <w:p w:rsidR="001D51CD" w:rsidRPr="00EF4761" w:rsidRDefault="001D51CD" w:rsidP="00D65B36">
            <w:pPr>
              <w:keepNext/>
              <w:keepLines/>
              <w:jc w:val="center"/>
              <w:outlineLvl w:val="1"/>
              <w:rPr>
                <w:rFonts w:ascii="Times New Roman" w:eastAsiaTheme="majorEastAsia" w:hAnsi="Times New Roman" w:cs="Times New Roman"/>
                <w:b/>
                <w:i/>
                <w:iCs/>
                <w:color w:val="000000"/>
                <w:lang w:eastAsia="en-US"/>
              </w:rPr>
            </w:pPr>
            <w:r w:rsidRPr="00EF4761">
              <w:rPr>
                <w:rFonts w:ascii="Times New Roman" w:eastAsiaTheme="majorEastAsia" w:hAnsi="Times New Roman" w:cs="Times New Roman"/>
                <w:b/>
                <w:color w:val="000000"/>
                <w:lang w:eastAsia="en-US"/>
              </w:rPr>
              <w:t>Варианты голосования</w:t>
            </w:r>
          </w:p>
        </w:tc>
      </w:tr>
      <w:tr w:rsidR="001D51CD" w:rsidRPr="00EF4761" w:rsidTr="003B1C6E">
        <w:tc>
          <w:tcPr>
            <w:tcW w:w="567" w:type="dxa"/>
            <w:tcBorders>
              <w:top w:val="nil"/>
            </w:tcBorders>
            <w:shd w:val="pct30" w:color="auto" w:fill="FFFFFF"/>
          </w:tcPr>
          <w:p w:rsidR="001D51CD" w:rsidRPr="00EF4761" w:rsidRDefault="001D51CD" w:rsidP="00745956">
            <w:pPr>
              <w:ind w:firstLine="709"/>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3970" w:type="dxa"/>
            <w:tcBorders>
              <w:top w:val="nil"/>
            </w:tcBorders>
            <w:shd w:val="pct30" w:color="auto" w:fill="FFFFFF"/>
          </w:tcPr>
          <w:p w:rsidR="001D51CD" w:rsidRPr="00EF4761" w:rsidRDefault="001D51CD" w:rsidP="00745956">
            <w:pPr>
              <w:ind w:firstLine="709"/>
              <w:jc w:val="center"/>
              <w:rPr>
                <w:rFonts w:ascii="Times New Roman" w:eastAsiaTheme="minorHAnsi" w:hAnsi="Times New Roman" w:cs="Times New Roman"/>
                <w:color w:val="000000"/>
                <w:lang w:eastAsia="en-US"/>
              </w:rPr>
            </w:pPr>
          </w:p>
        </w:tc>
        <w:tc>
          <w:tcPr>
            <w:tcW w:w="1559" w:type="dxa"/>
            <w:shd w:val="pct30" w:color="auto" w:fill="FFFFFF"/>
            <w:vAlign w:val="center"/>
          </w:tcPr>
          <w:p w:rsidR="001D51CD" w:rsidRPr="00EF4761" w:rsidRDefault="001D51CD" w:rsidP="00745956">
            <w:pPr>
              <w:keepNext/>
              <w:keepLines/>
              <w:jc w:val="both"/>
              <w:outlineLvl w:val="1"/>
              <w:rPr>
                <w:rFonts w:ascii="Times New Roman" w:eastAsiaTheme="majorEastAsia" w:hAnsi="Times New Roman" w:cs="Times New Roman"/>
                <w:i/>
                <w:iCs/>
                <w:color w:val="000000"/>
                <w:lang w:eastAsia="en-US"/>
              </w:rPr>
            </w:pPr>
            <w:r w:rsidRPr="00EF4761">
              <w:rPr>
                <w:rFonts w:ascii="Times New Roman" w:eastAsiaTheme="majorEastAsia" w:hAnsi="Times New Roman" w:cs="Times New Roman"/>
                <w:color w:val="000000"/>
                <w:lang w:val="en-US" w:eastAsia="en-US"/>
              </w:rPr>
              <w:t xml:space="preserve">       </w:t>
            </w:r>
            <w:r w:rsidRPr="00EF4761">
              <w:rPr>
                <w:rFonts w:ascii="Times New Roman" w:eastAsiaTheme="majorEastAsia" w:hAnsi="Times New Roman" w:cs="Times New Roman"/>
                <w:color w:val="000000"/>
                <w:lang w:eastAsia="en-US"/>
              </w:rPr>
              <w:t>“За”</w:t>
            </w:r>
          </w:p>
        </w:tc>
        <w:tc>
          <w:tcPr>
            <w:tcW w:w="1417" w:type="dxa"/>
            <w:shd w:val="pct30" w:color="auto" w:fill="FFFFFF"/>
          </w:tcPr>
          <w:p w:rsidR="001D51CD" w:rsidRPr="00EF4761" w:rsidRDefault="001D51CD" w:rsidP="00745956">
            <w:pPr>
              <w:keepNext/>
              <w:keepLines/>
              <w:jc w:val="both"/>
              <w:outlineLvl w:val="1"/>
              <w:rPr>
                <w:rFonts w:ascii="Times New Roman" w:eastAsiaTheme="majorEastAsia" w:hAnsi="Times New Roman" w:cs="Times New Roman"/>
                <w:i/>
                <w:iCs/>
                <w:color w:val="000000"/>
                <w:lang w:eastAsia="en-US"/>
              </w:rPr>
            </w:pPr>
            <w:r w:rsidRPr="00EF4761">
              <w:rPr>
                <w:rFonts w:ascii="Times New Roman" w:eastAsiaTheme="majorEastAsia" w:hAnsi="Times New Roman" w:cs="Times New Roman"/>
                <w:color w:val="000000"/>
                <w:lang w:eastAsia="en-US"/>
              </w:rPr>
              <w:t>“Против”</w:t>
            </w:r>
          </w:p>
        </w:tc>
        <w:tc>
          <w:tcPr>
            <w:tcW w:w="1985" w:type="dxa"/>
            <w:shd w:val="pct30" w:color="auto" w:fill="FFFFFF"/>
          </w:tcPr>
          <w:p w:rsidR="001D51CD" w:rsidRPr="00EF4761" w:rsidRDefault="001D51CD" w:rsidP="00745956">
            <w:pPr>
              <w:keepNext/>
              <w:keepLines/>
              <w:jc w:val="both"/>
              <w:outlineLvl w:val="1"/>
              <w:rPr>
                <w:rFonts w:ascii="Times New Roman" w:eastAsiaTheme="majorEastAsia" w:hAnsi="Times New Roman" w:cs="Times New Roman"/>
                <w:i/>
                <w:iCs/>
                <w:color w:val="000000"/>
                <w:lang w:eastAsia="en-US"/>
              </w:rPr>
            </w:pPr>
            <w:r w:rsidRPr="00EF4761">
              <w:rPr>
                <w:rFonts w:ascii="Times New Roman" w:eastAsiaTheme="majorEastAsia" w:hAnsi="Times New Roman" w:cs="Times New Roman"/>
                <w:color w:val="000000"/>
                <w:lang w:eastAsia="en-US"/>
              </w:rPr>
              <w:t>“Воздержался”</w:t>
            </w:r>
          </w:p>
        </w:tc>
      </w:tr>
      <w:tr w:rsidR="001D51CD" w:rsidRPr="00EF4761" w:rsidTr="003B1C6E">
        <w:tc>
          <w:tcPr>
            <w:tcW w:w="567" w:type="dxa"/>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1.</w:t>
            </w:r>
          </w:p>
        </w:tc>
        <w:tc>
          <w:tcPr>
            <w:tcW w:w="3970" w:type="dxa"/>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Полинов Алексей Александрович</w:t>
            </w:r>
          </w:p>
        </w:tc>
        <w:tc>
          <w:tcPr>
            <w:tcW w:w="1559" w:type="dxa"/>
            <w:tcBorders>
              <w:right w:val="single" w:sz="4" w:space="0" w:color="auto"/>
            </w:tcBorders>
            <w:vAlign w:val="center"/>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 xml:space="preserve">       «ЗА»</w:t>
            </w:r>
          </w:p>
        </w:tc>
        <w:tc>
          <w:tcPr>
            <w:tcW w:w="1417" w:type="dxa"/>
            <w:tcBorders>
              <w:left w:val="single" w:sz="4" w:space="0" w:color="auto"/>
              <w:right w:val="single" w:sz="4" w:space="0" w:color="auto"/>
            </w:tcBorders>
            <w:vAlign w:val="center"/>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 xml:space="preserve">         -</w:t>
            </w:r>
          </w:p>
        </w:tc>
        <w:tc>
          <w:tcPr>
            <w:tcW w:w="1985" w:type="dxa"/>
            <w:tcBorders>
              <w:left w:val="single" w:sz="4" w:space="0" w:color="auto"/>
            </w:tcBorders>
            <w:vAlign w:val="center"/>
          </w:tcPr>
          <w:p w:rsidR="001D51CD" w:rsidRPr="00EF4761" w:rsidRDefault="001D51CD" w:rsidP="00745956">
            <w:pPr>
              <w:ind w:firstLine="709"/>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 xml:space="preserve"> -</w:t>
            </w:r>
          </w:p>
        </w:tc>
      </w:tr>
      <w:tr w:rsidR="001D51CD" w:rsidRPr="00EF4761" w:rsidTr="003B1C6E">
        <w:tc>
          <w:tcPr>
            <w:tcW w:w="567" w:type="dxa"/>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2.</w:t>
            </w:r>
          </w:p>
        </w:tc>
        <w:tc>
          <w:tcPr>
            <w:tcW w:w="3970" w:type="dxa"/>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Акимов Леонид Юрьевич</w:t>
            </w:r>
          </w:p>
        </w:tc>
        <w:tc>
          <w:tcPr>
            <w:tcW w:w="1559" w:type="dxa"/>
            <w:tcBorders>
              <w:bottom w:val="single" w:sz="4" w:space="0" w:color="auto"/>
              <w:right w:val="single" w:sz="4"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«ЗА»</w:t>
            </w:r>
          </w:p>
        </w:tc>
        <w:tc>
          <w:tcPr>
            <w:tcW w:w="1417" w:type="dxa"/>
            <w:tcBorders>
              <w:left w:val="single" w:sz="4" w:space="0" w:color="auto"/>
              <w:bottom w:val="single" w:sz="4" w:space="0" w:color="auto"/>
              <w:right w:val="single" w:sz="4"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985" w:type="dxa"/>
            <w:tcBorders>
              <w:left w:val="single" w:sz="4" w:space="0" w:color="auto"/>
              <w:bottom w:val="single" w:sz="4"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1D51CD" w:rsidRPr="00EF4761" w:rsidTr="003B1C6E">
        <w:tc>
          <w:tcPr>
            <w:tcW w:w="567" w:type="dxa"/>
            <w:tcBorders>
              <w:right w:val="single" w:sz="4" w:space="0" w:color="auto"/>
            </w:tcBorders>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3.</w:t>
            </w:r>
          </w:p>
        </w:tc>
        <w:tc>
          <w:tcPr>
            <w:tcW w:w="3970" w:type="dxa"/>
            <w:tcBorders>
              <w:right w:val="single" w:sz="4" w:space="0" w:color="auto"/>
            </w:tcBorders>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1D51CD" w:rsidRPr="00EF4761" w:rsidRDefault="001D51CD" w:rsidP="00745956">
            <w:pPr>
              <w:jc w:val="center"/>
              <w:rPr>
                <w:rFonts w:ascii="Times New Roman" w:eastAsiaTheme="minorHAnsi" w:hAnsi="Times New Roman" w:cs="Times New Roman"/>
                <w:bCs/>
                <w:iCs/>
                <w:color w:val="000000"/>
                <w:lang w:eastAsia="en-US"/>
              </w:rPr>
            </w:pPr>
            <w:r w:rsidRPr="00EF4761">
              <w:rPr>
                <w:rFonts w:ascii="Times New Roman" w:eastAsiaTheme="minorHAnsi" w:hAnsi="Times New Roman" w:cs="Times New Roman"/>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1D51CD" w:rsidRPr="00EF4761" w:rsidRDefault="001D51CD" w:rsidP="00745956">
            <w:pPr>
              <w:jc w:val="center"/>
              <w:rPr>
                <w:rFonts w:ascii="Times New Roman" w:eastAsiaTheme="minorHAnsi" w:hAnsi="Times New Roman" w:cs="Times New Roman"/>
                <w:bCs/>
                <w:iCs/>
                <w:color w:val="000000"/>
                <w:lang w:eastAsia="en-US"/>
              </w:rPr>
            </w:pPr>
            <w:r w:rsidRPr="00EF4761">
              <w:rPr>
                <w:rFonts w:ascii="Times New Roman" w:eastAsiaTheme="minorHAnsi" w:hAnsi="Times New Roman" w:cs="Times New Roman"/>
                <w:bCs/>
                <w:iCs/>
                <w:color w:val="000000"/>
                <w:lang w:eastAsia="en-US"/>
              </w:rPr>
              <w:t>-</w:t>
            </w:r>
          </w:p>
        </w:tc>
        <w:tc>
          <w:tcPr>
            <w:tcW w:w="1985" w:type="dxa"/>
            <w:tcBorders>
              <w:top w:val="single" w:sz="4" w:space="0" w:color="auto"/>
              <w:left w:val="single" w:sz="4" w:space="0" w:color="auto"/>
              <w:bottom w:val="nil"/>
              <w:right w:val="single" w:sz="4" w:space="0" w:color="auto"/>
            </w:tcBorders>
            <w:vAlign w:val="center"/>
          </w:tcPr>
          <w:p w:rsidR="001D51CD" w:rsidRPr="00EF4761" w:rsidRDefault="001D51CD" w:rsidP="00745956">
            <w:pPr>
              <w:jc w:val="center"/>
              <w:rPr>
                <w:rFonts w:ascii="Times New Roman" w:eastAsiaTheme="minorHAnsi" w:hAnsi="Times New Roman" w:cs="Times New Roman"/>
                <w:bCs/>
                <w:iCs/>
                <w:color w:val="000000"/>
                <w:lang w:eastAsia="en-US"/>
              </w:rPr>
            </w:pPr>
            <w:r w:rsidRPr="00EF4761">
              <w:rPr>
                <w:rFonts w:ascii="Times New Roman" w:eastAsiaTheme="majorEastAsia" w:hAnsi="Times New Roman" w:cs="Times New Roman"/>
                <w:color w:val="000000"/>
                <w:lang w:eastAsia="en-US"/>
              </w:rPr>
              <w:t>-</w:t>
            </w:r>
          </w:p>
        </w:tc>
      </w:tr>
      <w:tr w:rsidR="001D51CD" w:rsidRPr="00EF4761" w:rsidTr="003B1C6E">
        <w:tc>
          <w:tcPr>
            <w:tcW w:w="567" w:type="dxa"/>
          </w:tcPr>
          <w:p w:rsidR="001D51CD" w:rsidRPr="00EF4761" w:rsidRDefault="001D51CD" w:rsidP="00745956">
            <w:pPr>
              <w:jc w:val="center"/>
              <w:rPr>
                <w:rFonts w:ascii="Times New Roman" w:hAnsi="Times New Roman" w:cs="Times New Roman"/>
              </w:rPr>
            </w:pPr>
            <w:r w:rsidRPr="00EF4761">
              <w:rPr>
                <w:rFonts w:ascii="Times New Roman" w:hAnsi="Times New Roman" w:cs="Times New Roman"/>
              </w:rPr>
              <w:lastRenderedPageBreak/>
              <w:t>4.</w:t>
            </w:r>
          </w:p>
        </w:tc>
        <w:tc>
          <w:tcPr>
            <w:tcW w:w="3970" w:type="dxa"/>
          </w:tcPr>
          <w:p w:rsidR="001D51CD" w:rsidRPr="00EF4761" w:rsidRDefault="001D51CD" w:rsidP="00745956">
            <w:pPr>
              <w:rPr>
                <w:rFonts w:ascii="Times New Roman" w:hAnsi="Times New Roman" w:cs="Times New Roman"/>
              </w:rPr>
            </w:pPr>
            <w:r w:rsidRPr="00EF4761">
              <w:rPr>
                <w:rFonts w:ascii="Times New Roman" w:hAnsi="Times New Roman" w:cs="Times New Roman"/>
              </w:rPr>
              <w:t>Михеев Дмитрий Дмитриевич</w:t>
            </w:r>
          </w:p>
        </w:tc>
        <w:tc>
          <w:tcPr>
            <w:tcW w:w="1559"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985"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1D51CD" w:rsidRPr="00EF4761" w:rsidTr="003B1C6E">
        <w:tc>
          <w:tcPr>
            <w:tcW w:w="567" w:type="dxa"/>
          </w:tcPr>
          <w:p w:rsidR="001D51CD" w:rsidRPr="00EF4761" w:rsidRDefault="001D51CD" w:rsidP="00745956">
            <w:pPr>
              <w:jc w:val="center"/>
              <w:rPr>
                <w:rFonts w:ascii="Times New Roman" w:hAnsi="Times New Roman" w:cs="Times New Roman"/>
              </w:rPr>
            </w:pPr>
            <w:r w:rsidRPr="00EF4761">
              <w:rPr>
                <w:rFonts w:ascii="Times New Roman" w:hAnsi="Times New Roman" w:cs="Times New Roman"/>
              </w:rPr>
              <w:t>5.</w:t>
            </w:r>
          </w:p>
        </w:tc>
        <w:tc>
          <w:tcPr>
            <w:tcW w:w="3970" w:type="dxa"/>
          </w:tcPr>
          <w:p w:rsidR="001D51CD" w:rsidRPr="00EF4761" w:rsidRDefault="001D51CD" w:rsidP="00745956">
            <w:pPr>
              <w:rPr>
                <w:rFonts w:ascii="Times New Roman" w:hAnsi="Times New Roman" w:cs="Times New Roman"/>
                <w:color w:val="000000"/>
              </w:rPr>
            </w:pPr>
            <w:r w:rsidRPr="00EF4761">
              <w:rPr>
                <w:rFonts w:ascii="Times New Roman" w:hAnsi="Times New Roman" w:cs="Times New Roman"/>
              </w:rPr>
              <w:t>Пидник Артем Юрьевич</w:t>
            </w:r>
          </w:p>
        </w:tc>
        <w:tc>
          <w:tcPr>
            <w:tcW w:w="1559"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985"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1D51CD" w:rsidRPr="00EF4761" w:rsidTr="003B1C6E">
        <w:trPr>
          <w:trHeight w:val="248"/>
        </w:trPr>
        <w:tc>
          <w:tcPr>
            <w:tcW w:w="567" w:type="dxa"/>
          </w:tcPr>
          <w:p w:rsidR="001D51CD" w:rsidRPr="00EF4761" w:rsidRDefault="001D51CD" w:rsidP="00745956">
            <w:pPr>
              <w:jc w:val="center"/>
              <w:rPr>
                <w:rFonts w:ascii="Times New Roman" w:hAnsi="Times New Roman" w:cs="Times New Roman"/>
              </w:rPr>
            </w:pPr>
            <w:r w:rsidRPr="00EF4761">
              <w:rPr>
                <w:rFonts w:ascii="Times New Roman" w:hAnsi="Times New Roman" w:cs="Times New Roman"/>
              </w:rPr>
              <w:t>6.</w:t>
            </w:r>
          </w:p>
        </w:tc>
        <w:tc>
          <w:tcPr>
            <w:tcW w:w="3970" w:type="dxa"/>
          </w:tcPr>
          <w:p w:rsidR="001D51CD" w:rsidRPr="00EF4761" w:rsidRDefault="001D51CD" w:rsidP="00745956">
            <w:pPr>
              <w:rPr>
                <w:rFonts w:ascii="Times New Roman" w:hAnsi="Times New Roman" w:cs="Times New Roman"/>
              </w:rPr>
            </w:pPr>
            <w:r w:rsidRPr="00EF4761">
              <w:rPr>
                <w:rFonts w:ascii="Times New Roman" w:hAnsi="Times New Roman" w:cs="Times New Roman"/>
              </w:rPr>
              <w:t>Парамонова Наталья Владимировна</w:t>
            </w:r>
          </w:p>
        </w:tc>
        <w:tc>
          <w:tcPr>
            <w:tcW w:w="1559"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bCs/>
                <w:iCs/>
                <w:color w:val="000000"/>
                <w:lang w:eastAsia="en-US"/>
              </w:rPr>
              <w:t>«ЗА»</w:t>
            </w:r>
          </w:p>
        </w:tc>
        <w:tc>
          <w:tcPr>
            <w:tcW w:w="1417"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985"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1D51CD" w:rsidRPr="00EF4761" w:rsidTr="003B1C6E">
        <w:tc>
          <w:tcPr>
            <w:tcW w:w="567" w:type="dxa"/>
          </w:tcPr>
          <w:p w:rsidR="001D51CD" w:rsidRPr="00EF4761" w:rsidRDefault="001D51CD" w:rsidP="00745956">
            <w:pPr>
              <w:jc w:val="center"/>
              <w:rPr>
                <w:rFonts w:ascii="Times New Roman" w:eastAsia="Calibri" w:hAnsi="Times New Roman" w:cs="Times New Roman"/>
                <w:lang w:eastAsia="en-US"/>
              </w:rPr>
            </w:pPr>
            <w:r w:rsidRPr="00EF4761">
              <w:rPr>
                <w:rFonts w:ascii="Times New Roman" w:eastAsia="Calibri" w:hAnsi="Times New Roman" w:cs="Times New Roman"/>
                <w:lang w:eastAsia="en-US"/>
              </w:rPr>
              <w:t>7.</w:t>
            </w:r>
          </w:p>
        </w:tc>
        <w:tc>
          <w:tcPr>
            <w:tcW w:w="3970" w:type="dxa"/>
          </w:tcPr>
          <w:p w:rsidR="001D51CD" w:rsidRPr="00EF4761" w:rsidRDefault="001D51CD" w:rsidP="00745956">
            <w:pPr>
              <w:rPr>
                <w:rFonts w:ascii="Times New Roman" w:eastAsia="Calibri" w:hAnsi="Times New Roman" w:cs="Times New Roman"/>
                <w:lang w:eastAsia="en-US"/>
              </w:rPr>
            </w:pPr>
            <w:r w:rsidRPr="00EF4761">
              <w:rPr>
                <w:rFonts w:ascii="Times New Roman" w:eastAsia="Calibri" w:hAnsi="Times New Roman" w:cs="Times New Roman"/>
                <w:lang w:eastAsia="en-US"/>
              </w:rPr>
              <w:t>Тихонова Мария Геннадьевна</w:t>
            </w:r>
          </w:p>
        </w:tc>
        <w:tc>
          <w:tcPr>
            <w:tcW w:w="1559"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bCs/>
                <w:iCs/>
                <w:color w:val="000000"/>
                <w:lang w:eastAsia="en-US"/>
              </w:rPr>
              <w:t>«ЗА»</w:t>
            </w:r>
          </w:p>
        </w:tc>
        <w:tc>
          <w:tcPr>
            <w:tcW w:w="1417"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985"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bl>
    <w:p w:rsidR="00E61DAD" w:rsidRDefault="00E61DAD" w:rsidP="00E61DAD">
      <w:pPr>
        <w:ind w:firstLine="709"/>
        <w:jc w:val="both"/>
        <w:rPr>
          <w:rFonts w:ascii="Times New Roman" w:eastAsiaTheme="minorHAnsi" w:hAnsi="Times New Roman" w:cs="Times New Roman"/>
          <w:bCs/>
          <w:i/>
          <w:color w:val="000000"/>
          <w:sz w:val="28"/>
          <w:szCs w:val="28"/>
          <w:lang w:eastAsia="en-US"/>
        </w:rPr>
      </w:pPr>
      <w:r w:rsidRPr="00FA24CB">
        <w:rPr>
          <w:rFonts w:ascii="Times New Roman" w:eastAsiaTheme="minorHAnsi" w:hAnsi="Times New Roman" w:cs="Times New Roman"/>
          <w:bCs/>
          <w:i/>
          <w:color w:val="000000"/>
          <w:sz w:val="28"/>
          <w:szCs w:val="28"/>
          <w:lang w:eastAsia="en-US"/>
        </w:rPr>
        <w:t>Решение по данному вопросу принимается большинством голосов всех избранных членов Совета директоров Общества, не являющихся выбывшими.</w:t>
      </w:r>
    </w:p>
    <w:p w:rsidR="00944FB4" w:rsidRPr="00EF4761" w:rsidRDefault="00944FB4" w:rsidP="008F108E">
      <w:pPr>
        <w:ind w:firstLine="709"/>
        <w:jc w:val="both"/>
        <w:rPr>
          <w:rFonts w:ascii="Times New Roman" w:eastAsiaTheme="minorHAnsi" w:hAnsi="Times New Roman" w:cs="Times New Roman"/>
          <w:kern w:val="0"/>
          <w:sz w:val="28"/>
          <w:szCs w:val="28"/>
          <w:lang w:val="x-none" w:eastAsia="en-US" w:bidi="ar-SA"/>
        </w:rPr>
      </w:pPr>
      <w:r w:rsidRPr="00EF4761">
        <w:rPr>
          <w:rFonts w:ascii="Times New Roman" w:eastAsiaTheme="minorHAnsi" w:hAnsi="Times New Roman" w:cs="Times New Roman"/>
          <w:bCs/>
          <w:color w:val="000000"/>
          <w:sz w:val="28"/>
          <w:szCs w:val="28"/>
          <w:lang w:eastAsia="en-US"/>
        </w:rPr>
        <w:t>Решение принято.</w:t>
      </w:r>
    </w:p>
    <w:p w:rsidR="00944FB4" w:rsidRPr="00EF4761" w:rsidRDefault="00944FB4" w:rsidP="00944FB4">
      <w:pPr>
        <w:pStyle w:val="21"/>
        <w:spacing w:after="0" w:line="240" w:lineRule="auto"/>
        <w:ind w:left="0"/>
        <w:jc w:val="both"/>
        <w:rPr>
          <w:rFonts w:ascii="Times New Roman" w:eastAsiaTheme="minorHAnsi" w:hAnsi="Times New Roman" w:cs="Times New Roman"/>
          <w:b/>
          <w:sz w:val="28"/>
          <w:szCs w:val="28"/>
        </w:rPr>
      </w:pPr>
    </w:p>
    <w:p w:rsidR="00E11786" w:rsidRPr="00EF4761" w:rsidRDefault="00944FB4" w:rsidP="00E11786">
      <w:pPr>
        <w:pStyle w:val="21"/>
        <w:spacing w:after="0" w:line="240" w:lineRule="auto"/>
        <w:ind w:left="0"/>
        <w:jc w:val="both"/>
        <w:rPr>
          <w:rFonts w:ascii="Times New Roman" w:hAnsi="Times New Roman" w:cs="Times New Roman"/>
          <w:sz w:val="28"/>
          <w:szCs w:val="28"/>
        </w:rPr>
      </w:pPr>
      <w:r w:rsidRPr="00EF4761">
        <w:rPr>
          <w:rFonts w:ascii="Times New Roman" w:eastAsiaTheme="minorHAnsi" w:hAnsi="Times New Roman" w:cs="Times New Roman"/>
          <w:b/>
          <w:sz w:val="28"/>
          <w:szCs w:val="28"/>
        </w:rPr>
        <w:t>ВОПРОС № 4</w:t>
      </w:r>
      <w:r w:rsidRPr="00EF4761">
        <w:rPr>
          <w:rFonts w:ascii="Times New Roman" w:eastAsiaTheme="minorHAnsi" w:hAnsi="Times New Roman" w:cs="Times New Roman"/>
          <w:sz w:val="28"/>
          <w:szCs w:val="28"/>
        </w:rPr>
        <w:t>:</w:t>
      </w:r>
      <w:r w:rsidRPr="00EF4761">
        <w:rPr>
          <w:rFonts w:ascii="Times New Roman" w:hAnsi="Times New Roman" w:cs="Times New Roman"/>
          <w:sz w:val="28"/>
          <w:szCs w:val="28"/>
        </w:rPr>
        <w:t xml:space="preserve"> </w:t>
      </w:r>
      <w:r w:rsidR="00E11786" w:rsidRPr="00EF4761">
        <w:rPr>
          <w:rFonts w:ascii="Times New Roman" w:hAnsi="Times New Roman" w:cs="Times New Roman"/>
          <w:sz w:val="28"/>
          <w:szCs w:val="28"/>
          <w:lang w:val="x-none" w:eastAsia="x-none"/>
        </w:rPr>
        <w:t>О рассмотрении отчета о ходе реализации инвестиционных проектов АО «Янтарьэнерго», включенных в перечень приоритетных</w:t>
      </w:r>
      <w:r w:rsidR="00E11786" w:rsidRPr="00EF4761">
        <w:rPr>
          <w:rFonts w:ascii="Times New Roman" w:hAnsi="Times New Roman" w:cs="Times New Roman"/>
          <w:sz w:val="28"/>
          <w:szCs w:val="28"/>
          <w:lang w:eastAsia="x-none"/>
        </w:rPr>
        <w:t xml:space="preserve"> </w:t>
      </w:r>
      <w:r w:rsidR="00E11786" w:rsidRPr="00EF4761">
        <w:rPr>
          <w:rFonts w:ascii="Times New Roman" w:hAnsi="Times New Roman" w:cs="Times New Roman"/>
          <w:sz w:val="28"/>
          <w:szCs w:val="28"/>
          <w:lang w:val="x-none" w:eastAsia="x-none"/>
        </w:rPr>
        <w:t>объектов, за 2 квартал 2021 года.</w:t>
      </w:r>
    </w:p>
    <w:p w:rsidR="00DC3E20" w:rsidRPr="00EF4761" w:rsidRDefault="00DC3E20" w:rsidP="00DC3E20">
      <w:pPr>
        <w:shd w:val="clear" w:color="auto" w:fill="FFFFFF"/>
        <w:jc w:val="both"/>
        <w:rPr>
          <w:rFonts w:ascii="Times New Roman" w:hAnsi="Times New Roman" w:cs="Times New Roman"/>
          <w:bCs/>
          <w:sz w:val="28"/>
          <w:szCs w:val="28"/>
        </w:rPr>
      </w:pPr>
    </w:p>
    <w:p w:rsidR="00944FB4" w:rsidRPr="00EF4761" w:rsidRDefault="00944FB4" w:rsidP="00DC3E20">
      <w:pPr>
        <w:shd w:val="clear" w:color="auto" w:fill="FFFFFF"/>
        <w:jc w:val="both"/>
        <w:rPr>
          <w:rFonts w:ascii="Times New Roman" w:hAnsi="Times New Roman" w:cs="Times New Roman"/>
          <w:bCs/>
          <w:sz w:val="28"/>
          <w:szCs w:val="28"/>
        </w:rPr>
      </w:pPr>
      <w:r w:rsidRPr="00EF4761">
        <w:rPr>
          <w:rFonts w:ascii="Times New Roman" w:eastAsiaTheme="minorHAnsi" w:hAnsi="Times New Roman" w:cs="Times New Roman"/>
          <w:b/>
          <w:sz w:val="28"/>
          <w:szCs w:val="28"/>
          <w:lang w:eastAsia="en-US"/>
        </w:rPr>
        <w:t>Вопрос, поставленный на голосование:</w:t>
      </w:r>
      <w:r w:rsidRPr="00EF4761">
        <w:rPr>
          <w:rFonts w:ascii="Times New Roman" w:hAnsi="Times New Roman" w:cs="Times New Roman"/>
          <w:bCs/>
          <w:sz w:val="28"/>
          <w:szCs w:val="28"/>
        </w:rPr>
        <w:t xml:space="preserve"> </w:t>
      </w:r>
    </w:p>
    <w:p w:rsidR="00E11786" w:rsidRPr="00EF4761" w:rsidRDefault="00E11786" w:rsidP="00E11786">
      <w:pPr>
        <w:ind w:firstLine="709"/>
        <w:jc w:val="both"/>
        <w:rPr>
          <w:rFonts w:ascii="Times New Roman" w:hAnsi="Times New Roman" w:cs="Times New Roman"/>
          <w:sz w:val="28"/>
          <w:szCs w:val="28"/>
        </w:rPr>
      </w:pPr>
      <w:r w:rsidRPr="00EF4761">
        <w:rPr>
          <w:rFonts w:ascii="Times New Roman" w:hAnsi="Times New Roman" w:cs="Times New Roman"/>
          <w:sz w:val="28"/>
          <w:szCs w:val="28"/>
        </w:rPr>
        <w:t xml:space="preserve">1. Принять к сведению отчет о ходе реализации инвестиционных проектов АО «Янтарьэнерго», включенных в перечень приоритетных объектов, за 2 квартал 2021 года, согласно </w:t>
      </w:r>
      <w:proofErr w:type="gramStart"/>
      <w:r w:rsidRPr="00EF4761">
        <w:rPr>
          <w:rFonts w:ascii="Times New Roman" w:hAnsi="Times New Roman" w:cs="Times New Roman"/>
          <w:sz w:val="28"/>
          <w:szCs w:val="28"/>
        </w:rPr>
        <w:t>приложению</w:t>
      </w:r>
      <w:proofErr w:type="gramEnd"/>
      <w:r w:rsidRPr="00EF4761">
        <w:rPr>
          <w:rFonts w:ascii="Times New Roman" w:hAnsi="Times New Roman" w:cs="Times New Roman"/>
          <w:sz w:val="28"/>
          <w:szCs w:val="28"/>
        </w:rPr>
        <w:t xml:space="preserve"> к настоящему решению Совета директоров Общества.</w:t>
      </w:r>
    </w:p>
    <w:p w:rsidR="00E11786" w:rsidRPr="00EF4761" w:rsidRDefault="00E11786" w:rsidP="00E11786">
      <w:pPr>
        <w:tabs>
          <w:tab w:val="left" w:pos="567"/>
          <w:tab w:val="left" w:pos="993"/>
        </w:tabs>
        <w:ind w:firstLine="709"/>
        <w:jc w:val="both"/>
        <w:rPr>
          <w:rFonts w:ascii="Times New Roman" w:hAnsi="Times New Roman" w:cs="Times New Roman"/>
          <w:sz w:val="28"/>
          <w:szCs w:val="28"/>
        </w:rPr>
      </w:pPr>
      <w:r w:rsidRPr="00EF4761">
        <w:rPr>
          <w:rFonts w:ascii="Times New Roman" w:hAnsi="Times New Roman" w:cs="Times New Roman"/>
          <w:sz w:val="28"/>
          <w:szCs w:val="28"/>
        </w:rPr>
        <w:t>2. Отметить увеличение в отчетном периоде количества невыполненных контрольных этапов укрупненных сетевых графиков приоритетных инвестиционных проектов, в том числе включенных в План развития АО «Янтарьэнерго».</w:t>
      </w:r>
    </w:p>
    <w:p w:rsidR="00E11786" w:rsidRPr="00EF4761" w:rsidRDefault="00E11786" w:rsidP="00E11786">
      <w:pPr>
        <w:tabs>
          <w:tab w:val="left" w:pos="567"/>
          <w:tab w:val="left" w:pos="993"/>
        </w:tabs>
        <w:ind w:firstLine="709"/>
        <w:jc w:val="both"/>
        <w:rPr>
          <w:rFonts w:ascii="Times New Roman" w:hAnsi="Times New Roman" w:cs="Times New Roman"/>
          <w:sz w:val="28"/>
          <w:szCs w:val="28"/>
        </w:rPr>
      </w:pPr>
      <w:r w:rsidRPr="00EF4761">
        <w:rPr>
          <w:rFonts w:ascii="Times New Roman" w:hAnsi="Times New Roman" w:cs="Times New Roman"/>
          <w:sz w:val="28"/>
          <w:szCs w:val="28"/>
        </w:rPr>
        <w:t>3. Единоличному исполнительному органу АО «Янтарьэнерго»:</w:t>
      </w:r>
    </w:p>
    <w:p w:rsidR="00E11786" w:rsidRPr="00EF4761" w:rsidRDefault="00E11786" w:rsidP="00E11786">
      <w:pPr>
        <w:tabs>
          <w:tab w:val="left" w:pos="567"/>
          <w:tab w:val="left" w:pos="993"/>
        </w:tabs>
        <w:ind w:firstLine="709"/>
        <w:jc w:val="both"/>
        <w:rPr>
          <w:rFonts w:ascii="Times New Roman" w:hAnsi="Times New Roman" w:cs="Times New Roman"/>
          <w:sz w:val="28"/>
          <w:szCs w:val="28"/>
        </w:rPr>
      </w:pPr>
      <w:r w:rsidRPr="00EF4761">
        <w:rPr>
          <w:rFonts w:ascii="Times New Roman" w:hAnsi="Times New Roman" w:cs="Times New Roman"/>
          <w:sz w:val="28"/>
          <w:szCs w:val="28"/>
        </w:rPr>
        <w:t>3.1. Принять меры и обеспечить в III квартале 2021 года устранение допущенных отставаний от графиков выполнения работ на приоритетных объектах.</w:t>
      </w:r>
    </w:p>
    <w:p w:rsidR="00E11786" w:rsidRPr="00EF4761" w:rsidRDefault="00E11786" w:rsidP="00E11786">
      <w:pPr>
        <w:tabs>
          <w:tab w:val="left" w:pos="567"/>
          <w:tab w:val="left" w:pos="1276"/>
        </w:tabs>
        <w:ind w:firstLine="709"/>
        <w:jc w:val="both"/>
        <w:rPr>
          <w:rFonts w:ascii="Times New Roman" w:hAnsi="Times New Roman" w:cs="Times New Roman"/>
          <w:sz w:val="28"/>
          <w:szCs w:val="28"/>
        </w:rPr>
      </w:pPr>
      <w:r w:rsidRPr="00EF4761">
        <w:rPr>
          <w:rFonts w:ascii="Times New Roman" w:hAnsi="Times New Roman" w:cs="Times New Roman"/>
          <w:sz w:val="28"/>
          <w:szCs w:val="28"/>
        </w:rPr>
        <w:t>3.2. Представить в составе материалов следующего отчета «О ходе реализации инвестиционных проектов Общества за 3 квартал 2021 года, включенных в перечень приоритетных объектов» информацию о причинах, принятых мерах, направленных на ликвидацию отставаний от установленных сроков выполнения работ по приоритетным объектам, и недопущению отклонения в дальнейшем.</w:t>
      </w:r>
    </w:p>
    <w:p w:rsidR="00E11786" w:rsidRPr="00EF4761" w:rsidRDefault="00E11786" w:rsidP="00E11786">
      <w:pPr>
        <w:tabs>
          <w:tab w:val="left" w:pos="567"/>
          <w:tab w:val="left" w:pos="1276"/>
        </w:tabs>
        <w:ind w:firstLine="709"/>
        <w:jc w:val="both"/>
        <w:rPr>
          <w:rFonts w:ascii="Times New Roman" w:hAnsi="Times New Roman" w:cs="Times New Roman"/>
          <w:sz w:val="28"/>
          <w:szCs w:val="28"/>
        </w:rPr>
      </w:pPr>
      <w:r w:rsidRPr="00EF4761">
        <w:rPr>
          <w:rFonts w:ascii="Times New Roman" w:hAnsi="Times New Roman" w:cs="Times New Roman"/>
          <w:sz w:val="28"/>
          <w:szCs w:val="28"/>
        </w:rPr>
        <w:t>3.3. Взять на особый контроль исполнение приоритетных инвестиционных проектов, в том числе включенных в План развития АО «Янтарьэнерго», и обеспечить их приемку в эксплуатацию в установленные сроки.</w:t>
      </w:r>
    </w:p>
    <w:p w:rsidR="001F16BC" w:rsidRPr="00EF4761" w:rsidRDefault="001F16BC" w:rsidP="001F16BC">
      <w:pPr>
        <w:jc w:val="both"/>
        <w:rPr>
          <w:rFonts w:ascii="Times New Roman" w:hAnsi="Times New Roman" w:cs="Times New Roman"/>
          <w:sz w:val="28"/>
          <w:szCs w:val="28"/>
        </w:rPr>
      </w:pPr>
    </w:p>
    <w:p w:rsidR="001D51CD" w:rsidRPr="00EF4761" w:rsidRDefault="00944FB4" w:rsidP="006A56FE">
      <w:pPr>
        <w:jc w:val="both"/>
        <w:rPr>
          <w:rFonts w:ascii="Times New Roman" w:hAnsi="Times New Roman" w:cs="Times New Roman"/>
          <w:bCs/>
          <w:color w:val="000000"/>
          <w:sz w:val="28"/>
          <w:szCs w:val="28"/>
        </w:rPr>
      </w:pPr>
      <w:r w:rsidRPr="00EF4761">
        <w:rPr>
          <w:rFonts w:ascii="Times New Roman" w:hAnsi="Times New Roman" w:cs="Times New Roman"/>
          <w:bCs/>
          <w:color w:val="000000"/>
          <w:sz w:val="28"/>
          <w:szCs w:val="28"/>
        </w:rPr>
        <w:t>Итоги голосования по данному вопросу:</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970"/>
        <w:gridCol w:w="1559"/>
        <w:gridCol w:w="1417"/>
        <w:gridCol w:w="1985"/>
      </w:tblGrid>
      <w:tr w:rsidR="001D51CD" w:rsidRPr="00EF4761" w:rsidTr="003B1C6E">
        <w:tc>
          <w:tcPr>
            <w:tcW w:w="567" w:type="dxa"/>
            <w:tcBorders>
              <w:bottom w:val="nil"/>
            </w:tcBorders>
            <w:shd w:val="pct30" w:color="auto" w:fill="FFFFFF"/>
          </w:tcPr>
          <w:p w:rsidR="001D51CD" w:rsidRPr="00EF4761" w:rsidRDefault="00745956" w:rsidP="00745956">
            <w:pPr>
              <w:ind w:firstLine="709"/>
              <w:jc w:val="center"/>
              <w:rPr>
                <w:rFonts w:ascii="Times New Roman" w:eastAsiaTheme="minorHAnsi" w:hAnsi="Times New Roman" w:cs="Times New Roman"/>
                <w:b/>
                <w:color w:val="000000"/>
                <w:lang w:eastAsia="en-US"/>
              </w:rPr>
            </w:pPr>
            <w:r w:rsidRPr="00EF4761">
              <w:rPr>
                <w:rFonts w:ascii="Times New Roman" w:eastAsiaTheme="minorHAnsi" w:hAnsi="Times New Roman" w:cs="Times New Roman"/>
                <w:color w:val="000000"/>
                <w:lang w:eastAsia="en-US"/>
              </w:rPr>
              <w:t>№№ п/п</w:t>
            </w:r>
          </w:p>
        </w:tc>
        <w:tc>
          <w:tcPr>
            <w:tcW w:w="3970" w:type="dxa"/>
            <w:tcBorders>
              <w:bottom w:val="nil"/>
            </w:tcBorders>
            <w:shd w:val="pct30" w:color="auto" w:fill="FFFFFF"/>
          </w:tcPr>
          <w:p w:rsidR="001D51CD" w:rsidRPr="00EF4761" w:rsidRDefault="001D51CD" w:rsidP="00D65B36">
            <w:pPr>
              <w:ind w:hanging="108"/>
              <w:jc w:val="center"/>
              <w:rPr>
                <w:rFonts w:ascii="Times New Roman" w:eastAsiaTheme="minorHAnsi" w:hAnsi="Times New Roman" w:cs="Times New Roman"/>
                <w:b/>
                <w:color w:val="000000"/>
                <w:lang w:eastAsia="en-US"/>
              </w:rPr>
            </w:pPr>
            <w:r w:rsidRPr="00EF4761">
              <w:rPr>
                <w:rFonts w:ascii="Times New Roman" w:eastAsiaTheme="minorHAnsi" w:hAnsi="Times New Roman" w:cs="Times New Roman"/>
                <w:b/>
                <w:color w:val="000000"/>
                <w:lang w:eastAsia="en-US"/>
              </w:rPr>
              <w:t>Ф.И.О.</w:t>
            </w:r>
          </w:p>
          <w:p w:rsidR="001D51CD" w:rsidRPr="00EF4761" w:rsidRDefault="001D51CD" w:rsidP="00D65B36">
            <w:pPr>
              <w:ind w:firstLine="176"/>
              <w:jc w:val="center"/>
              <w:rPr>
                <w:rFonts w:ascii="Times New Roman" w:eastAsiaTheme="minorHAnsi" w:hAnsi="Times New Roman" w:cs="Times New Roman"/>
                <w:b/>
                <w:color w:val="000000"/>
                <w:lang w:eastAsia="en-US"/>
              </w:rPr>
            </w:pPr>
            <w:r w:rsidRPr="00EF4761">
              <w:rPr>
                <w:rFonts w:ascii="Times New Roman" w:eastAsiaTheme="minorHAnsi" w:hAnsi="Times New Roman" w:cs="Times New Roman"/>
                <w:b/>
                <w:color w:val="000000"/>
                <w:lang w:eastAsia="en-US"/>
              </w:rPr>
              <w:t>члена Совета директоров</w:t>
            </w:r>
          </w:p>
        </w:tc>
        <w:tc>
          <w:tcPr>
            <w:tcW w:w="4961" w:type="dxa"/>
            <w:gridSpan w:val="3"/>
            <w:shd w:val="pct30" w:color="auto" w:fill="FFFFFF"/>
          </w:tcPr>
          <w:p w:rsidR="001D51CD" w:rsidRPr="00EF4761" w:rsidRDefault="001D51CD" w:rsidP="00D65B36">
            <w:pPr>
              <w:keepNext/>
              <w:keepLines/>
              <w:ind w:firstLine="317"/>
              <w:jc w:val="center"/>
              <w:outlineLvl w:val="1"/>
              <w:rPr>
                <w:rFonts w:ascii="Times New Roman" w:eastAsiaTheme="majorEastAsia" w:hAnsi="Times New Roman" w:cs="Times New Roman"/>
                <w:b/>
                <w:i/>
                <w:iCs/>
                <w:color w:val="000000"/>
                <w:lang w:eastAsia="en-US"/>
              </w:rPr>
            </w:pPr>
            <w:r w:rsidRPr="00EF4761">
              <w:rPr>
                <w:rFonts w:ascii="Times New Roman" w:eastAsiaTheme="majorEastAsia" w:hAnsi="Times New Roman" w:cs="Times New Roman"/>
                <w:b/>
                <w:color w:val="000000"/>
                <w:lang w:eastAsia="en-US"/>
              </w:rPr>
              <w:t>Варианты голосования</w:t>
            </w:r>
          </w:p>
        </w:tc>
      </w:tr>
      <w:tr w:rsidR="001D51CD" w:rsidRPr="00EF4761" w:rsidTr="003B1C6E">
        <w:tc>
          <w:tcPr>
            <w:tcW w:w="567" w:type="dxa"/>
            <w:tcBorders>
              <w:top w:val="nil"/>
            </w:tcBorders>
            <w:shd w:val="pct30" w:color="auto" w:fill="FFFFFF"/>
          </w:tcPr>
          <w:p w:rsidR="001D51CD" w:rsidRPr="00EF4761" w:rsidRDefault="001D51CD" w:rsidP="00745956">
            <w:pPr>
              <w:ind w:firstLine="709"/>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3970" w:type="dxa"/>
            <w:tcBorders>
              <w:top w:val="nil"/>
            </w:tcBorders>
            <w:shd w:val="pct30" w:color="auto" w:fill="FFFFFF"/>
          </w:tcPr>
          <w:p w:rsidR="001D51CD" w:rsidRPr="00EF4761" w:rsidRDefault="001D51CD" w:rsidP="00745956">
            <w:pPr>
              <w:ind w:firstLine="709"/>
              <w:jc w:val="center"/>
              <w:rPr>
                <w:rFonts w:ascii="Times New Roman" w:eastAsiaTheme="minorHAnsi" w:hAnsi="Times New Roman" w:cs="Times New Roman"/>
                <w:color w:val="000000"/>
                <w:lang w:eastAsia="en-US"/>
              </w:rPr>
            </w:pPr>
          </w:p>
        </w:tc>
        <w:tc>
          <w:tcPr>
            <w:tcW w:w="1559" w:type="dxa"/>
            <w:shd w:val="pct30" w:color="auto" w:fill="FFFFFF"/>
            <w:vAlign w:val="center"/>
          </w:tcPr>
          <w:p w:rsidR="001D51CD" w:rsidRPr="00EF4761" w:rsidRDefault="001D51CD" w:rsidP="00745956">
            <w:pPr>
              <w:keepNext/>
              <w:keepLines/>
              <w:jc w:val="both"/>
              <w:outlineLvl w:val="1"/>
              <w:rPr>
                <w:rFonts w:ascii="Times New Roman" w:eastAsiaTheme="majorEastAsia" w:hAnsi="Times New Roman" w:cs="Times New Roman"/>
                <w:i/>
                <w:iCs/>
                <w:color w:val="000000"/>
                <w:lang w:eastAsia="en-US"/>
              </w:rPr>
            </w:pPr>
            <w:r w:rsidRPr="00EF4761">
              <w:rPr>
                <w:rFonts w:ascii="Times New Roman" w:eastAsiaTheme="majorEastAsia" w:hAnsi="Times New Roman" w:cs="Times New Roman"/>
                <w:color w:val="000000"/>
                <w:lang w:val="en-US" w:eastAsia="en-US"/>
              </w:rPr>
              <w:t xml:space="preserve">       </w:t>
            </w:r>
            <w:r w:rsidRPr="00EF4761">
              <w:rPr>
                <w:rFonts w:ascii="Times New Roman" w:eastAsiaTheme="majorEastAsia" w:hAnsi="Times New Roman" w:cs="Times New Roman"/>
                <w:color w:val="000000"/>
                <w:lang w:eastAsia="en-US"/>
              </w:rPr>
              <w:t>“За”</w:t>
            </w:r>
          </w:p>
        </w:tc>
        <w:tc>
          <w:tcPr>
            <w:tcW w:w="1417" w:type="dxa"/>
            <w:shd w:val="pct30" w:color="auto" w:fill="FFFFFF"/>
          </w:tcPr>
          <w:p w:rsidR="001D51CD" w:rsidRPr="00EF4761" w:rsidRDefault="001D51CD" w:rsidP="00745956">
            <w:pPr>
              <w:keepNext/>
              <w:keepLines/>
              <w:jc w:val="both"/>
              <w:outlineLvl w:val="1"/>
              <w:rPr>
                <w:rFonts w:ascii="Times New Roman" w:eastAsiaTheme="majorEastAsia" w:hAnsi="Times New Roman" w:cs="Times New Roman"/>
                <w:i/>
                <w:iCs/>
                <w:color w:val="000000"/>
                <w:lang w:eastAsia="en-US"/>
              </w:rPr>
            </w:pPr>
            <w:r w:rsidRPr="00EF4761">
              <w:rPr>
                <w:rFonts w:ascii="Times New Roman" w:eastAsiaTheme="majorEastAsia" w:hAnsi="Times New Roman" w:cs="Times New Roman"/>
                <w:color w:val="000000"/>
                <w:lang w:eastAsia="en-US"/>
              </w:rPr>
              <w:t>“Против”</w:t>
            </w:r>
          </w:p>
        </w:tc>
        <w:tc>
          <w:tcPr>
            <w:tcW w:w="1985" w:type="dxa"/>
            <w:shd w:val="pct30" w:color="auto" w:fill="FFFFFF"/>
          </w:tcPr>
          <w:p w:rsidR="001D51CD" w:rsidRPr="00EF4761" w:rsidRDefault="001D51CD" w:rsidP="00745956">
            <w:pPr>
              <w:keepNext/>
              <w:keepLines/>
              <w:jc w:val="both"/>
              <w:outlineLvl w:val="1"/>
              <w:rPr>
                <w:rFonts w:ascii="Times New Roman" w:eastAsiaTheme="majorEastAsia" w:hAnsi="Times New Roman" w:cs="Times New Roman"/>
                <w:i/>
                <w:iCs/>
                <w:color w:val="000000"/>
                <w:lang w:eastAsia="en-US"/>
              </w:rPr>
            </w:pPr>
            <w:r w:rsidRPr="00EF4761">
              <w:rPr>
                <w:rFonts w:ascii="Times New Roman" w:eastAsiaTheme="majorEastAsia" w:hAnsi="Times New Roman" w:cs="Times New Roman"/>
                <w:color w:val="000000"/>
                <w:lang w:eastAsia="en-US"/>
              </w:rPr>
              <w:t>“Воздержался”</w:t>
            </w:r>
          </w:p>
        </w:tc>
      </w:tr>
      <w:tr w:rsidR="001D51CD" w:rsidRPr="00EF4761" w:rsidTr="003B1C6E">
        <w:tc>
          <w:tcPr>
            <w:tcW w:w="567" w:type="dxa"/>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1.</w:t>
            </w:r>
          </w:p>
        </w:tc>
        <w:tc>
          <w:tcPr>
            <w:tcW w:w="3970" w:type="dxa"/>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Полинов Алексей Александрович</w:t>
            </w:r>
          </w:p>
        </w:tc>
        <w:tc>
          <w:tcPr>
            <w:tcW w:w="1559" w:type="dxa"/>
            <w:tcBorders>
              <w:right w:val="single" w:sz="4" w:space="0" w:color="auto"/>
            </w:tcBorders>
            <w:vAlign w:val="center"/>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 xml:space="preserve">       «ЗА»</w:t>
            </w:r>
          </w:p>
        </w:tc>
        <w:tc>
          <w:tcPr>
            <w:tcW w:w="1417" w:type="dxa"/>
            <w:tcBorders>
              <w:left w:val="single" w:sz="4" w:space="0" w:color="auto"/>
              <w:right w:val="single" w:sz="4" w:space="0" w:color="auto"/>
            </w:tcBorders>
            <w:vAlign w:val="center"/>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 xml:space="preserve">         -</w:t>
            </w:r>
          </w:p>
        </w:tc>
        <w:tc>
          <w:tcPr>
            <w:tcW w:w="1985" w:type="dxa"/>
            <w:tcBorders>
              <w:left w:val="single" w:sz="4" w:space="0" w:color="auto"/>
            </w:tcBorders>
            <w:vAlign w:val="center"/>
          </w:tcPr>
          <w:p w:rsidR="001D51CD" w:rsidRPr="00EF4761" w:rsidRDefault="001D51CD" w:rsidP="00745956">
            <w:pPr>
              <w:ind w:firstLine="709"/>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 xml:space="preserve"> -</w:t>
            </w:r>
          </w:p>
        </w:tc>
      </w:tr>
      <w:tr w:rsidR="001D51CD" w:rsidRPr="00EF4761" w:rsidTr="003B1C6E">
        <w:tc>
          <w:tcPr>
            <w:tcW w:w="567" w:type="dxa"/>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2.</w:t>
            </w:r>
          </w:p>
        </w:tc>
        <w:tc>
          <w:tcPr>
            <w:tcW w:w="3970" w:type="dxa"/>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Акимов Леонид Юрьевич</w:t>
            </w:r>
          </w:p>
        </w:tc>
        <w:tc>
          <w:tcPr>
            <w:tcW w:w="1559" w:type="dxa"/>
            <w:tcBorders>
              <w:bottom w:val="single" w:sz="4" w:space="0" w:color="auto"/>
              <w:right w:val="single" w:sz="4"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«ЗА»</w:t>
            </w:r>
          </w:p>
        </w:tc>
        <w:tc>
          <w:tcPr>
            <w:tcW w:w="1417" w:type="dxa"/>
            <w:tcBorders>
              <w:left w:val="single" w:sz="4" w:space="0" w:color="auto"/>
              <w:bottom w:val="single" w:sz="4" w:space="0" w:color="auto"/>
              <w:right w:val="single" w:sz="4"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985" w:type="dxa"/>
            <w:tcBorders>
              <w:left w:val="single" w:sz="4" w:space="0" w:color="auto"/>
              <w:bottom w:val="single" w:sz="4"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1D51CD" w:rsidRPr="00EF4761" w:rsidTr="003B1C6E">
        <w:tc>
          <w:tcPr>
            <w:tcW w:w="567" w:type="dxa"/>
            <w:tcBorders>
              <w:right w:val="single" w:sz="4" w:space="0" w:color="auto"/>
            </w:tcBorders>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3.</w:t>
            </w:r>
          </w:p>
        </w:tc>
        <w:tc>
          <w:tcPr>
            <w:tcW w:w="3970" w:type="dxa"/>
            <w:tcBorders>
              <w:right w:val="single" w:sz="4" w:space="0" w:color="auto"/>
            </w:tcBorders>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1D51CD" w:rsidRPr="00EF4761" w:rsidRDefault="001D51CD" w:rsidP="00745956">
            <w:pPr>
              <w:jc w:val="center"/>
              <w:rPr>
                <w:rFonts w:ascii="Times New Roman" w:eastAsiaTheme="minorHAnsi" w:hAnsi="Times New Roman" w:cs="Times New Roman"/>
                <w:bCs/>
                <w:iCs/>
                <w:color w:val="000000"/>
                <w:lang w:eastAsia="en-US"/>
              </w:rPr>
            </w:pPr>
            <w:r w:rsidRPr="00EF4761">
              <w:rPr>
                <w:rFonts w:ascii="Times New Roman" w:eastAsiaTheme="minorHAnsi" w:hAnsi="Times New Roman" w:cs="Times New Roman"/>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1D51CD" w:rsidRPr="00EF4761" w:rsidRDefault="001D51CD" w:rsidP="00745956">
            <w:pPr>
              <w:jc w:val="center"/>
              <w:rPr>
                <w:rFonts w:ascii="Times New Roman" w:eastAsiaTheme="minorHAnsi" w:hAnsi="Times New Roman" w:cs="Times New Roman"/>
                <w:bCs/>
                <w:iCs/>
                <w:color w:val="000000"/>
                <w:lang w:eastAsia="en-US"/>
              </w:rPr>
            </w:pPr>
            <w:r w:rsidRPr="00EF4761">
              <w:rPr>
                <w:rFonts w:ascii="Times New Roman" w:eastAsiaTheme="minorHAnsi" w:hAnsi="Times New Roman" w:cs="Times New Roman"/>
                <w:bCs/>
                <w:iCs/>
                <w:color w:val="000000"/>
                <w:lang w:eastAsia="en-US"/>
              </w:rPr>
              <w:t>-</w:t>
            </w:r>
          </w:p>
        </w:tc>
        <w:tc>
          <w:tcPr>
            <w:tcW w:w="1985" w:type="dxa"/>
            <w:tcBorders>
              <w:top w:val="single" w:sz="4" w:space="0" w:color="auto"/>
              <w:left w:val="single" w:sz="4" w:space="0" w:color="auto"/>
              <w:bottom w:val="nil"/>
              <w:right w:val="single" w:sz="4" w:space="0" w:color="auto"/>
            </w:tcBorders>
            <w:vAlign w:val="center"/>
          </w:tcPr>
          <w:p w:rsidR="001D51CD" w:rsidRPr="00EF4761" w:rsidRDefault="001D51CD" w:rsidP="00745956">
            <w:pPr>
              <w:jc w:val="center"/>
              <w:rPr>
                <w:rFonts w:ascii="Times New Roman" w:eastAsiaTheme="minorHAnsi" w:hAnsi="Times New Roman" w:cs="Times New Roman"/>
                <w:bCs/>
                <w:iCs/>
                <w:color w:val="000000"/>
                <w:lang w:eastAsia="en-US"/>
              </w:rPr>
            </w:pPr>
            <w:r w:rsidRPr="00EF4761">
              <w:rPr>
                <w:rFonts w:ascii="Times New Roman" w:eastAsiaTheme="majorEastAsia" w:hAnsi="Times New Roman" w:cs="Times New Roman"/>
                <w:color w:val="000000"/>
                <w:lang w:eastAsia="en-US"/>
              </w:rPr>
              <w:t>-</w:t>
            </w:r>
          </w:p>
        </w:tc>
      </w:tr>
      <w:tr w:rsidR="001D51CD" w:rsidRPr="00EF4761" w:rsidTr="003B1C6E">
        <w:tc>
          <w:tcPr>
            <w:tcW w:w="567" w:type="dxa"/>
          </w:tcPr>
          <w:p w:rsidR="001D51CD" w:rsidRPr="00EF4761" w:rsidRDefault="001D51CD" w:rsidP="00745956">
            <w:pPr>
              <w:jc w:val="center"/>
              <w:rPr>
                <w:rFonts w:ascii="Times New Roman" w:hAnsi="Times New Roman" w:cs="Times New Roman"/>
              </w:rPr>
            </w:pPr>
            <w:r w:rsidRPr="00EF4761">
              <w:rPr>
                <w:rFonts w:ascii="Times New Roman" w:hAnsi="Times New Roman" w:cs="Times New Roman"/>
              </w:rPr>
              <w:t>4.</w:t>
            </w:r>
          </w:p>
        </w:tc>
        <w:tc>
          <w:tcPr>
            <w:tcW w:w="3970" w:type="dxa"/>
          </w:tcPr>
          <w:p w:rsidR="001D51CD" w:rsidRPr="00EF4761" w:rsidRDefault="001D51CD" w:rsidP="00745956">
            <w:pPr>
              <w:rPr>
                <w:rFonts w:ascii="Times New Roman" w:hAnsi="Times New Roman" w:cs="Times New Roman"/>
              </w:rPr>
            </w:pPr>
            <w:r w:rsidRPr="00EF4761">
              <w:rPr>
                <w:rFonts w:ascii="Times New Roman" w:hAnsi="Times New Roman" w:cs="Times New Roman"/>
              </w:rPr>
              <w:t>Михеев Дмитрий Дмитриевич</w:t>
            </w:r>
          </w:p>
        </w:tc>
        <w:tc>
          <w:tcPr>
            <w:tcW w:w="1559"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985"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1D51CD" w:rsidRPr="00EF4761" w:rsidTr="003B1C6E">
        <w:tc>
          <w:tcPr>
            <w:tcW w:w="567" w:type="dxa"/>
          </w:tcPr>
          <w:p w:rsidR="001D51CD" w:rsidRPr="00EF4761" w:rsidRDefault="001D51CD" w:rsidP="00745956">
            <w:pPr>
              <w:jc w:val="center"/>
              <w:rPr>
                <w:rFonts w:ascii="Times New Roman" w:hAnsi="Times New Roman" w:cs="Times New Roman"/>
              </w:rPr>
            </w:pPr>
            <w:r w:rsidRPr="00EF4761">
              <w:rPr>
                <w:rFonts w:ascii="Times New Roman" w:hAnsi="Times New Roman" w:cs="Times New Roman"/>
              </w:rPr>
              <w:t>5.</w:t>
            </w:r>
          </w:p>
        </w:tc>
        <w:tc>
          <w:tcPr>
            <w:tcW w:w="3970" w:type="dxa"/>
          </w:tcPr>
          <w:p w:rsidR="001D51CD" w:rsidRPr="00EF4761" w:rsidRDefault="001D51CD" w:rsidP="00745956">
            <w:pPr>
              <w:rPr>
                <w:rFonts w:ascii="Times New Roman" w:hAnsi="Times New Roman" w:cs="Times New Roman"/>
                <w:color w:val="000000"/>
              </w:rPr>
            </w:pPr>
            <w:r w:rsidRPr="00EF4761">
              <w:rPr>
                <w:rFonts w:ascii="Times New Roman" w:hAnsi="Times New Roman" w:cs="Times New Roman"/>
              </w:rPr>
              <w:t>Пидник Артем Юрьевич</w:t>
            </w:r>
          </w:p>
        </w:tc>
        <w:tc>
          <w:tcPr>
            <w:tcW w:w="1559"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985"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1D51CD" w:rsidRPr="00EF4761" w:rsidTr="003B1C6E">
        <w:trPr>
          <w:trHeight w:val="310"/>
        </w:trPr>
        <w:tc>
          <w:tcPr>
            <w:tcW w:w="567" w:type="dxa"/>
          </w:tcPr>
          <w:p w:rsidR="001D51CD" w:rsidRPr="00EF4761" w:rsidRDefault="001D51CD" w:rsidP="00745956">
            <w:pPr>
              <w:jc w:val="center"/>
              <w:rPr>
                <w:rFonts w:ascii="Times New Roman" w:hAnsi="Times New Roman" w:cs="Times New Roman"/>
              </w:rPr>
            </w:pPr>
            <w:r w:rsidRPr="00EF4761">
              <w:rPr>
                <w:rFonts w:ascii="Times New Roman" w:hAnsi="Times New Roman" w:cs="Times New Roman"/>
              </w:rPr>
              <w:t>6.</w:t>
            </w:r>
          </w:p>
        </w:tc>
        <w:tc>
          <w:tcPr>
            <w:tcW w:w="3970" w:type="dxa"/>
          </w:tcPr>
          <w:p w:rsidR="001D51CD" w:rsidRPr="00EF4761" w:rsidRDefault="001D51CD" w:rsidP="00745956">
            <w:pPr>
              <w:rPr>
                <w:rFonts w:ascii="Times New Roman" w:hAnsi="Times New Roman" w:cs="Times New Roman"/>
              </w:rPr>
            </w:pPr>
            <w:r w:rsidRPr="00EF4761">
              <w:rPr>
                <w:rFonts w:ascii="Times New Roman" w:hAnsi="Times New Roman" w:cs="Times New Roman"/>
              </w:rPr>
              <w:t>Парамонова Наталья Владимировна</w:t>
            </w:r>
          </w:p>
        </w:tc>
        <w:tc>
          <w:tcPr>
            <w:tcW w:w="1559"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bCs/>
                <w:iCs/>
                <w:color w:val="000000"/>
                <w:lang w:eastAsia="en-US"/>
              </w:rPr>
              <w:t>«ЗА»</w:t>
            </w:r>
          </w:p>
        </w:tc>
        <w:tc>
          <w:tcPr>
            <w:tcW w:w="1417"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985"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1D51CD" w:rsidRPr="00EF4761" w:rsidTr="003B1C6E">
        <w:tc>
          <w:tcPr>
            <w:tcW w:w="567" w:type="dxa"/>
          </w:tcPr>
          <w:p w:rsidR="001D51CD" w:rsidRPr="00EF4761" w:rsidRDefault="001D51CD" w:rsidP="00745956">
            <w:pPr>
              <w:jc w:val="center"/>
              <w:rPr>
                <w:rFonts w:ascii="Times New Roman" w:eastAsia="Calibri" w:hAnsi="Times New Roman" w:cs="Times New Roman"/>
                <w:lang w:eastAsia="en-US"/>
              </w:rPr>
            </w:pPr>
            <w:r w:rsidRPr="00EF4761">
              <w:rPr>
                <w:rFonts w:ascii="Times New Roman" w:eastAsia="Calibri" w:hAnsi="Times New Roman" w:cs="Times New Roman"/>
                <w:lang w:eastAsia="en-US"/>
              </w:rPr>
              <w:lastRenderedPageBreak/>
              <w:t>7.</w:t>
            </w:r>
          </w:p>
        </w:tc>
        <w:tc>
          <w:tcPr>
            <w:tcW w:w="3970" w:type="dxa"/>
          </w:tcPr>
          <w:p w:rsidR="001D51CD" w:rsidRPr="00EF4761" w:rsidRDefault="001D51CD" w:rsidP="00745956">
            <w:pPr>
              <w:rPr>
                <w:rFonts w:ascii="Times New Roman" w:eastAsia="Calibri" w:hAnsi="Times New Roman" w:cs="Times New Roman"/>
                <w:lang w:eastAsia="en-US"/>
              </w:rPr>
            </w:pPr>
            <w:r w:rsidRPr="00EF4761">
              <w:rPr>
                <w:rFonts w:ascii="Times New Roman" w:eastAsia="Calibri" w:hAnsi="Times New Roman" w:cs="Times New Roman"/>
                <w:lang w:eastAsia="en-US"/>
              </w:rPr>
              <w:t>Тихонова Мария Геннадьевна</w:t>
            </w:r>
          </w:p>
        </w:tc>
        <w:tc>
          <w:tcPr>
            <w:tcW w:w="1559"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bCs/>
                <w:iCs/>
                <w:color w:val="000000"/>
                <w:lang w:eastAsia="en-US"/>
              </w:rPr>
              <w:t>«ЗА»</w:t>
            </w:r>
          </w:p>
        </w:tc>
        <w:tc>
          <w:tcPr>
            <w:tcW w:w="1417"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985"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bl>
    <w:p w:rsidR="00944FB4" w:rsidRPr="001D51CD" w:rsidRDefault="00364366" w:rsidP="008F108E">
      <w:pPr>
        <w:ind w:firstLine="709"/>
        <w:jc w:val="both"/>
        <w:rPr>
          <w:rFonts w:ascii="Times New Roman" w:eastAsiaTheme="minorHAnsi" w:hAnsi="Times New Roman" w:cs="Times New Roman"/>
          <w:bCs/>
          <w:i/>
          <w:color w:val="000000"/>
          <w:sz w:val="28"/>
          <w:szCs w:val="28"/>
          <w:lang w:eastAsia="en-US"/>
        </w:rPr>
      </w:pPr>
      <w:r w:rsidRPr="00FA24CB">
        <w:rPr>
          <w:rFonts w:ascii="Times New Roman" w:eastAsiaTheme="minorHAnsi" w:hAnsi="Times New Roman" w:cs="Times New Roman"/>
          <w:bCs/>
          <w:i/>
          <w:color w:val="000000"/>
          <w:sz w:val="28"/>
          <w:szCs w:val="28"/>
          <w:lang w:eastAsia="en-US"/>
        </w:rPr>
        <w:t>Решение по данному вопросу принимается большинством голосов всех избранных членов Совета директоров Общества, не являющихся выбывшими</w:t>
      </w:r>
      <w:r>
        <w:rPr>
          <w:rFonts w:ascii="Times New Roman" w:eastAsiaTheme="minorHAnsi" w:hAnsi="Times New Roman" w:cs="Times New Roman"/>
          <w:bCs/>
          <w:i/>
          <w:color w:val="000000"/>
          <w:sz w:val="28"/>
          <w:szCs w:val="28"/>
          <w:lang w:eastAsia="en-US"/>
        </w:rPr>
        <w:t>.</w:t>
      </w:r>
    </w:p>
    <w:p w:rsidR="00944FB4" w:rsidRPr="001D51CD" w:rsidRDefault="00944FB4" w:rsidP="008F108E">
      <w:pPr>
        <w:ind w:firstLine="709"/>
        <w:jc w:val="both"/>
        <w:rPr>
          <w:rFonts w:ascii="Times New Roman" w:eastAsiaTheme="minorHAnsi" w:hAnsi="Times New Roman" w:cs="Times New Roman"/>
          <w:kern w:val="0"/>
          <w:sz w:val="28"/>
          <w:szCs w:val="28"/>
          <w:lang w:val="x-none" w:eastAsia="en-US" w:bidi="ar-SA"/>
        </w:rPr>
      </w:pPr>
      <w:r w:rsidRPr="001D51CD">
        <w:rPr>
          <w:rFonts w:ascii="Times New Roman" w:eastAsiaTheme="minorHAnsi" w:hAnsi="Times New Roman" w:cs="Times New Roman"/>
          <w:bCs/>
          <w:color w:val="000000"/>
          <w:sz w:val="28"/>
          <w:szCs w:val="28"/>
          <w:lang w:eastAsia="en-US"/>
        </w:rPr>
        <w:t>Решение принято.</w:t>
      </w:r>
    </w:p>
    <w:p w:rsidR="00E37F7C" w:rsidRDefault="00E37F7C" w:rsidP="001F16BC">
      <w:pPr>
        <w:pStyle w:val="21"/>
        <w:spacing w:after="0" w:line="240" w:lineRule="auto"/>
        <w:ind w:left="0"/>
        <w:jc w:val="both"/>
        <w:rPr>
          <w:rFonts w:ascii="Times New Roman" w:eastAsiaTheme="minorHAnsi" w:hAnsi="Times New Roman" w:cs="Times New Roman"/>
          <w:b/>
          <w:sz w:val="28"/>
          <w:szCs w:val="28"/>
        </w:rPr>
      </w:pPr>
    </w:p>
    <w:p w:rsidR="004F1F97" w:rsidRPr="00EF4761" w:rsidRDefault="00944FB4" w:rsidP="004F1F97">
      <w:pPr>
        <w:widowControl w:val="0"/>
        <w:shd w:val="clear" w:color="auto" w:fill="FFFFFF"/>
        <w:jc w:val="both"/>
        <w:rPr>
          <w:rFonts w:ascii="Times New Roman" w:hAnsi="Times New Roman" w:cs="Times New Roman"/>
          <w:sz w:val="28"/>
          <w:szCs w:val="28"/>
          <w:lang w:val="x-none" w:eastAsia="x-none"/>
        </w:rPr>
      </w:pPr>
      <w:r w:rsidRPr="00EF4761">
        <w:rPr>
          <w:rFonts w:ascii="Times New Roman" w:eastAsiaTheme="minorHAnsi" w:hAnsi="Times New Roman" w:cs="Times New Roman"/>
          <w:b/>
          <w:sz w:val="28"/>
          <w:szCs w:val="28"/>
        </w:rPr>
        <w:t>ВОПРОС № 5</w:t>
      </w:r>
      <w:r w:rsidRPr="00EF4761">
        <w:rPr>
          <w:rFonts w:ascii="Times New Roman" w:eastAsiaTheme="minorHAnsi" w:hAnsi="Times New Roman" w:cs="Times New Roman"/>
          <w:sz w:val="28"/>
          <w:szCs w:val="28"/>
        </w:rPr>
        <w:t>:</w:t>
      </w:r>
      <w:r w:rsidRPr="00EF4761">
        <w:rPr>
          <w:rFonts w:ascii="Times New Roman" w:hAnsi="Times New Roman" w:cs="Times New Roman"/>
          <w:sz w:val="28"/>
          <w:szCs w:val="28"/>
        </w:rPr>
        <w:t xml:space="preserve"> </w:t>
      </w:r>
      <w:r w:rsidR="004F1F97" w:rsidRPr="00EF4761">
        <w:rPr>
          <w:rFonts w:ascii="Times New Roman" w:hAnsi="Times New Roman" w:cs="Times New Roman"/>
          <w:sz w:val="28"/>
          <w:szCs w:val="28"/>
          <w:lang w:val="x-none" w:eastAsia="x-none"/>
        </w:rPr>
        <w:t xml:space="preserve">О рассмотрении результатов выездных проверок Минэнерго России хода реализации инвестиционных проектов «Реконструкция ПС 110/15 </w:t>
      </w:r>
      <w:proofErr w:type="spellStart"/>
      <w:r w:rsidR="004F1F97" w:rsidRPr="00EF4761">
        <w:rPr>
          <w:rFonts w:ascii="Times New Roman" w:hAnsi="Times New Roman" w:cs="Times New Roman"/>
          <w:sz w:val="28"/>
          <w:szCs w:val="28"/>
          <w:lang w:val="x-none" w:eastAsia="x-none"/>
        </w:rPr>
        <w:t>кВ</w:t>
      </w:r>
      <w:proofErr w:type="spellEnd"/>
      <w:r w:rsidR="004F1F97" w:rsidRPr="00EF4761">
        <w:rPr>
          <w:rFonts w:ascii="Times New Roman" w:hAnsi="Times New Roman" w:cs="Times New Roman"/>
          <w:sz w:val="28"/>
          <w:szCs w:val="28"/>
          <w:lang w:val="x-none" w:eastAsia="x-none"/>
        </w:rPr>
        <w:t xml:space="preserve"> О-19 Полесск: с заменой двух трансформаторов 10 МВА на 16 МВА с приростом 12 МВА; изменением схемы ОРУ 110 </w:t>
      </w:r>
      <w:proofErr w:type="spellStart"/>
      <w:r w:rsidR="004F1F97" w:rsidRPr="00EF4761">
        <w:rPr>
          <w:rFonts w:ascii="Times New Roman" w:hAnsi="Times New Roman" w:cs="Times New Roman"/>
          <w:sz w:val="28"/>
          <w:szCs w:val="28"/>
          <w:lang w:val="x-none" w:eastAsia="x-none"/>
        </w:rPr>
        <w:t>кВ</w:t>
      </w:r>
      <w:proofErr w:type="spellEnd"/>
      <w:r w:rsidR="004F1F97" w:rsidRPr="00EF4761">
        <w:rPr>
          <w:rFonts w:ascii="Times New Roman" w:hAnsi="Times New Roman" w:cs="Times New Roman"/>
          <w:sz w:val="28"/>
          <w:szCs w:val="28"/>
          <w:lang w:val="x-none" w:eastAsia="x-none"/>
        </w:rPr>
        <w:t xml:space="preserve"> на ОРУ110-5Н, реконструкция ячеек ЗРУ 15 </w:t>
      </w:r>
      <w:proofErr w:type="spellStart"/>
      <w:r w:rsidR="004F1F97" w:rsidRPr="00EF4761">
        <w:rPr>
          <w:rFonts w:ascii="Times New Roman" w:hAnsi="Times New Roman" w:cs="Times New Roman"/>
          <w:sz w:val="28"/>
          <w:szCs w:val="28"/>
          <w:lang w:val="x-none" w:eastAsia="x-none"/>
        </w:rPr>
        <w:t>кВ</w:t>
      </w:r>
      <w:proofErr w:type="spellEnd"/>
      <w:r w:rsidR="004F1F97" w:rsidRPr="00EF4761">
        <w:rPr>
          <w:rFonts w:ascii="Times New Roman" w:hAnsi="Times New Roman" w:cs="Times New Roman"/>
          <w:sz w:val="28"/>
          <w:szCs w:val="28"/>
          <w:lang w:val="x-none" w:eastAsia="x-none"/>
        </w:rPr>
        <w:t xml:space="preserve">, РЗА, телемеханики, связи» и «Реконструкция ПС 110/15 </w:t>
      </w:r>
      <w:proofErr w:type="spellStart"/>
      <w:r w:rsidR="004F1F97" w:rsidRPr="00EF4761">
        <w:rPr>
          <w:rFonts w:ascii="Times New Roman" w:hAnsi="Times New Roman" w:cs="Times New Roman"/>
          <w:sz w:val="28"/>
          <w:szCs w:val="28"/>
          <w:lang w:val="x-none" w:eastAsia="x-none"/>
        </w:rPr>
        <w:t>кВ</w:t>
      </w:r>
      <w:proofErr w:type="spellEnd"/>
      <w:r w:rsidR="004F1F97" w:rsidRPr="00EF4761">
        <w:rPr>
          <w:rFonts w:ascii="Times New Roman" w:hAnsi="Times New Roman" w:cs="Times New Roman"/>
          <w:sz w:val="28"/>
          <w:szCs w:val="28"/>
          <w:lang w:val="x-none" w:eastAsia="x-none"/>
        </w:rPr>
        <w:t xml:space="preserve"> О-31 Багратионовск с заменой двух трансформаторов мощностью 10 МВА на трансформаторы мощностью 16 МВА с приростом 12 МВА, реконструкция ОРУ 110 </w:t>
      </w:r>
      <w:proofErr w:type="spellStart"/>
      <w:r w:rsidR="004F1F97" w:rsidRPr="00EF4761">
        <w:rPr>
          <w:rFonts w:ascii="Times New Roman" w:hAnsi="Times New Roman" w:cs="Times New Roman"/>
          <w:sz w:val="28"/>
          <w:szCs w:val="28"/>
          <w:lang w:val="x-none" w:eastAsia="x-none"/>
        </w:rPr>
        <w:t>кВ</w:t>
      </w:r>
      <w:proofErr w:type="spellEnd"/>
      <w:r w:rsidR="004F1F97" w:rsidRPr="00EF4761">
        <w:rPr>
          <w:rFonts w:ascii="Times New Roman" w:hAnsi="Times New Roman" w:cs="Times New Roman"/>
          <w:sz w:val="28"/>
          <w:szCs w:val="28"/>
          <w:lang w:val="x-none" w:eastAsia="x-none"/>
        </w:rPr>
        <w:t xml:space="preserve"> с изменением схемы на 110- 5Н, КСО 15 </w:t>
      </w:r>
      <w:proofErr w:type="spellStart"/>
      <w:r w:rsidR="004F1F97" w:rsidRPr="00EF4761">
        <w:rPr>
          <w:rFonts w:ascii="Times New Roman" w:hAnsi="Times New Roman" w:cs="Times New Roman"/>
          <w:sz w:val="28"/>
          <w:szCs w:val="28"/>
          <w:lang w:val="x-none" w:eastAsia="x-none"/>
        </w:rPr>
        <w:t>кВ</w:t>
      </w:r>
      <w:proofErr w:type="spellEnd"/>
      <w:r w:rsidR="004F1F97" w:rsidRPr="00EF4761">
        <w:rPr>
          <w:rFonts w:ascii="Times New Roman" w:hAnsi="Times New Roman" w:cs="Times New Roman"/>
          <w:sz w:val="28"/>
          <w:szCs w:val="28"/>
          <w:lang w:val="x-none" w:eastAsia="x-none"/>
        </w:rPr>
        <w:t xml:space="preserve"> с заменой оборудования», предусмотренных инвестиционной программой </w:t>
      </w:r>
      <w:r w:rsidR="004F1F97" w:rsidRPr="00EF4761">
        <w:rPr>
          <w:rFonts w:ascii="Times New Roman" w:hAnsi="Times New Roman" w:cs="Times New Roman"/>
          <w:sz w:val="28"/>
          <w:szCs w:val="28"/>
          <w:lang w:eastAsia="x-none"/>
        </w:rPr>
        <w:t xml:space="preserve">                </w:t>
      </w:r>
      <w:r w:rsidR="004F1F97" w:rsidRPr="00EF4761">
        <w:rPr>
          <w:rFonts w:ascii="Times New Roman" w:hAnsi="Times New Roman" w:cs="Times New Roman"/>
          <w:sz w:val="28"/>
          <w:szCs w:val="28"/>
          <w:lang w:val="x-none" w:eastAsia="x-none"/>
        </w:rPr>
        <w:t>АО «Янтарьэнерго».</w:t>
      </w:r>
    </w:p>
    <w:p w:rsidR="00DC3E20" w:rsidRPr="00EF4761" w:rsidRDefault="00DC3E20" w:rsidP="00DC3E20">
      <w:pPr>
        <w:pStyle w:val="21"/>
        <w:spacing w:after="0" w:line="240" w:lineRule="auto"/>
        <w:ind w:left="0"/>
        <w:jc w:val="both"/>
        <w:rPr>
          <w:rFonts w:ascii="Times New Roman" w:hAnsi="Times New Roman" w:cs="Times New Roman"/>
          <w:sz w:val="28"/>
          <w:szCs w:val="28"/>
          <w:lang w:val="x-none"/>
        </w:rPr>
      </w:pPr>
    </w:p>
    <w:p w:rsidR="008F108E" w:rsidRPr="00EF4761" w:rsidRDefault="00944FB4" w:rsidP="00DC3E20">
      <w:pPr>
        <w:pStyle w:val="21"/>
        <w:spacing w:after="0" w:line="240" w:lineRule="auto"/>
        <w:ind w:left="0"/>
        <w:jc w:val="both"/>
        <w:rPr>
          <w:rFonts w:ascii="Times New Roman" w:hAnsi="Times New Roman" w:cs="Times New Roman"/>
          <w:sz w:val="28"/>
          <w:szCs w:val="28"/>
        </w:rPr>
      </w:pPr>
      <w:r w:rsidRPr="00EF4761">
        <w:rPr>
          <w:rFonts w:ascii="Times New Roman" w:eastAsiaTheme="minorHAnsi" w:hAnsi="Times New Roman" w:cs="Times New Roman"/>
          <w:b/>
          <w:sz w:val="28"/>
          <w:szCs w:val="28"/>
          <w:lang w:eastAsia="en-US"/>
        </w:rPr>
        <w:t>Вопрос, поставленный на голосование:</w:t>
      </w:r>
      <w:r w:rsidR="00D102C3" w:rsidRPr="00EF4761">
        <w:rPr>
          <w:rFonts w:ascii="Times New Roman" w:hAnsi="Times New Roman" w:cs="Times New Roman"/>
          <w:sz w:val="28"/>
          <w:szCs w:val="28"/>
        </w:rPr>
        <w:t xml:space="preserve"> </w:t>
      </w:r>
    </w:p>
    <w:p w:rsidR="00F03405" w:rsidRPr="00EF4761" w:rsidRDefault="00F03405" w:rsidP="00F03405">
      <w:pPr>
        <w:tabs>
          <w:tab w:val="left" w:pos="993"/>
        </w:tabs>
        <w:ind w:right="-2" w:firstLine="709"/>
        <w:jc w:val="both"/>
        <w:rPr>
          <w:rFonts w:ascii="Times New Roman" w:hAnsi="Times New Roman" w:cs="Times New Roman"/>
          <w:sz w:val="28"/>
          <w:szCs w:val="28"/>
        </w:rPr>
      </w:pPr>
      <w:r w:rsidRPr="00EF4761">
        <w:rPr>
          <w:rFonts w:ascii="Times New Roman" w:hAnsi="Times New Roman" w:cs="Times New Roman"/>
          <w:sz w:val="28"/>
          <w:szCs w:val="28"/>
        </w:rPr>
        <w:t xml:space="preserve">1. Принять к сведению информацию о результатах выездных проверок </w:t>
      </w:r>
      <w:r w:rsidRPr="00EF4761">
        <w:rPr>
          <w:rFonts w:ascii="Times New Roman" w:hAnsi="Times New Roman" w:cs="Times New Roman"/>
          <w:bCs/>
          <w:sz w:val="28"/>
          <w:szCs w:val="28"/>
        </w:rPr>
        <w:t>Минэнерго</w:t>
      </w:r>
      <w:r w:rsidRPr="00EF4761">
        <w:rPr>
          <w:rFonts w:ascii="Times New Roman" w:hAnsi="Times New Roman" w:cs="Times New Roman"/>
          <w:sz w:val="28"/>
          <w:szCs w:val="28"/>
        </w:rPr>
        <w:t xml:space="preserve"> России хода реализации инвестиционных проектов, предусмотренных инвестиционной программой АО «Янтарьэнерго»: </w:t>
      </w:r>
    </w:p>
    <w:p w:rsidR="00F03405" w:rsidRPr="00EF4761" w:rsidRDefault="00F03405" w:rsidP="00F03405">
      <w:pPr>
        <w:numPr>
          <w:ilvl w:val="0"/>
          <w:numId w:val="29"/>
        </w:numPr>
        <w:tabs>
          <w:tab w:val="left" w:pos="993"/>
        </w:tabs>
        <w:ind w:left="0" w:firstLine="709"/>
        <w:contextualSpacing/>
        <w:jc w:val="both"/>
        <w:rPr>
          <w:rFonts w:ascii="Times New Roman" w:hAnsi="Times New Roman" w:cs="Times New Roman"/>
          <w:sz w:val="28"/>
          <w:szCs w:val="28"/>
        </w:rPr>
      </w:pPr>
      <w:r w:rsidRPr="00EF4761">
        <w:rPr>
          <w:rFonts w:ascii="Times New Roman" w:hAnsi="Times New Roman" w:cs="Times New Roman"/>
          <w:sz w:val="28"/>
          <w:szCs w:val="28"/>
        </w:rPr>
        <w:t xml:space="preserve">«Реконструкция ПС 110/15 </w:t>
      </w:r>
      <w:proofErr w:type="spellStart"/>
      <w:r w:rsidRPr="00EF4761">
        <w:rPr>
          <w:rFonts w:ascii="Times New Roman" w:hAnsi="Times New Roman" w:cs="Times New Roman"/>
          <w:sz w:val="28"/>
          <w:szCs w:val="28"/>
        </w:rPr>
        <w:t>кВ</w:t>
      </w:r>
      <w:proofErr w:type="spellEnd"/>
      <w:r w:rsidRPr="00EF4761">
        <w:rPr>
          <w:rFonts w:ascii="Times New Roman" w:hAnsi="Times New Roman" w:cs="Times New Roman"/>
          <w:sz w:val="28"/>
          <w:szCs w:val="28"/>
        </w:rPr>
        <w:t xml:space="preserve"> О-19 Полесск: с заменой двух трансформаторов 10 МВА на 16 МВА с приростом 12 МВА; изменением схемы ОРУ 110 </w:t>
      </w:r>
      <w:proofErr w:type="spellStart"/>
      <w:r w:rsidRPr="00EF4761">
        <w:rPr>
          <w:rFonts w:ascii="Times New Roman" w:hAnsi="Times New Roman" w:cs="Times New Roman"/>
          <w:sz w:val="28"/>
          <w:szCs w:val="28"/>
        </w:rPr>
        <w:t>кВ</w:t>
      </w:r>
      <w:proofErr w:type="spellEnd"/>
      <w:r w:rsidRPr="00EF4761">
        <w:rPr>
          <w:rFonts w:ascii="Times New Roman" w:hAnsi="Times New Roman" w:cs="Times New Roman"/>
          <w:sz w:val="28"/>
          <w:szCs w:val="28"/>
        </w:rPr>
        <w:t xml:space="preserve"> на ОРУ110-5Н, реконструкция ячеек ЗРУ 15 </w:t>
      </w:r>
      <w:proofErr w:type="spellStart"/>
      <w:r w:rsidRPr="00EF4761">
        <w:rPr>
          <w:rFonts w:ascii="Times New Roman" w:hAnsi="Times New Roman" w:cs="Times New Roman"/>
          <w:sz w:val="28"/>
          <w:szCs w:val="28"/>
        </w:rPr>
        <w:t>кВ</w:t>
      </w:r>
      <w:proofErr w:type="spellEnd"/>
      <w:r w:rsidRPr="00EF4761">
        <w:rPr>
          <w:rFonts w:ascii="Times New Roman" w:hAnsi="Times New Roman" w:cs="Times New Roman"/>
          <w:sz w:val="28"/>
          <w:szCs w:val="28"/>
        </w:rPr>
        <w:t>, РЗА, телемеханики, связи»;</w:t>
      </w:r>
    </w:p>
    <w:p w:rsidR="00F03405" w:rsidRPr="00EF4761" w:rsidRDefault="00F03405" w:rsidP="00F03405">
      <w:pPr>
        <w:numPr>
          <w:ilvl w:val="0"/>
          <w:numId w:val="29"/>
        </w:numPr>
        <w:tabs>
          <w:tab w:val="left" w:pos="993"/>
        </w:tabs>
        <w:ind w:left="0" w:firstLine="709"/>
        <w:contextualSpacing/>
        <w:jc w:val="both"/>
        <w:rPr>
          <w:rFonts w:ascii="Times New Roman" w:hAnsi="Times New Roman" w:cs="Times New Roman"/>
          <w:sz w:val="28"/>
          <w:szCs w:val="28"/>
        </w:rPr>
      </w:pPr>
      <w:r w:rsidRPr="00EF4761">
        <w:rPr>
          <w:rFonts w:ascii="Times New Roman" w:hAnsi="Times New Roman" w:cs="Times New Roman"/>
          <w:sz w:val="28"/>
          <w:szCs w:val="28"/>
        </w:rPr>
        <w:t xml:space="preserve">«Реконструкция ПС 110/15 </w:t>
      </w:r>
      <w:proofErr w:type="spellStart"/>
      <w:r w:rsidRPr="00EF4761">
        <w:rPr>
          <w:rFonts w:ascii="Times New Roman" w:hAnsi="Times New Roman" w:cs="Times New Roman"/>
          <w:sz w:val="28"/>
          <w:szCs w:val="28"/>
        </w:rPr>
        <w:t>кВ</w:t>
      </w:r>
      <w:proofErr w:type="spellEnd"/>
      <w:r w:rsidRPr="00EF4761">
        <w:rPr>
          <w:rFonts w:ascii="Times New Roman" w:hAnsi="Times New Roman" w:cs="Times New Roman"/>
          <w:sz w:val="28"/>
          <w:szCs w:val="28"/>
        </w:rPr>
        <w:t xml:space="preserve"> О-31 Багратионовск с заменой двух трансформаторов мощностью 10 МВА на трансформаторы мощностью 16 МВА с приростом 12 МВА, реконструкция ОРУ 110 </w:t>
      </w:r>
      <w:proofErr w:type="spellStart"/>
      <w:r w:rsidRPr="00EF4761">
        <w:rPr>
          <w:rFonts w:ascii="Times New Roman" w:hAnsi="Times New Roman" w:cs="Times New Roman"/>
          <w:sz w:val="28"/>
          <w:szCs w:val="28"/>
        </w:rPr>
        <w:t>кВ</w:t>
      </w:r>
      <w:proofErr w:type="spellEnd"/>
      <w:r w:rsidRPr="00EF4761">
        <w:rPr>
          <w:rFonts w:ascii="Times New Roman" w:hAnsi="Times New Roman" w:cs="Times New Roman"/>
          <w:sz w:val="28"/>
          <w:szCs w:val="28"/>
        </w:rPr>
        <w:t xml:space="preserve"> с изменением схемы на 110- 5Н, КСО 15 </w:t>
      </w:r>
      <w:proofErr w:type="spellStart"/>
      <w:r w:rsidRPr="00EF4761">
        <w:rPr>
          <w:rFonts w:ascii="Times New Roman" w:hAnsi="Times New Roman" w:cs="Times New Roman"/>
          <w:sz w:val="28"/>
          <w:szCs w:val="28"/>
        </w:rPr>
        <w:t>кВ</w:t>
      </w:r>
      <w:proofErr w:type="spellEnd"/>
      <w:r w:rsidRPr="00EF4761">
        <w:rPr>
          <w:rFonts w:ascii="Times New Roman" w:hAnsi="Times New Roman" w:cs="Times New Roman"/>
          <w:sz w:val="28"/>
          <w:szCs w:val="28"/>
        </w:rPr>
        <w:t xml:space="preserve"> с заменой оборудования».</w:t>
      </w:r>
    </w:p>
    <w:p w:rsidR="00F03405" w:rsidRPr="00EF4761" w:rsidRDefault="00F03405" w:rsidP="00F03405">
      <w:pPr>
        <w:tabs>
          <w:tab w:val="left" w:pos="993"/>
        </w:tabs>
        <w:ind w:right="-2" w:firstLine="709"/>
        <w:jc w:val="both"/>
        <w:rPr>
          <w:rFonts w:ascii="Times New Roman" w:hAnsi="Times New Roman" w:cs="Times New Roman"/>
          <w:sz w:val="28"/>
          <w:szCs w:val="28"/>
        </w:rPr>
      </w:pPr>
      <w:r w:rsidRPr="00EF4761">
        <w:rPr>
          <w:rFonts w:ascii="Times New Roman" w:hAnsi="Times New Roman" w:cs="Times New Roman"/>
          <w:sz w:val="28"/>
          <w:szCs w:val="28"/>
        </w:rPr>
        <w:t>2. Единоличному исполнительному органу АО «Янтарьэнерго» обеспечить контроль за исполнением компенсирующих мероприятий и недопущение выявленных нарушений в дальнейшем.</w:t>
      </w:r>
    </w:p>
    <w:p w:rsidR="00DC3E20" w:rsidRPr="00EF4761" w:rsidRDefault="00DC3E20" w:rsidP="001F16BC">
      <w:pPr>
        <w:shd w:val="clear" w:color="auto" w:fill="FFFFFF"/>
        <w:jc w:val="both"/>
        <w:rPr>
          <w:rFonts w:ascii="Times New Roman" w:hAnsi="Times New Roman" w:cs="Times New Roman"/>
          <w:sz w:val="28"/>
          <w:szCs w:val="28"/>
        </w:rPr>
      </w:pPr>
    </w:p>
    <w:p w:rsidR="001D51CD" w:rsidRPr="00EF4761" w:rsidRDefault="00944FB4" w:rsidP="001D51CD">
      <w:pPr>
        <w:jc w:val="both"/>
        <w:rPr>
          <w:rFonts w:ascii="Times New Roman" w:hAnsi="Times New Roman" w:cs="Times New Roman"/>
          <w:bCs/>
          <w:color w:val="000000"/>
          <w:sz w:val="28"/>
          <w:szCs w:val="28"/>
        </w:rPr>
      </w:pPr>
      <w:r w:rsidRPr="00EF4761">
        <w:rPr>
          <w:rFonts w:ascii="Times New Roman" w:hAnsi="Times New Roman" w:cs="Times New Roman"/>
          <w:bCs/>
          <w:color w:val="000000"/>
          <w:sz w:val="28"/>
          <w:szCs w:val="28"/>
        </w:rPr>
        <w:t>Итоги голосования по данному вопросу:</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970"/>
        <w:gridCol w:w="1559"/>
        <w:gridCol w:w="1417"/>
        <w:gridCol w:w="1843"/>
      </w:tblGrid>
      <w:tr w:rsidR="001D51CD" w:rsidRPr="00EF4761" w:rsidTr="00745956">
        <w:tc>
          <w:tcPr>
            <w:tcW w:w="567" w:type="dxa"/>
            <w:tcBorders>
              <w:bottom w:val="nil"/>
            </w:tcBorders>
            <w:shd w:val="pct30" w:color="auto" w:fill="FFFFFF"/>
          </w:tcPr>
          <w:p w:rsidR="001D51CD" w:rsidRPr="00EF4761" w:rsidRDefault="00745956" w:rsidP="00745956">
            <w:pPr>
              <w:ind w:firstLine="709"/>
              <w:jc w:val="center"/>
              <w:rPr>
                <w:rFonts w:ascii="Times New Roman" w:eastAsiaTheme="minorHAnsi" w:hAnsi="Times New Roman" w:cs="Times New Roman"/>
                <w:b/>
                <w:color w:val="000000"/>
                <w:lang w:eastAsia="en-US"/>
              </w:rPr>
            </w:pPr>
            <w:r w:rsidRPr="00EF4761">
              <w:rPr>
                <w:rFonts w:ascii="Times New Roman" w:eastAsiaTheme="minorHAnsi" w:hAnsi="Times New Roman" w:cs="Times New Roman"/>
                <w:color w:val="000000"/>
                <w:lang w:eastAsia="en-US"/>
              </w:rPr>
              <w:t>№№ п/п</w:t>
            </w:r>
            <w:r w:rsidRPr="00EF4761">
              <w:rPr>
                <w:rFonts w:ascii="Times New Roman" w:eastAsiaTheme="minorHAnsi" w:hAnsi="Times New Roman" w:cs="Times New Roman"/>
                <w:b/>
                <w:color w:val="000000"/>
                <w:lang w:eastAsia="en-US"/>
              </w:rPr>
              <w:t xml:space="preserve"> </w:t>
            </w:r>
          </w:p>
        </w:tc>
        <w:tc>
          <w:tcPr>
            <w:tcW w:w="3970" w:type="dxa"/>
            <w:tcBorders>
              <w:bottom w:val="nil"/>
            </w:tcBorders>
            <w:shd w:val="pct30" w:color="auto" w:fill="FFFFFF"/>
          </w:tcPr>
          <w:p w:rsidR="001D51CD" w:rsidRPr="00EF4761" w:rsidRDefault="001D51CD" w:rsidP="00E9039A">
            <w:pPr>
              <w:ind w:hanging="108"/>
              <w:jc w:val="center"/>
              <w:rPr>
                <w:rFonts w:ascii="Times New Roman" w:eastAsiaTheme="minorHAnsi" w:hAnsi="Times New Roman" w:cs="Times New Roman"/>
                <w:b/>
                <w:color w:val="000000"/>
                <w:lang w:eastAsia="en-US"/>
              </w:rPr>
            </w:pPr>
            <w:r w:rsidRPr="00EF4761">
              <w:rPr>
                <w:rFonts w:ascii="Times New Roman" w:eastAsiaTheme="minorHAnsi" w:hAnsi="Times New Roman" w:cs="Times New Roman"/>
                <w:b/>
                <w:color w:val="000000"/>
                <w:lang w:eastAsia="en-US"/>
              </w:rPr>
              <w:t>Ф.И.О.</w:t>
            </w:r>
          </w:p>
          <w:p w:rsidR="001D51CD" w:rsidRPr="00EF4761" w:rsidRDefault="001D51CD" w:rsidP="00E9039A">
            <w:pPr>
              <w:ind w:firstLine="176"/>
              <w:jc w:val="center"/>
              <w:rPr>
                <w:rFonts w:ascii="Times New Roman" w:eastAsiaTheme="minorHAnsi" w:hAnsi="Times New Roman" w:cs="Times New Roman"/>
                <w:b/>
                <w:color w:val="000000"/>
                <w:lang w:eastAsia="en-US"/>
              </w:rPr>
            </w:pPr>
            <w:r w:rsidRPr="00EF4761">
              <w:rPr>
                <w:rFonts w:ascii="Times New Roman" w:eastAsiaTheme="minorHAnsi" w:hAnsi="Times New Roman" w:cs="Times New Roman"/>
                <w:b/>
                <w:color w:val="000000"/>
                <w:lang w:eastAsia="en-US"/>
              </w:rPr>
              <w:t>члена Совета директоров</w:t>
            </w:r>
          </w:p>
        </w:tc>
        <w:tc>
          <w:tcPr>
            <w:tcW w:w="4819" w:type="dxa"/>
            <w:gridSpan w:val="3"/>
            <w:shd w:val="pct30" w:color="auto" w:fill="FFFFFF"/>
          </w:tcPr>
          <w:p w:rsidR="001D51CD" w:rsidRPr="00EF4761" w:rsidRDefault="001D51CD" w:rsidP="00E9039A">
            <w:pPr>
              <w:keepNext/>
              <w:keepLines/>
              <w:jc w:val="center"/>
              <w:outlineLvl w:val="1"/>
              <w:rPr>
                <w:rFonts w:ascii="Times New Roman" w:eastAsiaTheme="majorEastAsia" w:hAnsi="Times New Roman" w:cs="Times New Roman"/>
                <w:b/>
                <w:i/>
                <w:iCs/>
                <w:color w:val="000000"/>
                <w:lang w:eastAsia="en-US"/>
              </w:rPr>
            </w:pPr>
            <w:r w:rsidRPr="00EF4761">
              <w:rPr>
                <w:rFonts w:ascii="Times New Roman" w:eastAsiaTheme="majorEastAsia" w:hAnsi="Times New Roman" w:cs="Times New Roman"/>
                <w:b/>
                <w:color w:val="000000"/>
                <w:lang w:eastAsia="en-US"/>
              </w:rPr>
              <w:t>Варианты голосования</w:t>
            </w:r>
          </w:p>
        </w:tc>
      </w:tr>
      <w:tr w:rsidR="001D51CD" w:rsidRPr="00EF4761" w:rsidTr="00745956">
        <w:tc>
          <w:tcPr>
            <w:tcW w:w="567" w:type="dxa"/>
            <w:tcBorders>
              <w:top w:val="nil"/>
            </w:tcBorders>
            <w:shd w:val="pct30" w:color="auto" w:fill="FFFFFF"/>
          </w:tcPr>
          <w:p w:rsidR="001D51CD" w:rsidRPr="00EF4761" w:rsidRDefault="001D51CD" w:rsidP="00745956">
            <w:pPr>
              <w:ind w:firstLine="709"/>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3970" w:type="dxa"/>
            <w:tcBorders>
              <w:top w:val="nil"/>
            </w:tcBorders>
            <w:shd w:val="pct30" w:color="auto" w:fill="FFFFFF"/>
          </w:tcPr>
          <w:p w:rsidR="001D51CD" w:rsidRPr="00EF4761" w:rsidRDefault="001D51CD" w:rsidP="00745956">
            <w:pPr>
              <w:ind w:firstLine="709"/>
              <w:jc w:val="center"/>
              <w:rPr>
                <w:rFonts w:ascii="Times New Roman" w:eastAsiaTheme="minorHAnsi" w:hAnsi="Times New Roman" w:cs="Times New Roman"/>
                <w:color w:val="000000"/>
                <w:lang w:eastAsia="en-US"/>
              </w:rPr>
            </w:pPr>
          </w:p>
        </w:tc>
        <w:tc>
          <w:tcPr>
            <w:tcW w:w="1559" w:type="dxa"/>
            <w:shd w:val="pct30" w:color="auto" w:fill="FFFFFF"/>
            <w:vAlign w:val="center"/>
          </w:tcPr>
          <w:p w:rsidR="001D51CD" w:rsidRPr="00EF4761" w:rsidRDefault="001D51CD" w:rsidP="00745956">
            <w:pPr>
              <w:keepNext/>
              <w:keepLines/>
              <w:jc w:val="both"/>
              <w:outlineLvl w:val="1"/>
              <w:rPr>
                <w:rFonts w:ascii="Times New Roman" w:eastAsiaTheme="majorEastAsia" w:hAnsi="Times New Roman" w:cs="Times New Roman"/>
                <w:i/>
                <w:iCs/>
                <w:color w:val="000000"/>
                <w:lang w:eastAsia="en-US"/>
              </w:rPr>
            </w:pPr>
            <w:r w:rsidRPr="00EF4761">
              <w:rPr>
                <w:rFonts w:ascii="Times New Roman" w:eastAsiaTheme="majorEastAsia" w:hAnsi="Times New Roman" w:cs="Times New Roman"/>
                <w:color w:val="000000"/>
                <w:lang w:val="en-US" w:eastAsia="en-US"/>
              </w:rPr>
              <w:t xml:space="preserve">       </w:t>
            </w:r>
            <w:r w:rsidRPr="00EF4761">
              <w:rPr>
                <w:rFonts w:ascii="Times New Roman" w:eastAsiaTheme="majorEastAsia" w:hAnsi="Times New Roman" w:cs="Times New Roman"/>
                <w:color w:val="000000"/>
                <w:lang w:eastAsia="en-US"/>
              </w:rPr>
              <w:t>“За”</w:t>
            </w:r>
          </w:p>
        </w:tc>
        <w:tc>
          <w:tcPr>
            <w:tcW w:w="1417" w:type="dxa"/>
            <w:shd w:val="pct30" w:color="auto" w:fill="FFFFFF"/>
          </w:tcPr>
          <w:p w:rsidR="001D51CD" w:rsidRPr="00EF4761" w:rsidRDefault="001D51CD" w:rsidP="00745956">
            <w:pPr>
              <w:keepNext/>
              <w:keepLines/>
              <w:jc w:val="both"/>
              <w:outlineLvl w:val="1"/>
              <w:rPr>
                <w:rFonts w:ascii="Times New Roman" w:eastAsiaTheme="majorEastAsia" w:hAnsi="Times New Roman" w:cs="Times New Roman"/>
                <w:i/>
                <w:iCs/>
                <w:color w:val="000000"/>
                <w:lang w:eastAsia="en-US"/>
              </w:rPr>
            </w:pPr>
            <w:r w:rsidRPr="00EF4761">
              <w:rPr>
                <w:rFonts w:ascii="Times New Roman" w:eastAsiaTheme="majorEastAsia" w:hAnsi="Times New Roman" w:cs="Times New Roman"/>
                <w:color w:val="000000"/>
                <w:lang w:eastAsia="en-US"/>
              </w:rPr>
              <w:t>“Против”</w:t>
            </w:r>
          </w:p>
        </w:tc>
        <w:tc>
          <w:tcPr>
            <w:tcW w:w="1843" w:type="dxa"/>
            <w:shd w:val="pct30" w:color="auto" w:fill="FFFFFF"/>
          </w:tcPr>
          <w:p w:rsidR="001D51CD" w:rsidRPr="00EF4761" w:rsidRDefault="001D51CD" w:rsidP="00745956">
            <w:pPr>
              <w:keepNext/>
              <w:keepLines/>
              <w:jc w:val="both"/>
              <w:outlineLvl w:val="1"/>
              <w:rPr>
                <w:rFonts w:ascii="Times New Roman" w:eastAsiaTheme="majorEastAsia" w:hAnsi="Times New Roman" w:cs="Times New Roman"/>
                <w:i/>
                <w:iCs/>
                <w:color w:val="000000"/>
                <w:lang w:eastAsia="en-US"/>
              </w:rPr>
            </w:pPr>
            <w:r w:rsidRPr="00EF4761">
              <w:rPr>
                <w:rFonts w:ascii="Times New Roman" w:eastAsiaTheme="majorEastAsia" w:hAnsi="Times New Roman" w:cs="Times New Roman"/>
                <w:color w:val="000000"/>
                <w:lang w:eastAsia="en-US"/>
              </w:rPr>
              <w:t>“Воздержался”</w:t>
            </w:r>
          </w:p>
        </w:tc>
      </w:tr>
      <w:tr w:rsidR="001D51CD" w:rsidRPr="00EF4761" w:rsidTr="00745956">
        <w:tc>
          <w:tcPr>
            <w:tcW w:w="567" w:type="dxa"/>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1.</w:t>
            </w:r>
          </w:p>
        </w:tc>
        <w:tc>
          <w:tcPr>
            <w:tcW w:w="3970" w:type="dxa"/>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Полинов Алексей Александрович</w:t>
            </w:r>
          </w:p>
        </w:tc>
        <w:tc>
          <w:tcPr>
            <w:tcW w:w="1559" w:type="dxa"/>
            <w:tcBorders>
              <w:right w:val="single" w:sz="4" w:space="0" w:color="auto"/>
            </w:tcBorders>
            <w:vAlign w:val="center"/>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 xml:space="preserve">       «ЗА»</w:t>
            </w:r>
          </w:p>
        </w:tc>
        <w:tc>
          <w:tcPr>
            <w:tcW w:w="1417" w:type="dxa"/>
            <w:tcBorders>
              <w:left w:val="single" w:sz="4" w:space="0" w:color="auto"/>
              <w:right w:val="single" w:sz="4" w:space="0" w:color="auto"/>
            </w:tcBorders>
            <w:vAlign w:val="center"/>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 xml:space="preserve">         -</w:t>
            </w:r>
          </w:p>
        </w:tc>
        <w:tc>
          <w:tcPr>
            <w:tcW w:w="1843" w:type="dxa"/>
            <w:tcBorders>
              <w:left w:val="single" w:sz="4" w:space="0" w:color="auto"/>
            </w:tcBorders>
            <w:vAlign w:val="center"/>
          </w:tcPr>
          <w:p w:rsidR="001D51CD" w:rsidRPr="00EF4761" w:rsidRDefault="001D51CD" w:rsidP="00745956">
            <w:pPr>
              <w:ind w:firstLine="709"/>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 xml:space="preserve"> -</w:t>
            </w:r>
          </w:p>
        </w:tc>
      </w:tr>
      <w:tr w:rsidR="001D51CD" w:rsidRPr="00EF4761" w:rsidTr="00745956">
        <w:tc>
          <w:tcPr>
            <w:tcW w:w="567" w:type="dxa"/>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2.</w:t>
            </w:r>
          </w:p>
        </w:tc>
        <w:tc>
          <w:tcPr>
            <w:tcW w:w="3970" w:type="dxa"/>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Акимов Леонид Юрьевич</w:t>
            </w:r>
          </w:p>
        </w:tc>
        <w:tc>
          <w:tcPr>
            <w:tcW w:w="1559" w:type="dxa"/>
            <w:tcBorders>
              <w:bottom w:val="single" w:sz="4" w:space="0" w:color="auto"/>
              <w:right w:val="single" w:sz="4"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«ЗА»</w:t>
            </w:r>
          </w:p>
        </w:tc>
        <w:tc>
          <w:tcPr>
            <w:tcW w:w="1417" w:type="dxa"/>
            <w:tcBorders>
              <w:left w:val="single" w:sz="4" w:space="0" w:color="auto"/>
              <w:bottom w:val="single" w:sz="4" w:space="0" w:color="auto"/>
              <w:right w:val="single" w:sz="4"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843" w:type="dxa"/>
            <w:tcBorders>
              <w:left w:val="single" w:sz="4" w:space="0" w:color="auto"/>
              <w:bottom w:val="single" w:sz="4"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1D51CD" w:rsidRPr="00EF4761" w:rsidTr="00745956">
        <w:tc>
          <w:tcPr>
            <w:tcW w:w="567" w:type="dxa"/>
            <w:tcBorders>
              <w:right w:val="single" w:sz="4" w:space="0" w:color="auto"/>
            </w:tcBorders>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3.</w:t>
            </w:r>
          </w:p>
        </w:tc>
        <w:tc>
          <w:tcPr>
            <w:tcW w:w="3970" w:type="dxa"/>
            <w:tcBorders>
              <w:right w:val="single" w:sz="4" w:space="0" w:color="auto"/>
            </w:tcBorders>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1D51CD" w:rsidRPr="00EF4761" w:rsidRDefault="001D51CD" w:rsidP="00745956">
            <w:pPr>
              <w:jc w:val="center"/>
              <w:rPr>
                <w:rFonts w:ascii="Times New Roman" w:eastAsiaTheme="minorHAnsi" w:hAnsi="Times New Roman" w:cs="Times New Roman"/>
                <w:bCs/>
                <w:iCs/>
                <w:color w:val="000000"/>
                <w:lang w:eastAsia="en-US"/>
              </w:rPr>
            </w:pPr>
            <w:r w:rsidRPr="00EF4761">
              <w:rPr>
                <w:rFonts w:ascii="Times New Roman" w:eastAsiaTheme="minorHAnsi" w:hAnsi="Times New Roman" w:cs="Times New Roman"/>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1D51CD" w:rsidRPr="00EF4761" w:rsidRDefault="001D51CD" w:rsidP="00745956">
            <w:pPr>
              <w:jc w:val="center"/>
              <w:rPr>
                <w:rFonts w:ascii="Times New Roman" w:eastAsiaTheme="minorHAnsi" w:hAnsi="Times New Roman" w:cs="Times New Roman"/>
                <w:bCs/>
                <w:iCs/>
                <w:color w:val="000000"/>
                <w:lang w:eastAsia="en-US"/>
              </w:rPr>
            </w:pPr>
            <w:r w:rsidRPr="00EF4761">
              <w:rPr>
                <w:rFonts w:ascii="Times New Roman" w:eastAsiaTheme="minorHAnsi" w:hAnsi="Times New Roman" w:cs="Times New Roman"/>
                <w:bCs/>
                <w:iCs/>
                <w:color w:val="000000"/>
                <w:lang w:eastAsia="en-US"/>
              </w:rPr>
              <w:t>-</w:t>
            </w:r>
          </w:p>
        </w:tc>
        <w:tc>
          <w:tcPr>
            <w:tcW w:w="1843" w:type="dxa"/>
            <w:tcBorders>
              <w:top w:val="single" w:sz="4" w:space="0" w:color="auto"/>
              <w:left w:val="single" w:sz="4" w:space="0" w:color="auto"/>
              <w:bottom w:val="nil"/>
              <w:right w:val="single" w:sz="4" w:space="0" w:color="auto"/>
            </w:tcBorders>
            <w:vAlign w:val="center"/>
          </w:tcPr>
          <w:p w:rsidR="001D51CD" w:rsidRPr="00EF4761" w:rsidRDefault="001D51CD" w:rsidP="00745956">
            <w:pPr>
              <w:jc w:val="center"/>
              <w:rPr>
                <w:rFonts w:ascii="Times New Roman" w:eastAsiaTheme="minorHAnsi" w:hAnsi="Times New Roman" w:cs="Times New Roman"/>
                <w:bCs/>
                <w:iCs/>
                <w:color w:val="000000"/>
                <w:lang w:eastAsia="en-US"/>
              </w:rPr>
            </w:pPr>
            <w:r w:rsidRPr="00EF4761">
              <w:rPr>
                <w:rFonts w:ascii="Times New Roman" w:eastAsiaTheme="majorEastAsia" w:hAnsi="Times New Roman" w:cs="Times New Roman"/>
                <w:color w:val="000000"/>
                <w:lang w:eastAsia="en-US"/>
              </w:rPr>
              <w:t>-</w:t>
            </w:r>
          </w:p>
        </w:tc>
      </w:tr>
      <w:tr w:rsidR="001D51CD" w:rsidRPr="00EF4761" w:rsidTr="00745956">
        <w:tc>
          <w:tcPr>
            <w:tcW w:w="567" w:type="dxa"/>
          </w:tcPr>
          <w:p w:rsidR="001D51CD" w:rsidRPr="00EF4761" w:rsidRDefault="001D51CD" w:rsidP="00745956">
            <w:pPr>
              <w:rPr>
                <w:rFonts w:ascii="Times New Roman" w:hAnsi="Times New Roman" w:cs="Times New Roman"/>
              </w:rPr>
            </w:pPr>
            <w:r w:rsidRPr="00EF4761">
              <w:rPr>
                <w:rFonts w:ascii="Times New Roman" w:hAnsi="Times New Roman" w:cs="Times New Roman"/>
              </w:rPr>
              <w:t>4.</w:t>
            </w:r>
          </w:p>
        </w:tc>
        <w:tc>
          <w:tcPr>
            <w:tcW w:w="3970" w:type="dxa"/>
          </w:tcPr>
          <w:p w:rsidR="001D51CD" w:rsidRPr="00EF4761" w:rsidRDefault="001D51CD" w:rsidP="00745956">
            <w:pPr>
              <w:rPr>
                <w:rFonts w:ascii="Times New Roman" w:hAnsi="Times New Roman" w:cs="Times New Roman"/>
              </w:rPr>
            </w:pPr>
            <w:r w:rsidRPr="00EF4761">
              <w:rPr>
                <w:rFonts w:ascii="Times New Roman" w:hAnsi="Times New Roman" w:cs="Times New Roman"/>
              </w:rPr>
              <w:t>Михеев Дмитрий Дмитриевич</w:t>
            </w:r>
          </w:p>
        </w:tc>
        <w:tc>
          <w:tcPr>
            <w:tcW w:w="1559"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843"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1D51CD" w:rsidRPr="00EF4761" w:rsidTr="00745956">
        <w:tc>
          <w:tcPr>
            <w:tcW w:w="567" w:type="dxa"/>
          </w:tcPr>
          <w:p w:rsidR="001D51CD" w:rsidRPr="00EF4761" w:rsidRDefault="001D51CD" w:rsidP="00745956">
            <w:pPr>
              <w:rPr>
                <w:rFonts w:ascii="Times New Roman" w:hAnsi="Times New Roman" w:cs="Times New Roman"/>
              </w:rPr>
            </w:pPr>
            <w:r w:rsidRPr="00EF4761">
              <w:rPr>
                <w:rFonts w:ascii="Times New Roman" w:hAnsi="Times New Roman" w:cs="Times New Roman"/>
              </w:rPr>
              <w:t>5.</w:t>
            </w:r>
          </w:p>
        </w:tc>
        <w:tc>
          <w:tcPr>
            <w:tcW w:w="3970" w:type="dxa"/>
          </w:tcPr>
          <w:p w:rsidR="001D51CD" w:rsidRPr="00EF4761" w:rsidRDefault="001D51CD" w:rsidP="00745956">
            <w:pPr>
              <w:rPr>
                <w:rFonts w:ascii="Times New Roman" w:hAnsi="Times New Roman" w:cs="Times New Roman"/>
                <w:color w:val="000000"/>
              </w:rPr>
            </w:pPr>
            <w:r w:rsidRPr="00EF4761">
              <w:rPr>
                <w:rFonts w:ascii="Times New Roman" w:hAnsi="Times New Roman" w:cs="Times New Roman"/>
              </w:rPr>
              <w:t>Пидник Артем Юрьевич</w:t>
            </w:r>
          </w:p>
        </w:tc>
        <w:tc>
          <w:tcPr>
            <w:tcW w:w="1559"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843"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1D51CD" w:rsidRPr="00EF4761" w:rsidTr="00745956">
        <w:trPr>
          <w:trHeight w:val="310"/>
        </w:trPr>
        <w:tc>
          <w:tcPr>
            <w:tcW w:w="567" w:type="dxa"/>
          </w:tcPr>
          <w:p w:rsidR="001D51CD" w:rsidRPr="00EF4761" w:rsidRDefault="001D51CD" w:rsidP="00745956">
            <w:pPr>
              <w:rPr>
                <w:rFonts w:ascii="Times New Roman" w:hAnsi="Times New Roman" w:cs="Times New Roman"/>
              </w:rPr>
            </w:pPr>
            <w:r w:rsidRPr="00EF4761">
              <w:rPr>
                <w:rFonts w:ascii="Times New Roman" w:hAnsi="Times New Roman" w:cs="Times New Roman"/>
              </w:rPr>
              <w:t>6.</w:t>
            </w:r>
          </w:p>
        </w:tc>
        <w:tc>
          <w:tcPr>
            <w:tcW w:w="3970" w:type="dxa"/>
          </w:tcPr>
          <w:p w:rsidR="001D51CD" w:rsidRPr="00EF4761" w:rsidRDefault="001D51CD" w:rsidP="00745956">
            <w:pPr>
              <w:rPr>
                <w:rFonts w:ascii="Times New Roman" w:hAnsi="Times New Roman" w:cs="Times New Roman"/>
              </w:rPr>
            </w:pPr>
            <w:r w:rsidRPr="00EF4761">
              <w:rPr>
                <w:rFonts w:ascii="Times New Roman" w:hAnsi="Times New Roman" w:cs="Times New Roman"/>
              </w:rPr>
              <w:t>Парамонова Наталья Владимировна</w:t>
            </w:r>
          </w:p>
        </w:tc>
        <w:tc>
          <w:tcPr>
            <w:tcW w:w="1559"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bCs/>
                <w:iCs/>
                <w:color w:val="000000"/>
                <w:lang w:eastAsia="en-US"/>
              </w:rPr>
              <w:t>«ЗА»</w:t>
            </w:r>
          </w:p>
        </w:tc>
        <w:tc>
          <w:tcPr>
            <w:tcW w:w="1417"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843"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1D51CD" w:rsidRPr="00EF4761" w:rsidTr="00745956">
        <w:tc>
          <w:tcPr>
            <w:tcW w:w="567" w:type="dxa"/>
          </w:tcPr>
          <w:p w:rsidR="001D51CD" w:rsidRPr="00EF4761" w:rsidRDefault="001D51CD" w:rsidP="00745956">
            <w:pPr>
              <w:rPr>
                <w:rFonts w:ascii="Times New Roman" w:eastAsia="Calibri" w:hAnsi="Times New Roman" w:cs="Times New Roman"/>
                <w:lang w:eastAsia="en-US"/>
              </w:rPr>
            </w:pPr>
            <w:r w:rsidRPr="00EF4761">
              <w:rPr>
                <w:rFonts w:ascii="Times New Roman" w:eastAsia="Calibri" w:hAnsi="Times New Roman" w:cs="Times New Roman"/>
                <w:lang w:eastAsia="en-US"/>
              </w:rPr>
              <w:t>7.</w:t>
            </w:r>
          </w:p>
        </w:tc>
        <w:tc>
          <w:tcPr>
            <w:tcW w:w="3970" w:type="dxa"/>
          </w:tcPr>
          <w:p w:rsidR="001D51CD" w:rsidRPr="00EF4761" w:rsidRDefault="001D51CD" w:rsidP="00745956">
            <w:pPr>
              <w:rPr>
                <w:rFonts w:ascii="Times New Roman" w:eastAsia="Calibri" w:hAnsi="Times New Roman" w:cs="Times New Roman"/>
                <w:lang w:eastAsia="en-US"/>
              </w:rPr>
            </w:pPr>
            <w:r w:rsidRPr="00EF4761">
              <w:rPr>
                <w:rFonts w:ascii="Times New Roman" w:eastAsia="Calibri" w:hAnsi="Times New Roman" w:cs="Times New Roman"/>
                <w:lang w:eastAsia="en-US"/>
              </w:rPr>
              <w:t>Тихонова Мария Геннадьевна</w:t>
            </w:r>
          </w:p>
        </w:tc>
        <w:tc>
          <w:tcPr>
            <w:tcW w:w="1559"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bCs/>
                <w:iCs/>
                <w:color w:val="000000"/>
                <w:lang w:eastAsia="en-US"/>
              </w:rPr>
              <w:t>«ЗА»</w:t>
            </w:r>
          </w:p>
        </w:tc>
        <w:tc>
          <w:tcPr>
            <w:tcW w:w="1417"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843"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bl>
    <w:p w:rsidR="00F56BA6" w:rsidRPr="001D51CD" w:rsidRDefault="00F56BA6" w:rsidP="00F56BA6">
      <w:pPr>
        <w:ind w:firstLine="709"/>
        <w:jc w:val="both"/>
        <w:rPr>
          <w:rFonts w:ascii="Times New Roman" w:eastAsiaTheme="minorHAnsi" w:hAnsi="Times New Roman" w:cs="Times New Roman"/>
          <w:bCs/>
          <w:i/>
          <w:color w:val="000000"/>
          <w:sz w:val="28"/>
          <w:szCs w:val="28"/>
          <w:lang w:eastAsia="en-US"/>
        </w:rPr>
      </w:pPr>
      <w:r w:rsidRPr="001D51CD">
        <w:rPr>
          <w:rFonts w:ascii="Times New Roman" w:eastAsiaTheme="minorHAnsi" w:hAnsi="Times New Roman" w:cs="Times New Roman"/>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944FB4" w:rsidRPr="001D51CD" w:rsidRDefault="00944FB4" w:rsidP="008F108E">
      <w:pPr>
        <w:ind w:firstLine="709"/>
        <w:jc w:val="both"/>
        <w:rPr>
          <w:rFonts w:ascii="Times New Roman" w:eastAsiaTheme="minorHAnsi" w:hAnsi="Times New Roman" w:cs="Times New Roman"/>
          <w:kern w:val="0"/>
          <w:sz w:val="28"/>
          <w:szCs w:val="28"/>
          <w:lang w:val="x-none" w:eastAsia="en-US" w:bidi="ar-SA"/>
        </w:rPr>
      </w:pPr>
      <w:r w:rsidRPr="001D51CD">
        <w:rPr>
          <w:rFonts w:ascii="Times New Roman" w:eastAsiaTheme="minorHAnsi" w:hAnsi="Times New Roman" w:cs="Times New Roman"/>
          <w:bCs/>
          <w:color w:val="000000"/>
          <w:sz w:val="28"/>
          <w:szCs w:val="28"/>
          <w:lang w:eastAsia="en-US"/>
        </w:rPr>
        <w:t>Решение принято.</w:t>
      </w:r>
    </w:p>
    <w:p w:rsidR="00382CBF" w:rsidRPr="001D51CD" w:rsidRDefault="00382CBF" w:rsidP="008F108E">
      <w:pPr>
        <w:ind w:firstLine="567"/>
        <w:jc w:val="both"/>
        <w:rPr>
          <w:rFonts w:ascii="Times New Roman" w:eastAsiaTheme="minorHAnsi" w:hAnsi="Times New Roman" w:cs="Times New Roman"/>
          <w:b/>
          <w:sz w:val="28"/>
          <w:szCs w:val="28"/>
        </w:rPr>
      </w:pPr>
    </w:p>
    <w:p w:rsidR="00A64C51" w:rsidRPr="00EF4761" w:rsidRDefault="00382CBF" w:rsidP="00A64C51">
      <w:pPr>
        <w:widowControl w:val="0"/>
        <w:shd w:val="clear" w:color="auto" w:fill="FFFFFF"/>
        <w:jc w:val="both"/>
        <w:rPr>
          <w:rFonts w:ascii="Times New Roman" w:hAnsi="Times New Roman" w:cs="Times New Roman"/>
          <w:sz w:val="28"/>
          <w:szCs w:val="28"/>
        </w:rPr>
      </w:pPr>
      <w:r w:rsidRPr="00EF4761">
        <w:rPr>
          <w:rFonts w:ascii="Times New Roman" w:eastAsiaTheme="minorHAnsi" w:hAnsi="Times New Roman" w:cs="Times New Roman"/>
          <w:b/>
          <w:sz w:val="28"/>
          <w:szCs w:val="28"/>
        </w:rPr>
        <w:t>ВОПРОС № 6</w:t>
      </w:r>
      <w:r w:rsidRPr="00EF4761">
        <w:rPr>
          <w:rFonts w:ascii="Times New Roman" w:eastAsiaTheme="minorHAnsi" w:hAnsi="Times New Roman" w:cs="Times New Roman"/>
          <w:sz w:val="28"/>
          <w:szCs w:val="28"/>
        </w:rPr>
        <w:t>:</w:t>
      </w:r>
      <w:r w:rsidRPr="00EF4761">
        <w:rPr>
          <w:rFonts w:ascii="Times New Roman" w:hAnsi="Times New Roman" w:cs="Times New Roman"/>
          <w:sz w:val="28"/>
          <w:szCs w:val="28"/>
        </w:rPr>
        <w:t xml:space="preserve"> </w:t>
      </w:r>
      <w:r w:rsidR="00A64C51" w:rsidRPr="00EF4761">
        <w:rPr>
          <w:rFonts w:ascii="Times New Roman" w:hAnsi="Times New Roman" w:cs="Times New Roman"/>
          <w:sz w:val="28"/>
          <w:szCs w:val="28"/>
        </w:rPr>
        <w:t>Об определении позиции Общества (представителей Общества) по вопросу повестки дня заседания Совета директоров АО «Калининградская генерирующая компания»: «Об утверждении целевых значений ключевых показателей эффективности (КПЭ) Генерального директора АО «Калининградская генерирующая компания» на 2021 год.</w:t>
      </w:r>
    </w:p>
    <w:p w:rsidR="00DC3E20" w:rsidRPr="00EF4761" w:rsidRDefault="00DC3E20" w:rsidP="00DC3E20">
      <w:pPr>
        <w:shd w:val="clear" w:color="auto" w:fill="FFFFFF"/>
        <w:jc w:val="both"/>
        <w:rPr>
          <w:rFonts w:ascii="Times New Roman" w:hAnsi="Times New Roman" w:cs="Times New Roman"/>
          <w:sz w:val="28"/>
          <w:szCs w:val="28"/>
        </w:rPr>
      </w:pPr>
    </w:p>
    <w:p w:rsidR="00382CBF" w:rsidRPr="00EF4761" w:rsidRDefault="00382CBF" w:rsidP="001F16BC">
      <w:pPr>
        <w:jc w:val="both"/>
        <w:rPr>
          <w:rFonts w:ascii="Times New Roman" w:hAnsi="Times New Roman" w:cs="Times New Roman"/>
          <w:bCs/>
          <w:sz w:val="28"/>
          <w:szCs w:val="28"/>
        </w:rPr>
      </w:pPr>
      <w:r w:rsidRPr="00EF4761">
        <w:rPr>
          <w:rFonts w:ascii="Times New Roman" w:eastAsiaTheme="minorHAnsi" w:hAnsi="Times New Roman" w:cs="Times New Roman"/>
          <w:b/>
          <w:sz w:val="28"/>
          <w:szCs w:val="28"/>
          <w:lang w:eastAsia="en-US"/>
        </w:rPr>
        <w:t>Вопрос, поставленный на голосование:</w:t>
      </w:r>
      <w:r w:rsidRPr="00EF4761">
        <w:rPr>
          <w:rFonts w:ascii="Times New Roman" w:hAnsi="Times New Roman" w:cs="Times New Roman"/>
          <w:bCs/>
          <w:sz w:val="28"/>
          <w:szCs w:val="28"/>
        </w:rPr>
        <w:t xml:space="preserve"> </w:t>
      </w:r>
    </w:p>
    <w:p w:rsidR="00A64C51" w:rsidRPr="00EF4761" w:rsidRDefault="00A64C51" w:rsidP="00A64C51">
      <w:pPr>
        <w:ind w:firstLine="709"/>
        <w:contextualSpacing/>
        <w:jc w:val="both"/>
        <w:rPr>
          <w:rFonts w:ascii="Times New Roman" w:hAnsi="Times New Roman" w:cs="Times New Roman"/>
          <w:sz w:val="28"/>
          <w:szCs w:val="28"/>
        </w:rPr>
      </w:pPr>
      <w:r w:rsidRPr="00EF4761">
        <w:rPr>
          <w:rFonts w:ascii="Times New Roman" w:hAnsi="Times New Roman" w:cs="Times New Roman"/>
          <w:sz w:val="28"/>
          <w:szCs w:val="28"/>
        </w:rPr>
        <w:t xml:space="preserve">Поручить представителям АО «Янтарьэнерго» в Совете директоров </w:t>
      </w:r>
      <w:r w:rsidRPr="00EF4761">
        <w:rPr>
          <w:rFonts w:ascii="Times New Roman" w:hAnsi="Times New Roman" w:cs="Times New Roman"/>
          <w:sz w:val="28"/>
          <w:szCs w:val="28"/>
        </w:rPr>
        <w:br/>
        <w:t xml:space="preserve">АО «Янтарьэнерго» по вопросу «Об утверждении целевых значений ключевых показателей эффективности (КПЭ) Генерального директора АО Калининградская генерирующая компания» на 2021 год», голосовать «ЗА» принятие следующего решения: </w:t>
      </w:r>
    </w:p>
    <w:p w:rsidR="00A64C51" w:rsidRPr="00EF4761" w:rsidRDefault="00A64C51" w:rsidP="00A64C51">
      <w:pPr>
        <w:widowControl w:val="0"/>
        <w:ind w:firstLine="567"/>
        <w:contextualSpacing/>
        <w:jc w:val="both"/>
        <w:rPr>
          <w:rFonts w:ascii="Times New Roman" w:hAnsi="Times New Roman" w:cs="Times New Roman"/>
          <w:sz w:val="28"/>
          <w:szCs w:val="28"/>
        </w:rPr>
      </w:pPr>
      <w:r w:rsidRPr="00EF4761">
        <w:rPr>
          <w:rFonts w:ascii="Times New Roman" w:hAnsi="Times New Roman" w:cs="Times New Roman"/>
          <w:sz w:val="28"/>
          <w:szCs w:val="28"/>
        </w:rPr>
        <w:t xml:space="preserve"> 1. Утвердить целевые значения ключевых показателей эффективности (КПЭ) Генерального директора АО «Калининградская генерирующая компания» на 2021 год согласно </w:t>
      </w:r>
      <w:proofErr w:type="gramStart"/>
      <w:r w:rsidRPr="00EF4761">
        <w:rPr>
          <w:rFonts w:ascii="Times New Roman" w:hAnsi="Times New Roman" w:cs="Times New Roman"/>
          <w:sz w:val="28"/>
          <w:szCs w:val="28"/>
        </w:rPr>
        <w:t>приложению</w:t>
      </w:r>
      <w:proofErr w:type="gramEnd"/>
      <w:r w:rsidRPr="00EF4761">
        <w:rPr>
          <w:rFonts w:ascii="Times New Roman" w:hAnsi="Times New Roman" w:cs="Times New Roman"/>
          <w:sz w:val="28"/>
          <w:szCs w:val="28"/>
        </w:rPr>
        <w:t xml:space="preserve"> к настоящему решению Совета директоров.</w:t>
      </w:r>
    </w:p>
    <w:p w:rsidR="00A64C51" w:rsidRPr="00EF4761" w:rsidRDefault="00A64C51" w:rsidP="00A64C51">
      <w:pPr>
        <w:widowControl w:val="0"/>
        <w:ind w:firstLine="709"/>
        <w:contextualSpacing/>
        <w:jc w:val="both"/>
        <w:rPr>
          <w:rFonts w:ascii="Times New Roman" w:hAnsi="Times New Roman" w:cs="Times New Roman"/>
          <w:sz w:val="28"/>
          <w:szCs w:val="28"/>
        </w:rPr>
      </w:pPr>
      <w:r w:rsidRPr="00EF4761">
        <w:rPr>
          <w:rFonts w:ascii="Times New Roman" w:hAnsi="Times New Roman" w:cs="Times New Roman"/>
          <w:sz w:val="28"/>
          <w:szCs w:val="28"/>
        </w:rPr>
        <w:t>2. Поручить Генеральному директору АО «Калининградская генерирующая компания» представить на рассмотрение Совета директоров Общества актуализированную Методику расчета и оценки выполнения ключевых показателей эффективности (КПЭ) Генерального директора АО «Калининградская генерирующая компания».</w:t>
      </w:r>
    </w:p>
    <w:p w:rsidR="00A64C51" w:rsidRPr="00EF4761" w:rsidRDefault="00A64C51" w:rsidP="00A64C51">
      <w:pPr>
        <w:shd w:val="clear" w:color="auto" w:fill="FFFFFF"/>
        <w:jc w:val="both"/>
        <w:rPr>
          <w:rFonts w:ascii="Times New Roman" w:hAnsi="Times New Roman" w:cs="Times New Roman"/>
          <w:bCs/>
          <w:color w:val="000000"/>
          <w:sz w:val="28"/>
          <w:szCs w:val="28"/>
        </w:rPr>
      </w:pPr>
      <w:r w:rsidRPr="00EF4761">
        <w:rPr>
          <w:rFonts w:ascii="Times New Roman" w:hAnsi="Times New Roman" w:cs="Times New Roman"/>
          <w:sz w:val="28"/>
          <w:szCs w:val="28"/>
        </w:rPr>
        <w:t>Срок: до 30.11.2021.</w:t>
      </w:r>
    </w:p>
    <w:p w:rsidR="00DC3E20" w:rsidRPr="00EF4761" w:rsidRDefault="00DC3E20" w:rsidP="001F16BC">
      <w:pPr>
        <w:ind w:firstLine="709"/>
        <w:jc w:val="both"/>
        <w:rPr>
          <w:rFonts w:ascii="Times New Roman" w:hAnsi="Times New Roman" w:cs="Times New Roman"/>
          <w:sz w:val="28"/>
          <w:szCs w:val="28"/>
        </w:rPr>
      </w:pPr>
    </w:p>
    <w:p w:rsidR="001D51CD" w:rsidRPr="00EF4761" w:rsidRDefault="00382CBF" w:rsidP="001D51CD">
      <w:pPr>
        <w:jc w:val="both"/>
        <w:rPr>
          <w:rFonts w:ascii="Times New Roman" w:hAnsi="Times New Roman" w:cs="Times New Roman"/>
          <w:bCs/>
          <w:color w:val="000000"/>
          <w:sz w:val="28"/>
          <w:szCs w:val="28"/>
        </w:rPr>
      </w:pPr>
      <w:r w:rsidRPr="00EF4761">
        <w:rPr>
          <w:rFonts w:ascii="Times New Roman" w:hAnsi="Times New Roman" w:cs="Times New Roman"/>
          <w:bCs/>
          <w:color w:val="000000"/>
          <w:sz w:val="28"/>
          <w:szCs w:val="28"/>
        </w:rPr>
        <w:t>Итоги голосования по данному вопросу:</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970"/>
        <w:gridCol w:w="1559"/>
        <w:gridCol w:w="1417"/>
        <w:gridCol w:w="1843"/>
      </w:tblGrid>
      <w:tr w:rsidR="001D51CD" w:rsidRPr="00EF4761" w:rsidTr="00745956">
        <w:tc>
          <w:tcPr>
            <w:tcW w:w="567" w:type="dxa"/>
            <w:tcBorders>
              <w:bottom w:val="nil"/>
            </w:tcBorders>
            <w:shd w:val="pct30" w:color="auto" w:fill="FFFFFF"/>
          </w:tcPr>
          <w:p w:rsidR="001D51CD" w:rsidRPr="00EF4761" w:rsidRDefault="00745956" w:rsidP="00745956">
            <w:pPr>
              <w:ind w:firstLine="709"/>
              <w:jc w:val="center"/>
              <w:rPr>
                <w:rFonts w:ascii="Times New Roman" w:eastAsiaTheme="minorHAnsi" w:hAnsi="Times New Roman" w:cs="Times New Roman"/>
                <w:b/>
                <w:color w:val="000000"/>
                <w:lang w:eastAsia="en-US"/>
              </w:rPr>
            </w:pPr>
            <w:r w:rsidRPr="00EF4761">
              <w:rPr>
                <w:rFonts w:ascii="Times New Roman" w:eastAsiaTheme="minorHAnsi" w:hAnsi="Times New Roman" w:cs="Times New Roman"/>
                <w:color w:val="000000"/>
                <w:lang w:eastAsia="en-US"/>
              </w:rPr>
              <w:t>№№ п/п</w:t>
            </w:r>
            <w:r w:rsidRPr="00EF4761">
              <w:rPr>
                <w:rFonts w:ascii="Times New Roman" w:eastAsiaTheme="minorHAnsi" w:hAnsi="Times New Roman" w:cs="Times New Roman"/>
                <w:b/>
                <w:color w:val="000000"/>
                <w:lang w:eastAsia="en-US"/>
              </w:rPr>
              <w:t xml:space="preserve"> </w:t>
            </w:r>
          </w:p>
        </w:tc>
        <w:tc>
          <w:tcPr>
            <w:tcW w:w="3970" w:type="dxa"/>
            <w:tcBorders>
              <w:bottom w:val="nil"/>
            </w:tcBorders>
            <w:shd w:val="pct30" w:color="auto" w:fill="FFFFFF"/>
          </w:tcPr>
          <w:p w:rsidR="001D51CD" w:rsidRPr="00EF4761" w:rsidRDefault="001D51CD" w:rsidP="00DC7BDC">
            <w:pPr>
              <w:ind w:hanging="108"/>
              <w:jc w:val="center"/>
              <w:rPr>
                <w:rFonts w:ascii="Times New Roman" w:eastAsiaTheme="minorHAnsi" w:hAnsi="Times New Roman" w:cs="Times New Roman"/>
                <w:b/>
                <w:color w:val="000000"/>
                <w:lang w:eastAsia="en-US"/>
              </w:rPr>
            </w:pPr>
            <w:r w:rsidRPr="00EF4761">
              <w:rPr>
                <w:rFonts w:ascii="Times New Roman" w:eastAsiaTheme="minorHAnsi" w:hAnsi="Times New Roman" w:cs="Times New Roman"/>
                <w:b/>
                <w:color w:val="000000"/>
                <w:lang w:eastAsia="en-US"/>
              </w:rPr>
              <w:t>Ф.И.О.</w:t>
            </w:r>
          </w:p>
          <w:p w:rsidR="001D51CD" w:rsidRPr="00EF4761" w:rsidRDefault="001D51CD" w:rsidP="00DC7BDC">
            <w:pPr>
              <w:jc w:val="center"/>
              <w:rPr>
                <w:rFonts w:ascii="Times New Roman" w:eastAsiaTheme="minorHAnsi" w:hAnsi="Times New Roman" w:cs="Times New Roman"/>
                <w:b/>
                <w:color w:val="000000"/>
                <w:lang w:eastAsia="en-US"/>
              </w:rPr>
            </w:pPr>
            <w:r w:rsidRPr="00EF4761">
              <w:rPr>
                <w:rFonts w:ascii="Times New Roman" w:eastAsiaTheme="minorHAnsi" w:hAnsi="Times New Roman" w:cs="Times New Roman"/>
                <w:b/>
                <w:color w:val="000000"/>
                <w:lang w:eastAsia="en-US"/>
              </w:rPr>
              <w:t>члена Совета директоров</w:t>
            </w:r>
          </w:p>
        </w:tc>
        <w:tc>
          <w:tcPr>
            <w:tcW w:w="4819" w:type="dxa"/>
            <w:gridSpan w:val="3"/>
            <w:shd w:val="pct30" w:color="auto" w:fill="FFFFFF"/>
          </w:tcPr>
          <w:p w:rsidR="001D51CD" w:rsidRPr="00EF4761" w:rsidRDefault="001D51CD" w:rsidP="00DC7BDC">
            <w:pPr>
              <w:keepNext/>
              <w:keepLines/>
              <w:jc w:val="center"/>
              <w:outlineLvl w:val="1"/>
              <w:rPr>
                <w:rFonts w:ascii="Times New Roman" w:eastAsiaTheme="majorEastAsia" w:hAnsi="Times New Roman" w:cs="Times New Roman"/>
                <w:b/>
                <w:i/>
                <w:iCs/>
                <w:color w:val="000000"/>
                <w:lang w:eastAsia="en-US"/>
              </w:rPr>
            </w:pPr>
            <w:r w:rsidRPr="00EF4761">
              <w:rPr>
                <w:rFonts w:ascii="Times New Roman" w:eastAsiaTheme="majorEastAsia" w:hAnsi="Times New Roman" w:cs="Times New Roman"/>
                <w:b/>
                <w:color w:val="000000"/>
                <w:lang w:eastAsia="en-US"/>
              </w:rPr>
              <w:t>Варианты голосования</w:t>
            </w:r>
          </w:p>
        </w:tc>
      </w:tr>
      <w:tr w:rsidR="001D51CD" w:rsidRPr="00EF4761" w:rsidTr="00745956">
        <w:tc>
          <w:tcPr>
            <w:tcW w:w="567" w:type="dxa"/>
            <w:tcBorders>
              <w:top w:val="nil"/>
            </w:tcBorders>
            <w:shd w:val="pct30" w:color="auto" w:fill="FFFFFF"/>
          </w:tcPr>
          <w:p w:rsidR="001D51CD" w:rsidRPr="00EF4761" w:rsidRDefault="001D51CD" w:rsidP="00745956">
            <w:pPr>
              <w:ind w:firstLine="709"/>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3970" w:type="dxa"/>
            <w:tcBorders>
              <w:top w:val="nil"/>
            </w:tcBorders>
            <w:shd w:val="pct30" w:color="auto" w:fill="FFFFFF"/>
          </w:tcPr>
          <w:p w:rsidR="001D51CD" w:rsidRPr="00EF4761" w:rsidRDefault="001D51CD" w:rsidP="00745956">
            <w:pPr>
              <w:ind w:firstLine="709"/>
              <w:jc w:val="center"/>
              <w:rPr>
                <w:rFonts w:ascii="Times New Roman" w:eastAsiaTheme="minorHAnsi" w:hAnsi="Times New Roman" w:cs="Times New Roman"/>
                <w:color w:val="000000"/>
                <w:lang w:eastAsia="en-US"/>
              </w:rPr>
            </w:pPr>
          </w:p>
        </w:tc>
        <w:tc>
          <w:tcPr>
            <w:tcW w:w="1559" w:type="dxa"/>
            <w:shd w:val="pct30" w:color="auto" w:fill="FFFFFF"/>
            <w:vAlign w:val="center"/>
          </w:tcPr>
          <w:p w:rsidR="001D51CD" w:rsidRPr="00EF4761" w:rsidRDefault="001D51CD" w:rsidP="00745956">
            <w:pPr>
              <w:keepNext/>
              <w:keepLines/>
              <w:jc w:val="both"/>
              <w:outlineLvl w:val="1"/>
              <w:rPr>
                <w:rFonts w:ascii="Times New Roman" w:eastAsiaTheme="majorEastAsia" w:hAnsi="Times New Roman" w:cs="Times New Roman"/>
                <w:i/>
                <w:iCs/>
                <w:color w:val="000000"/>
                <w:lang w:eastAsia="en-US"/>
              </w:rPr>
            </w:pPr>
            <w:r w:rsidRPr="00EF4761">
              <w:rPr>
                <w:rFonts w:ascii="Times New Roman" w:eastAsiaTheme="majorEastAsia" w:hAnsi="Times New Roman" w:cs="Times New Roman"/>
                <w:color w:val="000000"/>
                <w:lang w:val="en-US" w:eastAsia="en-US"/>
              </w:rPr>
              <w:t xml:space="preserve">       </w:t>
            </w:r>
            <w:r w:rsidRPr="00EF4761">
              <w:rPr>
                <w:rFonts w:ascii="Times New Roman" w:eastAsiaTheme="majorEastAsia" w:hAnsi="Times New Roman" w:cs="Times New Roman"/>
                <w:color w:val="000000"/>
                <w:lang w:eastAsia="en-US"/>
              </w:rPr>
              <w:t>“За”</w:t>
            </w:r>
          </w:p>
        </w:tc>
        <w:tc>
          <w:tcPr>
            <w:tcW w:w="1417" w:type="dxa"/>
            <w:shd w:val="pct30" w:color="auto" w:fill="FFFFFF"/>
          </w:tcPr>
          <w:p w:rsidR="001D51CD" w:rsidRPr="00EF4761" w:rsidRDefault="001D51CD" w:rsidP="00745956">
            <w:pPr>
              <w:keepNext/>
              <w:keepLines/>
              <w:jc w:val="both"/>
              <w:outlineLvl w:val="1"/>
              <w:rPr>
                <w:rFonts w:ascii="Times New Roman" w:eastAsiaTheme="majorEastAsia" w:hAnsi="Times New Roman" w:cs="Times New Roman"/>
                <w:i/>
                <w:iCs/>
                <w:color w:val="000000"/>
                <w:lang w:eastAsia="en-US"/>
              </w:rPr>
            </w:pPr>
            <w:r w:rsidRPr="00EF4761">
              <w:rPr>
                <w:rFonts w:ascii="Times New Roman" w:eastAsiaTheme="majorEastAsia" w:hAnsi="Times New Roman" w:cs="Times New Roman"/>
                <w:color w:val="000000"/>
                <w:lang w:eastAsia="en-US"/>
              </w:rPr>
              <w:t>“Против”</w:t>
            </w:r>
          </w:p>
        </w:tc>
        <w:tc>
          <w:tcPr>
            <w:tcW w:w="1843" w:type="dxa"/>
            <w:shd w:val="pct30" w:color="auto" w:fill="FFFFFF"/>
          </w:tcPr>
          <w:p w:rsidR="001D51CD" w:rsidRPr="00EF4761" w:rsidRDefault="001D51CD" w:rsidP="00745956">
            <w:pPr>
              <w:keepNext/>
              <w:keepLines/>
              <w:jc w:val="both"/>
              <w:outlineLvl w:val="1"/>
              <w:rPr>
                <w:rFonts w:ascii="Times New Roman" w:eastAsiaTheme="majorEastAsia" w:hAnsi="Times New Roman" w:cs="Times New Roman"/>
                <w:i/>
                <w:iCs/>
                <w:color w:val="000000"/>
                <w:lang w:eastAsia="en-US"/>
              </w:rPr>
            </w:pPr>
            <w:r w:rsidRPr="00EF4761">
              <w:rPr>
                <w:rFonts w:ascii="Times New Roman" w:eastAsiaTheme="majorEastAsia" w:hAnsi="Times New Roman" w:cs="Times New Roman"/>
                <w:color w:val="000000"/>
                <w:lang w:eastAsia="en-US"/>
              </w:rPr>
              <w:t>“Воздержался”</w:t>
            </w:r>
          </w:p>
        </w:tc>
      </w:tr>
      <w:tr w:rsidR="001D51CD" w:rsidRPr="00EF4761" w:rsidTr="00745956">
        <w:tc>
          <w:tcPr>
            <w:tcW w:w="567" w:type="dxa"/>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1.</w:t>
            </w:r>
          </w:p>
        </w:tc>
        <w:tc>
          <w:tcPr>
            <w:tcW w:w="3970" w:type="dxa"/>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Полинов Алексей Александрович</w:t>
            </w:r>
          </w:p>
        </w:tc>
        <w:tc>
          <w:tcPr>
            <w:tcW w:w="1559" w:type="dxa"/>
            <w:tcBorders>
              <w:right w:val="single" w:sz="4" w:space="0" w:color="auto"/>
            </w:tcBorders>
            <w:vAlign w:val="center"/>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 xml:space="preserve">       «ЗА»</w:t>
            </w:r>
          </w:p>
        </w:tc>
        <w:tc>
          <w:tcPr>
            <w:tcW w:w="1417" w:type="dxa"/>
            <w:tcBorders>
              <w:left w:val="single" w:sz="4" w:space="0" w:color="auto"/>
              <w:right w:val="single" w:sz="4" w:space="0" w:color="auto"/>
            </w:tcBorders>
            <w:vAlign w:val="center"/>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 xml:space="preserve">         -</w:t>
            </w:r>
          </w:p>
        </w:tc>
        <w:tc>
          <w:tcPr>
            <w:tcW w:w="1843" w:type="dxa"/>
            <w:tcBorders>
              <w:left w:val="single" w:sz="4" w:space="0" w:color="auto"/>
            </w:tcBorders>
            <w:vAlign w:val="center"/>
          </w:tcPr>
          <w:p w:rsidR="001D51CD" w:rsidRPr="00EF4761" w:rsidRDefault="001D51CD" w:rsidP="00745956">
            <w:pPr>
              <w:ind w:firstLine="709"/>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 xml:space="preserve"> -</w:t>
            </w:r>
          </w:p>
        </w:tc>
      </w:tr>
      <w:tr w:rsidR="001D51CD" w:rsidRPr="00EF4761" w:rsidTr="00745956">
        <w:tc>
          <w:tcPr>
            <w:tcW w:w="567" w:type="dxa"/>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2.</w:t>
            </w:r>
          </w:p>
        </w:tc>
        <w:tc>
          <w:tcPr>
            <w:tcW w:w="3970" w:type="dxa"/>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Акимов Леонид Юрьевич</w:t>
            </w:r>
          </w:p>
        </w:tc>
        <w:tc>
          <w:tcPr>
            <w:tcW w:w="1559" w:type="dxa"/>
            <w:tcBorders>
              <w:bottom w:val="single" w:sz="4" w:space="0" w:color="auto"/>
              <w:right w:val="single" w:sz="4"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«ЗА»</w:t>
            </w:r>
          </w:p>
        </w:tc>
        <w:tc>
          <w:tcPr>
            <w:tcW w:w="1417" w:type="dxa"/>
            <w:tcBorders>
              <w:left w:val="single" w:sz="4" w:space="0" w:color="auto"/>
              <w:bottom w:val="single" w:sz="4" w:space="0" w:color="auto"/>
              <w:right w:val="single" w:sz="4"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843" w:type="dxa"/>
            <w:tcBorders>
              <w:left w:val="single" w:sz="4" w:space="0" w:color="auto"/>
              <w:bottom w:val="single" w:sz="4"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1D51CD" w:rsidRPr="00EF4761" w:rsidTr="00745956">
        <w:tc>
          <w:tcPr>
            <w:tcW w:w="567" w:type="dxa"/>
            <w:tcBorders>
              <w:right w:val="single" w:sz="4" w:space="0" w:color="auto"/>
            </w:tcBorders>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3.</w:t>
            </w:r>
          </w:p>
        </w:tc>
        <w:tc>
          <w:tcPr>
            <w:tcW w:w="3970" w:type="dxa"/>
            <w:tcBorders>
              <w:right w:val="single" w:sz="4" w:space="0" w:color="auto"/>
            </w:tcBorders>
          </w:tcPr>
          <w:p w:rsidR="001D51CD" w:rsidRPr="00EF4761" w:rsidRDefault="001D51CD" w:rsidP="00745956">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1D51CD" w:rsidRPr="00EF4761" w:rsidRDefault="001D51CD" w:rsidP="00745956">
            <w:pPr>
              <w:jc w:val="center"/>
              <w:rPr>
                <w:rFonts w:ascii="Times New Roman" w:eastAsiaTheme="minorHAnsi" w:hAnsi="Times New Roman" w:cs="Times New Roman"/>
                <w:bCs/>
                <w:iCs/>
                <w:color w:val="000000"/>
                <w:lang w:eastAsia="en-US"/>
              </w:rPr>
            </w:pPr>
            <w:r w:rsidRPr="00EF4761">
              <w:rPr>
                <w:rFonts w:ascii="Times New Roman" w:eastAsiaTheme="minorHAnsi" w:hAnsi="Times New Roman" w:cs="Times New Roman"/>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1D51CD" w:rsidRPr="00EF4761" w:rsidRDefault="001D51CD" w:rsidP="00745956">
            <w:pPr>
              <w:jc w:val="center"/>
              <w:rPr>
                <w:rFonts w:ascii="Times New Roman" w:eastAsiaTheme="minorHAnsi" w:hAnsi="Times New Roman" w:cs="Times New Roman"/>
                <w:bCs/>
                <w:iCs/>
                <w:color w:val="000000"/>
                <w:lang w:eastAsia="en-US"/>
              </w:rPr>
            </w:pPr>
            <w:r w:rsidRPr="00EF4761">
              <w:rPr>
                <w:rFonts w:ascii="Times New Roman" w:eastAsiaTheme="minorHAnsi" w:hAnsi="Times New Roman" w:cs="Times New Roman"/>
                <w:bCs/>
                <w:iCs/>
                <w:color w:val="000000"/>
                <w:lang w:eastAsia="en-US"/>
              </w:rPr>
              <w:t>-</w:t>
            </w:r>
          </w:p>
        </w:tc>
        <w:tc>
          <w:tcPr>
            <w:tcW w:w="1843" w:type="dxa"/>
            <w:tcBorders>
              <w:top w:val="single" w:sz="4" w:space="0" w:color="auto"/>
              <w:left w:val="single" w:sz="4" w:space="0" w:color="auto"/>
              <w:bottom w:val="nil"/>
              <w:right w:val="single" w:sz="4" w:space="0" w:color="auto"/>
            </w:tcBorders>
            <w:vAlign w:val="center"/>
          </w:tcPr>
          <w:p w:rsidR="001D51CD" w:rsidRPr="00EF4761" w:rsidRDefault="001D51CD" w:rsidP="00745956">
            <w:pPr>
              <w:jc w:val="center"/>
              <w:rPr>
                <w:rFonts w:ascii="Times New Roman" w:eastAsiaTheme="minorHAnsi" w:hAnsi="Times New Roman" w:cs="Times New Roman"/>
                <w:bCs/>
                <w:iCs/>
                <w:color w:val="000000"/>
                <w:lang w:eastAsia="en-US"/>
              </w:rPr>
            </w:pPr>
            <w:r w:rsidRPr="00EF4761">
              <w:rPr>
                <w:rFonts w:ascii="Times New Roman" w:eastAsiaTheme="majorEastAsia" w:hAnsi="Times New Roman" w:cs="Times New Roman"/>
                <w:color w:val="000000"/>
                <w:lang w:eastAsia="en-US"/>
              </w:rPr>
              <w:t>-</w:t>
            </w:r>
          </w:p>
        </w:tc>
      </w:tr>
      <w:tr w:rsidR="001D51CD" w:rsidRPr="00EF4761" w:rsidTr="00745956">
        <w:tc>
          <w:tcPr>
            <w:tcW w:w="567" w:type="dxa"/>
          </w:tcPr>
          <w:p w:rsidR="001D51CD" w:rsidRPr="00EF4761" w:rsidRDefault="001D51CD" w:rsidP="00745956">
            <w:pPr>
              <w:jc w:val="center"/>
              <w:rPr>
                <w:rFonts w:ascii="Times New Roman" w:hAnsi="Times New Roman" w:cs="Times New Roman"/>
              </w:rPr>
            </w:pPr>
            <w:r w:rsidRPr="00EF4761">
              <w:rPr>
                <w:rFonts w:ascii="Times New Roman" w:hAnsi="Times New Roman" w:cs="Times New Roman"/>
              </w:rPr>
              <w:t>4.</w:t>
            </w:r>
          </w:p>
        </w:tc>
        <w:tc>
          <w:tcPr>
            <w:tcW w:w="3970" w:type="dxa"/>
          </w:tcPr>
          <w:p w:rsidR="001D51CD" w:rsidRPr="00EF4761" w:rsidRDefault="001D51CD" w:rsidP="00745956">
            <w:pPr>
              <w:rPr>
                <w:rFonts w:ascii="Times New Roman" w:hAnsi="Times New Roman" w:cs="Times New Roman"/>
              </w:rPr>
            </w:pPr>
            <w:r w:rsidRPr="00EF4761">
              <w:rPr>
                <w:rFonts w:ascii="Times New Roman" w:hAnsi="Times New Roman" w:cs="Times New Roman"/>
              </w:rPr>
              <w:t>Михеев Дмитрий Дмитриевич</w:t>
            </w:r>
          </w:p>
        </w:tc>
        <w:tc>
          <w:tcPr>
            <w:tcW w:w="1559"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843"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1D51CD" w:rsidRPr="00EF4761" w:rsidTr="00745956">
        <w:tc>
          <w:tcPr>
            <w:tcW w:w="567" w:type="dxa"/>
          </w:tcPr>
          <w:p w:rsidR="001D51CD" w:rsidRPr="00EF4761" w:rsidRDefault="001D51CD" w:rsidP="00745956">
            <w:pPr>
              <w:jc w:val="center"/>
              <w:rPr>
                <w:rFonts w:ascii="Times New Roman" w:hAnsi="Times New Roman" w:cs="Times New Roman"/>
              </w:rPr>
            </w:pPr>
            <w:r w:rsidRPr="00EF4761">
              <w:rPr>
                <w:rFonts w:ascii="Times New Roman" w:hAnsi="Times New Roman" w:cs="Times New Roman"/>
              </w:rPr>
              <w:t>5.</w:t>
            </w:r>
          </w:p>
        </w:tc>
        <w:tc>
          <w:tcPr>
            <w:tcW w:w="3970" w:type="dxa"/>
          </w:tcPr>
          <w:p w:rsidR="001D51CD" w:rsidRPr="00EF4761" w:rsidRDefault="001D51CD" w:rsidP="00745956">
            <w:pPr>
              <w:rPr>
                <w:rFonts w:ascii="Times New Roman" w:hAnsi="Times New Roman" w:cs="Times New Roman"/>
                <w:color w:val="000000"/>
              </w:rPr>
            </w:pPr>
            <w:r w:rsidRPr="00EF4761">
              <w:rPr>
                <w:rFonts w:ascii="Times New Roman" w:hAnsi="Times New Roman" w:cs="Times New Roman"/>
              </w:rPr>
              <w:t>Пидник Артем Юрьевич</w:t>
            </w:r>
          </w:p>
        </w:tc>
        <w:tc>
          <w:tcPr>
            <w:tcW w:w="1559"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843" w:type="dxa"/>
            <w:tcBorders>
              <w:top w:val="single" w:sz="6" w:space="0" w:color="auto"/>
            </w:tcBorders>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1D51CD" w:rsidRPr="00EF4761" w:rsidTr="00745956">
        <w:trPr>
          <w:trHeight w:val="310"/>
        </w:trPr>
        <w:tc>
          <w:tcPr>
            <w:tcW w:w="567" w:type="dxa"/>
          </w:tcPr>
          <w:p w:rsidR="001D51CD" w:rsidRPr="00EF4761" w:rsidRDefault="001D51CD" w:rsidP="00745956">
            <w:pPr>
              <w:jc w:val="center"/>
              <w:rPr>
                <w:rFonts w:ascii="Times New Roman" w:hAnsi="Times New Roman" w:cs="Times New Roman"/>
              </w:rPr>
            </w:pPr>
            <w:r w:rsidRPr="00EF4761">
              <w:rPr>
                <w:rFonts w:ascii="Times New Roman" w:hAnsi="Times New Roman" w:cs="Times New Roman"/>
              </w:rPr>
              <w:t>6.</w:t>
            </w:r>
          </w:p>
        </w:tc>
        <w:tc>
          <w:tcPr>
            <w:tcW w:w="3970" w:type="dxa"/>
          </w:tcPr>
          <w:p w:rsidR="001D51CD" w:rsidRPr="00EF4761" w:rsidRDefault="001D51CD" w:rsidP="00745956">
            <w:pPr>
              <w:rPr>
                <w:rFonts w:ascii="Times New Roman" w:hAnsi="Times New Roman" w:cs="Times New Roman"/>
              </w:rPr>
            </w:pPr>
            <w:r w:rsidRPr="00EF4761">
              <w:rPr>
                <w:rFonts w:ascii="Times New Roman" w:hAnsi="Times New Roman" w:cs="Times New Roman"/>
              </w:rPr>
              <w:t>Парамонова Наталья Владимировна</w:t>
            </w:r>
          </w:p>
        </w:tc>
        <w:tc>
          <w:tcPr>
            <w:tcW w:w="1559"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bCs/>
                <w:iCs/>
                <w:color w:val="000000"/>
                <w:lang w:eastAsia="en-US"/>
              </w:rPr>
              <w:t>«ЗА»</w:t>
            </w:r>
          </w:p>
        </w:tc>
        <w:tc>
          <w:tcPr>
            <w:tcW w:w="1417"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843"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1D51CD" w:rsidRPr="00EF4761" w:rsidTr="00745956">
        <w:tc>
          <w:tcPr>
            <w:tcW w:w="567" w:type="dxa"/>
          </w:tcPr>
          <w:p w:rsidR="001D51CD" w:rsidRPr="00EF4761" w:rsidRDefault="001D51CD" w:rsidP="00745956">
            <w:pPr>
              <w:jc w:val="center"/>
              <w:rPr>
                <w:rFonts w:ascii="Times New Roman" w:eastAsia="Calibri" w:hAnsi="Times New Roman" w:cs="Times New Roman"/>
                <w:lang w:eastAsia="en-US"/>
              </w:rPr>
            </w:pPr>
            <w:r w:rsidRPr="00EF4761">
              <w:rPr>
                <w:rFonts w:ascii="Times New Roman" w:eastAsia="Calibri" w:hAnsi="Times New Roman" w:cs="Times New Roman"/>
                <w:lang w:eastAsia="en-US"/>
              </w:rPr>
              <w:t>7.</w:t>
            </w:r>
          </w:p>
        </w:tc>
        <w:tc>
          <w:tcPr>
            <w:tcW w:w="3970" w:type="dxa"/>
          </w:tcPr>
          <w:p w:rsidR="001D51CD" w:rsidRPr="00EF4761" w:rsidRDefault="001D51CD" w:rsidP="00745956">
            <w:pPr>
              <w:rPr>
                <w:rFonts w:ascii="Times New Roman" w:eastAsia="Calibri" w:hAnsi="Times New Roman" w:cs="Times New Roman"/>
                <w:lang w:eastAsia="en-US"/>
              </w:rPr>
            </w:pPr>
            <w:r w:rsidRPr="00EF4761">
              <w:rPr>
                <w:rFonts w:ascii="Times New Roman" w:eastAsia="Calibri" w:hAnsi="Times New Roman" w:cs="Times New Roman"/>
                <w:lang w:eastAsia="en-US"/>
              </w:rPr>
              <w:t>Тихонова Мария Геннадьевна</w:t>
            </w:r>
          </w:p>
        </w:tc>
        <w:tc>
          <w:tcPr>
            <w:tcW w:w="1559"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bCs/>
                <w:iCs/>
                <w:color w:val="000000"/>
                <w:lang w:eastAsia="en-US"/>
              </w:rPr>
              <w:t>«ЗА»</w:t>
            </w:r>
          </w:p>
        </w:tc>
        <w:tc>
          <w:tcPr>
            <w:tcW w:w="1417"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843" w:type="dxa"/>
            <w:vAlign w:val="center"/>
          </w:tcPr>
          <w:p w:rsidR="001D51CD" w:rsidRPr="00EF4761" w:rsidRDefault="001D51CD" w:rsidP="00745956">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bl>
    <w:p w:rsidR="00382CBF" w:rsidRPr="00EF4761" w:rsidRDefault="00364366" w:rsidP="008F108E">
      <w:pPr>
        <w:ind w:firstLine="709"/>
        <w:jc w:val="both"/>
        <w:rPr>
          <w:rFonts w:ascii="Times New Roman" w:eastAsiaTheme="minorHAnsi" w:hAnsi="Times New Roman" w:cs="Times New Roman"/>
          <w:bCs/>
          <w:i/>
          <w:color w:val="000000"/>
          <w:sz w:val="28"/>
          <w:szCs w:val="28"/>
          <w:lang w:eastAsia="en-US"/>
        </w:rPr>
      </w:pPr>
      <w:r w:rsidRPr="00EF4761">
        <w:rPr>
          <w:rFonts w:ascii="Times New Roman" w:eastAsiaTheme="minorHAnsi" w:hAnsi="Times New Roman" w:cs="Times New Roman"/>
          <w:bCs/>
          <w:i/>
          <w:color w:val="000000"/>
          <w:sz w:val="28"/>
          <w:szCs w:val="28"/>
          <w:lang w:eastAsia="en-US"/>
        </w:rPr>
        <w:t xml:space="preserve">Решение по данному вопросу принимается большинством голосов всех избранных членов Совета директоров Общества, не являющихся </w:t>
      </w:r>
      <w:proofErr w:type="gramStart"/>
      <w:r w:rsidRPr="00EF4761">
        <w:rPr>
          <w:rFonts w:ascii="Times New Roman" w:eastAsiaTheme="minorHAnsi" w:hAnsi="Times New Roman" w:cs="Times New Roman"/>
          <w:bCs/>
          <w:i/>
          <w:color w:val="000000"/>
          <w:sz w:val="28"/>
          <w:szCs w:val="28"/>
          <w:lang w:eastAsia="en-US"/>
        </w:rPr>
        <w:t>выбывшими</w:t>
      </w:r>
      <w:r w:rsidRPr="00EF4761">
        <w:rPr>
          <w:rFonts w:ascii="Times New Roman" w:eastAsiaTheme="minorHAnsi" w:hAnsi="Times New Roman" w:cs="Times New Roman"/>
          <w:bCs/>
          <w:i/>
          <w:color w:val="000000"/>
          <w:sz w:val="28"/>
          <w:szCs w:val="28"/>
          <w:lang w:eastAsia="en-US"/>
        </w:rPr>
        <w:t>.</w:t>
      </w:r>
      <w:r w:rsidR="00382CBF" w:rsidRPr="00EF4761">
        <w:rPr>
          <w:rFonts w:ascii="Times New Roman" w:eastAsiaTheme="minorHAnsi" w:hAnsi="Times New Roman" w:cs="Times New Roman"/>
          <w:bCs/>
          <w:i/>
          <w:color w:val="000000"/>
          <w:sz w:val="28"/>
          <w:szCs w:val="28"/>
          <w:lang w:eastAsia="en-US"/>
        </w:rPr>
        <w:t>.</w:t>
      </w:r>
      <w:proofErr w:type="gramEnd"/>
    </w:p>
    <w:p w:rsidR="00382CBF" w:rsidRPr="00EF4761" w:rsidRDefault="00382CBF" w:rsidP="008F108E">
      <w:pPr>
        <w:ind w:firstLine="709"/>
        <w:jc w:val="both"/>
        <w:rPr>
          <w:rFonts w:ascii="Times New Roman" w:eastAsiaTheme="minorHAnsi" w:hAnsi="Times New Roman" w:cs="Times New Roman"/>
          <w:kern w:val="0"/>
          <w:sz w:val="28"/>
          <w:szCs w:val="28"/>
          <w:lang w:val="x-none" w:eastAsia="en-US" w:bidi="ar-SA"/>
        </w:rPr>
      </w:pPr>
      <w:r w:rsidRPr="00EF4761">
        <w:rPr>
          <w:rFonts w:ascii="Times New Roman" w:eastAsiaTheme="minorHAnsi" w:hAnsi="Times New Roman" w:cs="Times New Roman"/>
          <w:bCs/>
          <w:color w:val="000000"/>
          <w:sz w:val="28"/>
          <w:szCs w:val="28"/>
          <w:lang w:eastAsia="en-US"/>
        </w:rPr>
        <w:t>Решение принято.</w:t>
      </w:r>
    </w:p>
    <w:p w:rsidR="00920736" w:rsidRPr="00EF4761" w:rsidRDefault="00920736" w:rsidP="00920736">
      <w:pPr>
        <w:shd w:val="clear" w:color="auto" w:fill="FFFFFF"/>
        <w:jc w:val="both"/>
        <w:rPr>
          <w:rFonts w:ascii="Times New Roman" w:eastAsiaTheme="minorHAnsi" w:hAnsi="Times New Roman" w:cs="Times New Roman"/>
          <w:b/>
          <w:sz w:val="28"/>
          <w:szCs w:val="28"/>
        </w:rPr>
      </w:pPr>
    </w:p>
    <w:p w:rsidR="00A64C51" w:rsidRPr="00EF4761" w:rsidRDefault="00920736" w:rsidP="00A64C51">
      <w:pPr>
        <w:widowControl w:val="0"/>
        <w:shd w:val="clear" w:color="auto" w:fill="FFFFFF"/>
        <w:jc w:val="both"/>
        <w:rPr>
          <w:rFonts w:ascii="Times New Roman" w:hAnsi="Times New Roman" w:cs="Times New Roman"/>
          <w:sz w:val="28"/>
          <w:szCs w:val="28"/>
          <w:lang w:val="x-none" w:eastAsia="x-none"/>
        </w:rPr>
      </w:pPr>
      <w:r w:rsidRPr="00EF4761">
        <w:rPr>
          <w:rFonts w:ascii="Times New Roman" w:eastAsiaTheme="minorHAnsi" w:hAnsi="Times New Roman" w:cs="Times New Roman"/>
          <w:b/>
          <w:sz w:val="28"/>
          <w:szCs w:val="28"/>
        </w:rPr>
        <w:t>ВОПРОС № 7</w:t>
      </w:r>
      <w:r w:rsidRPr="00EF4761">
        <w:rPr>
          <w:rFonts w:ascii="Times New Roman" w:eastAsiaTheme="minorHAnsi" w:hAnsi="Times New Roman" w:cs="Times New Roman"/>
          <w:sz w:val="28"/>
          <w:szCs w:val="28"/>
        </w:rPr>
        <w:t>:</w:t>
      </w:r>
      <w:r w:rsidRPr="00EF4761">
        <w:rPr>
          <w:rFonts w:ascii="Times New Roman" w:hAnsi="Times New Roman" w:cs="Times New Roman"/>
          <w:sz w:val="28"/>
          <w:szCs w:val="28"/>
        </w:rPr>
        <w:t xml:space="preserve"> </w:t>
      </w:r>
      <w:r w:rsidR="00A64C51" w:rsidRPr="00EF4761">
        <w:rPr>
          <w:rFonts w:ascii="Times New Roman" w:hAnsi="Times New Roman" w:cs="Times New Roman"/>
          <w:sz w:val="28"/>
          <w:szCs w:val="28"/>
          <w:lang w:val="x-none" w:eastAsia="x-none"/>
        </w:rPr>
        <w:t>Об определении позиции АО «Янтарьэнерго» по вопросу повестки дня заседания Совета директоров АО «Янтарьэнергосбыт»: «Об утверждении кандидатуры страховой организации для заключения договора страхования Общества».</w:t>
      </w:r>
    </w:p>
    <w:p w:rsidR="00920736" w:rsidRPr="00EF4761" w:rsidRDefault="00920736" w:rsidP="00920736">
      <w:pPr>
        <w:shd w:val="clear" w:color="auto" w:fill="FFFFFF"/>
        <w:jc w:val="both"/>
        <w:rPr>
          <w:rFonts w:ascii="Times New Roman" w:hAnsi="Times New Roman" w:cs="Times New Roman"/>
          <w:sz w:val="28"/>
          <w:szCs w:val="28"/>
        </w:rPr>
      </w:pPr>
    </w:p>
    <w:p w:rsidR="00920736" w:rsidRPr="00EF4761" w:rsidRDefault="00920736" w:rsidP="00920736">
      <w:pPr>
        <w:jc w:val="both"/>
        <w:rPr>
          <w:rFonts w:ascii="Times New Roman" w:hAnsi="Times New Roman" w:cs="Times New Roman"/>
          <w:bCs/>
          <w:sz w:val="28"/>
          <w:szCs w:val="28"/>
        </w:rPr>
      </w:pPr>
      <w:r w:rsidRPr="00EF4761">
        <w:rPr>
          <w:rFonts w:ascii="Times New Roman" w:eastAsiaTheme="minorHAnsi" w:hAnsi="Times New Roman" w:cs="Times New Roman"/>
          <w:b/>
          <w:sz w:val="28"/>
          <w:szCs w:val="28"/>
          <w:lang w:eastAsia="en-US"/>
        </w:rPr>
        <w:t>Вопрос, поставленный на голосование:</w:t>
      </w:r>
      <w:r w:rsidRPr="00EF4761">
        <w:rPr>
          <w:rFonts w:ascii="Times New Roman" w:hAnsi="Times New Roman" w:cs="Times New Roman"/>
          <w:bCs/>
          <w:sz w:val="28"/>
          <w:szCs w:val="28"/>
        </w:rPr>
        <w:t xml:space="preserve"> </w:t>
      </w:r>
    </w:p>
    <w:p w:rsidR="00A64C51" w:rsidRPr="00EF4761" w:rsidRDefault="00A64C51" w:rsidP="00A64C51">
      <w:pPr>
        <w:tabs>
          <w:tab w:val="left" w:pos="1276"/>
        </w:tabs>
        <w:ind w:firstLine="709"/>
        <w:jc w:val="both"/>
        <w:rPr>
          <w:rFonts w:ascii="Times New Roman" w:hAnsi="Times New Roman" w:cs="Times New Roman"/>
          <w:bCs/>
          <w:sz w:val="28"/>
          <w:szCs w:val="28"/>
        </w:rPr>
      </w:pPr>
      <w:r w:rsidRPr="00EF4761">
        <w:rPr>
          <w:rFonts w:ascii="Times New Roman" w:hAnsi="Times New Roman" w:cs="Times New Roman"/>
          <w:color w:val="000000"/>
          <w:sz w:val="28"/>
          <w:szCs w:val="28"/>
        </w:rPr>
        <w:lastRenderedPageBreak/>
        <w:t xml:space="preserve">1. </w:t>
      </w:r>
      <w:r w:rsidRPr="00EF4761">
        <w:rPr>
          <w:rFonts w:ascii="Times New Roman" w:hAnsi="Times New Roman" w:cs="Times New Roman"/>
          <w:bCs/>
          <w:sz w:val="28"/>
          <w:szCs w:val="28"/>
        </w:rPr>
        <w:t>Поручить представителям АО «Янтарьэнерго» в Совете директоров               АО «Янтарьэнергосбыт» по вопросу: «Об утверждении кандидатуры страховой организации для заключения договора страхования Общества» голосовать «ЗА» принятие следующего решения:</w:t>
      </w:r>
    </w:p>
    <w:p w:rsidR="00A64C51" w:rsidRPr="00EF4761" w:rsidRDefault="00A64C51" w:rsidP="00A64C51">
      <w:pPr>
        <w:widowControl w:val="0"/>
        <w:tabs>
          <w:tab w:val="left" w:pos="851"/>
        </w:tabs>
        <w:jc w:val="both"/>
        <w:outlineLvl w:val="0"/>
        <w:rPr>
          <w:rFonts w:ascii="Times New Roman" w:hAnsi="Times New Roman" w:cs="Times New Roman"/>
          <w:bCs/>
          <w:sz w:val="28"/>
          <w:szCs w:val="28"/>
        </w:rPr>
      </w:pPr>
      <w:r w:rsidRPr="00EF4761">
        <w:rPr>
          <w:rFonts w:ascii="Times New Roman" w:hAnsi="Times New Roman" w:cs="Times New Roman"/>
          <w:bCs/>
          <w:sz w:val="28"/>
          <w:szCs w:val="28"/>
        </w:rPr>
        <w:tab/>
        <w:t xml:space="preserve">Утвердить в качестве страховщика Общества следующую страховую компанию: </w:t>
      </w:r>
    </w:p>
    <w:tbl>
      <w:tblPr>
        <w:tblW w:w="9498" w:type="dxa"/>
        <w:tblInd w:w="108" w:type="dxa"/>
        <w:tblLayout w:type="fixed"/>
        <w:tblCellMar>
          <w:left w:w="0" w:type="dxa"/>
          <w:right w:w="0" w:type="dxa"/>
        </w:tblCellMar>
        <w:tblLook w:val="0000" w:firstRow="0" w:lastRow="0" w:firstColumn="0" w:lastColumn="0" w:noHBand="0" w:noVBand="0"/>
      </w:tblPr>
      <w:tblGrid>
        <w:gridCol w:w="3969"/>
        <w:gridCol w:w="2835"/>
        <w:gridCol w:w="2694"/>
      </w:tblGrid>
      <w:tr w:rsidR="00A64C51" w:rsidRPr="00EF4761" w:rsidTr="00B856B8">
        <w:trPr>
          <w:cantSplit/>
          <w:trHeight w:val="398"/>
        </w:trPr>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64C51" w:rsidRPr="00EF4761" w:rsidRDefault="00A64C51" w:rsidP="00B856B8">
            <w:pPr>
              <w:spacing w:line="235" w:lineRule="auto"/>
              <w:jc w:val="center"/>
              <w:rPr>
                <w:rFonts w:ascii="Times New Roman" w:hAnsi="Times New Roman" w:cs="Times New Roman"/>
                <w:sz w:val="28"/>
                <w:szCs w:val="28"/>
              </w:rPr>
            </w:pPr>
            <w:r w:rsidRPr="00EF4761">
              <w:rPr>
                <w:rFonts w:ascii="Times New Roman" w:hAnsi="Times New Roman" w:cs="Times New Roman"/>
                <w:sz w:val="28"/>
                <w:szCs w:val="28"/>
              </w:rPr>
              <w:t>Вид страхования</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64C51" w:rsidRPr="00EF4761" w:rsidRDefault="00A64C51" w:rsidP="00B856B8">
            <w:pPr>
              <w:spacing w:line="235" w:lineRule="auto"/>
              <w:ind w:firstLine="3"/>
              <w:jc w:val="center"/>
              <w:rPr>
                <w:rFonts w:ascii="Times New Roman" w:hAnsi="Times New Roman" w:cs="Times New Roman"/>
                <w:sz w:val="28"/>
                <w:szCs w:val="28"/>
              </w:rPr>
            </w:pPr>
            <w:r w:rsidRPr="00EF4761">
              <w:rPr>
                <w:rFonts w:ascii="Times New Roman" w:hAnsi="Times New Roman" w:cs="Times New Roman"/>
                <w:sz w:val="28"/>
                <w:szCs w:val="28"/>
              </w:rPr>
              <w:t>Страховая компания</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64C51" w:rsidRPr="00EF4761" w:rsidRDefault="00A64C51" w:rsidP="00B856B8">
            <w:pPr>
              <w:spacing w:line="235" w:lineRule="auto"/>
              <w:jc w:val="center"/>
              <w:rPr>
                <w:rFonts w:ascii="Times New Roman" w:hAnsi="Times New Roman" w:cs="Times New Roman"/>
                <w:sz w:val="28"/>
                <w:szCs w:val="28"/>
              </w:rPr>
            </w:pPr>
            <w:r w:rsidRPr="00EF4761">
              <w:rPr>
                <w:rFonts w:ascii="Times New Roman" w:hAnsi="Times New Roman" w:cs="Times New Roman"/>
                <w:sz w:val="28"/>
                <w:szCs w:val="28"/>
              </w:rPr>
              <w:t>Период страхования</w:t>
            </w:r>
          </w:p>
        </w:tc>
      </w:tr>
      <w:tr w:rsidR="00A64C51" w:rsidRPr="00EF4761" w:rsidTr="00B856B8">
        <w:trPr>
          <w:cantSplit/>
          <w:trHeight w:val="730"/>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4C51" w:rsidRPr="00EF4761" w:rsidRDefault="00A64C51" w:rsidP="00B856B8">
            <w:pPr>
              <w:spacing w:line="235" w:lineRule="auto"/>
              <w:jc w:val="center"/>
              <w:rPr>
                <w:rFonts w:ascii="Times New Roman" w:hAnsi="Times New Roman" w:cs="Times New Roman"/>
                <w:sz w:val="28"/>
                <w:szCs w:val="28"/>
              </w:rPr>
            </w:pPr>
            <w:r w:rsidRPr="00EF4761">
              <w:rPr>
                <w:rFonts w:ascii="Times New Roman" w:hAnsi="Times New Roman" w:cs="Times New Roman"/>
                <w:sz w:val="28"/>
                <w:szCs w:val="28"/>
              </w:rPr>
              <w:t>Добровольное медицинское страхование (ДМС)</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4C51" w:rsidRPr="00EF4761" w:rsidRDefault="00A64C51" w:rsidP="00B856B8">
            <w:pPr>
              <w:spacing w:line="235" w:lineRule="auto"/>
              <w:jc w:val="center"/>
              <w:rPr>
                <w:rFonts w:ascii="Times New Roman" w:hAnsi="Times New Roman" w:cs="Times New Roman"/>
                <w:sz w:val="28"/>
                <w:szCs w:val="28"/>
              </w:rPr>
            </w:pPr>
            <w:r w:rsidRPr="00EF4761">
              <w:rPr>
                <w:rFonts w:ascii="Times New Roman" w:hAnsi="Times New Roman" w:cs="Times New Roman"/>
                <w:sz w:val="28"/>
                <w:szCs w:val="28"/>
              </w:rPr>
              <w:t>АО «АльфаСтрахование»</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4C51" w:rsidRPr="00EF4761" w:rsidRDefault="00A64C51" w:rsidP="00B856B8">
            <w:pPr>
              <w:spacing w:line="235" w:lineRule="auto"/>
              <w:jc w:val="center"/>
              <w:rPr>
                <w:rFonts w:ascii="Times New Roman" w:hAnsi="Times New Roman" w:cs="Times New Roman"/>
                <w:sz w:val="28"/>
                <w:szCs w:val="28"/>
              </w:rPr>
            </w:pPr>
            <w:r w:rsidRPr="00EF4761">
              <w:rPr>
                <w:rFonts w:ascii="Times New Roman" w:hAnsi="Times New Roman" w:cs="Times New Roman"/>
                <w:sz w:val="28"/>
                <w:szCs w:val="28"/>
              </w:rPr>
              <w:t>с</w:t>
            </w:r>
            <w:r w:rsidRPr="00EF4761">
              <w:rPr>
                <w:rFonts w:ascii="Times New Roman" w:hAnsi="Times New Roman" w:cs="Times New Roman"/>
                <w:sz w:val="28"/>
                <w:szCs w:val="28"/>
                <w:lang w:val="en-US"/>
              </w:rPr>
              <w:t xml:space="preserve"> </w:t>
            </w:r>
            <w:r w:rsidRPr="00EF4761">
              <w:rPr>
                <w:rFonts w:ascii="Times New Roman" w:hAnsi="Times New Roman" w:cs="Times New Roman"/>
                <w:sz w:val="28"/>
                <w:szCs w:val="28"/>
              </w:rPr>
              <w:t>01.08.2021по 31.07.2022</w:t>
            </w:r>
          </w:p>
        </w:tc>
      </w:tr>
    </w:tbl>
    <w:p w:rsidR="00A64C51" w:rsidRPr="00EF4761" w:rsidRDefault="00A64C51" w:rsidP="00A64C51">
      <w:pPr>
        <w:tabs>
          <w:tab w:val="left" w:pos="1276"/>
        </w:tabs>
        <w:ind w:firstLine="709"/>
        <w:jc w:val="both"/>
        <w:rPr>
          <w:rFonts w:ascii="Times New Roman" w:hAnsi="Times New Roman" w:cs="Times New Roman"/>
          <w:color w:val="000000"/>
          <w:sz w:val="28"/>
          <w:szCs w:val="28"/>
        </w:rPr>
      </w:pPr>
      <w:r w:rsidRPr="00EF4761">
        <w:rPr>
          <w:rFonts w:ascii="Times New Roman" w:hAnsi="Times New Roman" w:cs="Times New Roman"/>
          <w:color w:val="000000"/>
          <w:sz w:val="28"/>
          <w:szCs w:val="28"/>
        </w:rPr>
        <w:t>2. Отметить позднее вынесение вопроса на рассмотрение Совета директоров Общества.</w:t>
      </w:r>
    </w:p>
    <w:p w:rsidR="00920736" w:rsidRPr="00EF4761" w:rsidRDefault="00920736" w:rsidP="00920736">
      <w:pPr>
        <w:jc w:val="both"/>
        <w:rPr>
          <w:rFonts w:ascii="Times New Roman" w:hAnsi="Times New Roman" w:cs="Times New Roman"/>
          <w:bCs/>
          <w:sz w:val="28"/>
          <w:szCs w:val="28"/>
        </w:rPr>
      </w:pPr>
    </w:p>
    <w:p w:rsidR="00920736" w:rsidRPr="00EF4761" w:rsidRDefault="00920736" w:rsidP="00920736">
      <w:pPr>
        <w:jc w:val="both"/>
        <w:rPr>
          <w:rFonts w:ascii="Times New Roman" w:hAnsi="Times New Roman" w:cs="Times New Roman"/>
          <w:bCs/>
          <w:color w:val="000000"/>
          <w:sz w:val="28"/>
          <w:szCs w:val="28"/>
        </w:rPr>
      </w:pPr>
      <w:r w:rsidRPr="00EF4761">
        <w:rPr>
          <w:rFonts w:ascii="Times New Roman" w:hAnsi="Times New Roman" w:cs="Times New Roman"/>
          <w:bCs/>
          <w:color w:val="000000"/>
          <w:sz w:val="28"/>
          <w:szCs w:val="28"/>
        </w:rPr>
        <w:t>Итоги голосования по данному вопросу:</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970"/>
        <w:gridCol w:w="1559"/>
        <w:gridCol w:w="1417"/>
        <w:gridCol w:w="1843"/>
      </w:tblGrid>
      <w:tr w:rsidR="00920736" w:rsidRPr="00EF4761" w:rsidTr="00E51585">
        <w:tc>
          <w:tcPr>
            <w:tcW w:w="567" w:type="dxa"/>
            <w:tcBorders>
              <w:bottom w:val="nil"/>
            </w:tcBorders>
            <w:shd w:val="pct30" w:color="auto" w:fill="FFFFFF"/>
          </w:tcPr>
          <w:p w:rsidR="00920736" w:rsidRPr="00EF4761" w:rsidRDefault="00920736" w:rsidP="00E51585">
            <w:pPr>
              <w:ind w:firstLine="709"/>
              <w:jc w:val="center"/>
              <w:rPr>
                <w:rFonts w:ascii="Times New Roman" w:eastAsiaTheme="minorHAnsi" w:hAnsi="Times New Roman" w:cs="Times New Roman"/>
                <w:b/>
                <w:color w:val="000000"/>
                <w:lang w:eastAsia="en-US"/>
              </w:rPr>
            </w:pPr>
            <w:r w:rsidRPr="00EF4761">
              <w:rPr>
                <w:rFonts w:ascii="Times New Roman" w:eastAsiaTheme="minorHAnsi" w:hAnsi="Times New Roman" w:cs="Times New Roman"/>
                <w:color w:val="000000"/>
                <w:lang w:eastAsia="en-US"/>
              </w:rPr>
              <w:t>№№ п/п</w:t>
            </w:r>
            <w:r w:rsidRPr="00EF4761">
              <w:rPr>
                <w:rFonts w:ascii="Times New Roman" w:eastAsiaTheme="minorHAnsi" w:hAnsi="Times New Roman" w:cs="Times New Roman"/>
                <w:b/>
                <w:color w:val="000000"/>
                <w:lang w:eastAsia="en-US"/>
              </w:rPr>
              <w:t xml:space="preserve"> </w:t>
            </w:r>
          </w:p>
        </w:tc>
        <w:tc>
          <w:tcPr>
            <w:tcW w:w="3970" w:type="dxa"/>
            <w:tcBorders>
              <w:bottom w:val="nil"/>
            </w:tcBorders>
            <w:shd w:val="pct30" w:color="auto" w:fill="FFFFFF"/>
          </w:tcPr>
          <w:p w:rsidR="00920736" w:rsidRPr="00EF4761" w:rsidRDefault="00920736" w:rsidP="00E51585">
            <w:pPr>
              <w:ind w:hanging="108"/>
              <w:jc w:val="center"/>
              <w:rPr>
                <w:rFonts w:ascii="Times New Roman" w:eastAsiaTheme="minorHAnsi" w:hAnsi="Times New Roman" w:cs="Times New Roman"/>
                <w:b/>
                <w:color w:val="000000"/>
                <w:lang w:eastAsia="en-US"/>
              </w:rPr>
            </w:pPr>
            <w:r w:rsidRPr="00EF4761">
              <w:rPr>
                <w:rFonts w:ascii="Times New Roman" w:eastAsiaTheme="minorHAnsi" w:hAnsi="Times New Roman" w:cs="Times New Roman"/>
                <w:b/>
                <w:color w:val="000000"/>
                <w:lang w:eastAsia="en-US"/>
              </w:rPr>
              <w:t>Ф.И.О.</w:t>
            </w:r>
          </w:p>
          <w:p w:rsidR="00920736" w:rsidRPr="00EF4761" w:rsidRDefault="00920736" w:rsidP="00E51585">
            <w:pPr>
              <w:jc w:val="center"/>
              <w:rPr>
                <w:rFonts w:ascii="Times New Roman" w:eastAsiaTheme="minorHAnsi" w:hAnsi="Times New Roman" w:cs="Times New Roman"/>
                <w:b/>
                <w:color w:val="000000"/>
                <w:lang w:eastAsia="en-US"/>
              </w:rPr>
            </w:pPr>
            <w:r w:rsidRPr="00EF4761">
              <w:rPr>
                <w:rFonts w:ascii="Times New Roman" w:eastAsiaTheme="minorHAnsi" w:hAnsi="Times New Roman" w:cs="Times New Roman"/>
                <w:b/>
                <w:color w:val="000000"/>
                <w:lang w:eastAsia="en-US"/>
              </w:rPr>
              <w:t>члена Совета директоров</w:t>
            </w:r>
          </w:p>
        </w:tc>
        <w:tc>
          <w:tcPr>
            <w:tcW w:w="4819" w:type="dxa"/>
            <w:gridSpan w:val="3"/>
            <w:shd w:val="pct30" w:color="auto" w:fill="FFFFFF"/>
          </w:tcPr>
          <w:p w:rsidR="00920736" w:rsidRPr="00EF4761" w:rsidRDefault="00920736" w:rsidP="00E51585">
            <w:pPr>
              <w:keepNext/>
              <w:keepLines/>
              <w:jc w:val="center"/>
              <w:outlineLvl w:val="1"/>
              <w:rPr>
                <w:rFonts w:ascii="Times New Roman" w:eastAsiaTheme="majorEastAsia" w:hAnsi="Times New Roman" w:cs="Times New Roman"/>
                <w:b/>
                <w:i/>
                <w:iCs/>
                <w:color w:val="000000"/>
                <w:lang w:eastAsia="en-US"/>
              </w:rPr>
            </w:pPr>
            <w:r w:rsidRPr="00EF4761">
              <w:rPr>
                <w:rFonts w:ascii="Times New Roman" w:eastAsiaTheme="majorEastAsia" w:hAnsi="Times New Roman" w:cs="Times New Roman"/>
                <w:b/>
                <w:color w:val="000000"/>
                <w:lang w:eastAsia="en-US"/>
              </w:rPr>
              <w:t>Варианты голосования</w:t>
            </w:r>
          </w:p>
        </w:tc>
      </w:tr>
      <w:tr w:rsidR="00920736" w:rsidRPr="00EF4761" w:rsidTr="00E51585">
        <w:tc>
          <w:tcPr>
            <w:tcW w:w="567" w:type="dxa"/>
            <w:tcBorders>
              <w:top w:val="nil"/>
            </w:tcBorders>
            <w:shd w:val="pct30" w:color="auto" w:fill="FFFFFF"/>
          </w:tcPr>
          <w:p w:rsidR="00920736" w:rsidRPr="00EF4761" w:rsidRDefault="00920736" w:rsidP="00E51585">
            <w:pPr>
              <w:ind w:firstLine="709"/>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3970" w:type="dxa"/>
            <w:tcBorders>
              <w:top w:val="nil"/>
            </w:tcBorders>
            <w:shd w:val="pct30" w:color="auto" w:fill="FFFFFF"/>
          </w:tcPr>
          <w:p w:rsidR="00920736" w:rsidRPr="00EF4761" w:rsidRDefault="00920736" w:rsidP="00E51585">
            <w:pPr>
              <w:ind w:firstLine="709"/>
              <w:jc w:val="center"/>
              <w:rPr>
                <w:rFonts w:ascii="Times New Roman" w:eastAsiaTheme="minorHAnsi" w:hAnsi="Times New Roman" w:cs="Times New Roman"/>
                <w:color w:val="000000"/>
                <w:lang w:eastAsia="en-US"/>
              </w:rPr>
            </w:pPr>
          </w:p>
        </w:tc>
        <w:tc>
          <w:tcPr>
            <w:tcW w:w="1559" w:type="dxa"/>
            <w:shd w:val="pct30" w:color="auto" w:fill="FFFFFF"/>
            <w:vAlign w:val="center"/>
          </w:tcPr>
          <w:p w:rsidR="00920736" w:rsidRPr="00EF4761" w:rsidRDefault="00920736" w:rsidP="00E51585">
            <w:pPr>
              <w:keepNext/>
              <w:keepLines/>
              <w:jc w:val="both"/>
              <w:outlineLvl w:val="1"/>
              <w:rPr>
                <w:rFonts w:ascii="Times New Roman" w:eastAsiaTheme="majorEastAsia" w:hAnsi="Times New Roman" w:cs="Times New Roman"/>
                <w:i/>
                <w:iCs/>
                <w:color w:val="000000"/>
                <w:lang w:eastAsia="en-US"/>
              </w:rPr>
            </w:pPr>
            <w:r w:rsidRPr="00EF4761">
              <w:rPr>
                <w:rFonts w:ascii="Times New Roman" w:eastAsiaTheme="majorEastAsia" w:hAnsi="Times New Roman" w:cs="Times New Roman"/>
                <w:color w:val="000000"/>
                <w:lang w:val="en-US" w:eastAsia="en-US"/>
              </w:rPr>
              <w:t xml:space="preserve">       </w:t>
            </w:r>
            <w:r w:rsidRPr="00EF4761">
              <w:rPr>
                <w:rFonts w:ascii="Times New Roman" w:eastAsiaTheme="majorEastAsia" w:hAnsi="Times New Roman" w:cs="Times New Roman"/>
                <w:color w:val="000000"/>
                <w:lang w:eastAsia="en-US"/>
              </w:rPr>
              <w:t>“За”</w:t>
            </w:r>
          </w:p>
        </w:tc>
        <w:tc>
          <w:tcPr>
            <w:tcW w:w="1417" w:type="dxa"/>
            <w:shd w:val="pct30" w:color="auto" w:fill="FFFFFF"/>
          </w:tcPr>
          <w:p w:rsidR="00920736" w:rsidRPr="00EF4761" w:rsidRDefault="00920736" w:rsidP="00E51585">
            <w:pPr>
              <w:keepNext/>
              <w:keepLines/>
              <w:jc w:val="both"/>
              <w:outlineLvl w:val="1"/>
              <w:rPr>
                <w:rFonts w:ascii="Times New Roman" w:eastAsiaTheme="majorEastAsia" w:hAnsi="Times New Roman" w:cs="Times New Roman"/>
                <w:i/>
                <w:iCs/>
                <w:color w:val="000000"/>
                <w:lang w:eastAsia="en-US"/>
              </w:rPr>
            </w:pPr>
            <w:r w:rsidRPr="00EF4761">
              <w:rPr>
                <w:rFonts w:ascii="Times New Roman" w:eastAsiaTheme="majorEastAsia" w:hAnsi="Times New Roman" w:cs="Times New Roman"/>
                <w:color w:val="000000"/>
                <w:lang w:eastAsia="en-US"/>
              </w:rPr>
              <w:t>“Против”</w:t>
            </w:r>
          </w:p>
        </w:tc>
        <w:tc>
          <w:tcPr>
            <w:tcW w:w="1843" w:type="dxa"/>
            <w:shd w:val="pct30" w:color="auto" w:fill="FFFFFF"/>
          </w:tcPr>
          <w:p w:rsidR="00920736" w:rsidRPr="00EF4761" w:rsidRDefault="00920736" w:rsidP="00E51585">
            <w:pPr>
              <w:keepNext/>
              <w:keepLines/>
              <w:jc w:val="both"/>
              <w:outlineLvl w:val="1"/>
              <w:rPr>
                <w:rFonts w:ascii="Times New Roman" w:eastAsiaTheme="majorEastAsia" w:hAnsi="Times New Roman" w:cs="Times New Roman"/>
                <w:i/>
                <w:iCs/>
                <w:color w:val="000000"/>
                <w:lang w:eastAsia="en-US"/>
              </w:rPr>
            </w:pPr>
            <w:r w:rsidRPr="00EF4761">
              <w:rPr>
                <w:rFonts w:ascii="Times New Roman" w:eastAsiaTheme="majorEastAsia" w:hAnsi="Times New Roman" w:cs="Times New Roman"/>
                <w:color w:val="000000"/>
                <w:lang w:eastAsia="en-US"/>
              </w:rPr>
              <w:t>“Воздержался”</w:t>
            </w:r>
          </w:p>
        </w:tc>
      </w:tr>
      <w:tr w:rsidR="00920736" w:rsidRPr="00EF4761" w:rsidTr="00E51585">
        <w:tc>
          <w:tcPr>
            <w:tcW w:w="567" w:type="dxa"/>
          </w:tcPr>
          <w:p w:rsidR="00920736" w:rsidRPr="00EF4761" w:rsidRDefault="00920736" w:rsidP="00E51585">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1.</w:t>
            </w:r>
          </w:p>
        </w:tc>
        <w:tc>
          <w:tcPr>
            <w:tcW w:w="3970" w:type="dxa"/>
          </w:tcPr>
          <w:p w:rsidR="00920736" w:rsidRPr="00EF4761" w:rsidRDefault="00920736" w:rsidP="00E51585">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Полинов Алексей Александрович</w:t>
            </w:r>
          </w:p>
        </w:tc>
        <w:tc>
          <w:tcPr>
            <w:tcW w:w="1559" w:type="dxa"/>
            <w:tcBorders>
              <w:right w:val="single" w:sz="4" w:space="0" w:color="auto"/>
            </w:tcBorders>
            <w:vAlign w:val="center"/>
          </w:tcPr>
          <w:p w:rsidR="00920736" w:rsidRPr="00EF4761" w:rsidRDefault="00920736" w:rsidP="00E51585">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 xml:space="preserve">       «ЗА»</w:t>
            </w:r>
          </w:p>
        </w:tc>
        <w:tc>
          <w:tcPr>
            <w:tcW w:w="1417" w:type="dxa"/>
            <w:tcBorders>
              <w:left w:val="single" w:sz="4" w:space="0" w:color="auto"/>
              <w:right w:val="single" w:sz="4" w:space="0" w:color="auto"/>
            </w:tcBorders>
            <w:vAlign w:val="center"/>
          </w:tcPr>
          <w:p w:rsidR="00920736" w:rsidRPr="00EF4761" w:rsidRDefault="00920736" w:rsidP="00E51585">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 xml:space="preserve">         -</w:t>
            </w:r>
          </w:p>
        </w:tc>
        <w:tc>
          <w:tcPr>
            <w:tcW w:w="1843" w:type="dxa"/>
            <w:tcBorders>
              <w:left w:val="single" w:sz="4" w:space="0" w:color="auto"/>
            </w:tcBorders>
            <w:vAlign w:val="center"/>
          </w:tcPr>
          <w:p w:rsidR="00920736" w:rsidRPr="00EF4761" w:rsidRDefault="00920736" w:rsidP="00E51585">
            <w:pPr>
              <w:ind w:firstLine="709"/>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 xml:space="preserve"> -</w:t>
            </w:r>
          </w:p>
        </w:tc>
      </w:tr>
      <w:tr w:rsidR="00920736" w:rsidRPr="00EF4761" w:rsidTr="00E51585">
        <w:tc>
          <w:tcPr>
            <w:tcW w:w="567" w:type="dxa"/>
          </w:tcPr>
          <w:p w:rsidR="00920736" w:rsidRPr="00EF4761" w:rsidRDefault="00920736" w:rsidP="00E51585">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2.</w:t>
            </w:r>
          </w:p>
        </w:tc>
        <w:tc>
          <w:tcPr>
            <w:tcW w:w="3970" w:type="dxa"/>
          </w:tcPr>
          <w:p w:rsidR="00920736" w:rsidRPr="00EF4761" w:rsidRDefault="00920736" w:rsidP="00E51585">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Акимов Леонид Юрьевич</w:t>
            </w:r>
          </w:p>
        </w:tc>
        <w:tc>
          <w:tcPr>
            <w:tcW w:w="1559" w:type="dxa"/>
            <w:tcBorders>
              <w:bottom w:val="single" w:sz="4" w:space="0" w:color="auto"/>
              <w:right w:val="single" w:sz="4" w:space="0" w:color="auto"/>
            </w:tcBorders>
            <w:vAlign w:val="center"/>
          </w:tcPr>
          <w:p w:rsidR="00920736" w:rsidRPr="00EF4761" w:rsidRDefault="00920736" w:rsidP="00E51585">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«ЗА»</w:t>
            </w:r>
          </w:p>
        </w:tc>
        <w:tc>
          <w:tcPr>
            <w:tcW w:w="1417" w:type="dxa"/>
            <w:tcBorders>
              <w:left w:val="single" w:sz="4" w:space="0" w:color="auto"/>
              <w:bottom w:val="single" w:sz="4" w:space="0" w:color="auto"/>
              <w:right w:val="single" w:sz="4" w:space="0" w:color="auto"/>
            </w:tcBorders>
            <w:vAlign w:val="center"/>
          </w:tcPr>
          <w:p w:rsidR="00920736" w:rsidRPr="00EF4761" w:rsidRDefault="00920736" w:rsidP="00E51585">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843" w:type="dxa"/>
            <w:tcBorders>
              <w:left w:val="single" w:sz="4" w:space="0" w:color="auto"/>
              <w:bottom w:val="single" w:sz="4" w:space="0" w:color="auto"/>
            </w:tcBorders>
            <w:vAlign w:val="center"/>
          </w:tcPr>
          <w:p w:rsidR="00920736" w:rsidRPr="00EF4761" w:rsidRDefault="00920736" w:rsidP="00E51585">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920736" w:rsidRPr="00EF4761" w:rsidTr="00E51585">
        <w:tc>
          <w:tcPr>
            <w:tcW w:w="567" w:type="dxa"/>
            <w:tcBorders>
              <w:right w:val="single" w:sz="4" w:space="0" w:color="auto"/>
            </w:tcBorders>
          </w:tcPr>
          <w:p w:rsidR="00920736" w:rsidRPr="00EF4761" w:rsidRDefault="00920736" w:rsidP="00E51585">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3.</w:t>
            </w:r>
          </w:p>
        </w:tc>
        <w:tc>
          <w:tcPr>
            <w:tcW w:w="3970" w:type="dxa"/>
            <w:tcBorders>
              <w:right w:val="single" w:sz="4" w:space="0" w:color="auto"/>
            </w:tcBorders>
          </w:tcPr>
          <w:p w:rsidR="00920736" w:rsidRPr="00EF4761" w:rsidRDefault="00920736" w:rsidP="00E51585">
            <w:pPr>
              <w:jc w:val="both"/>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920736" w:rsidRPr="00EF4761" w:rsidRDefault="00920736" w:rsidP="00E51585">
            <w:pPr>
              <w:jc w:val="center"/>
              <w:rPr>
                <w:rFonts w:ascii="Times New Roman" w:eastAsiaTheme="minorHAnsi" w:hAnsi="Times New Roman" w:cs="Times New Roman"/>
                <w:bCs/>
                <w:iCs/>
                <w:color w:val="000000"/>
                <w:lang w:eastAsia="en-US"/>
              </w:rPr>
            </w:pPr>
            <w:r w:rsidRPr="00EF4761">
              <w:rPr>
                <w:rFonts w:ascii="Times New Roman" w:eastAsiaTheme="minorHAnsi" w:hAnsi="Times New Roman" w:cs="Times New Roman"/>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920736" w:rsidRPr="00EF4761" w:rsidRDefault="00920736" w:rsidP="00E51585">
            <w:pPr>
              <w:jc w:val="center"/>
              <w:rPr>
                <w:rFonts w:ascii="Times New Roman" w:eastAsiaTheme="minorHAnsi" w:hAnsi="Times New Roman" w:cs="Times New Roman"/>
                <w:bCs/>
                <w:iCs/>
                <w:color w:val="000000"/>
                <w:lang w:eastAsia="en-US"/>
              </w:rPr>
            </w:pPr>
            <w:r w:rsidRPr="00EF4761">
              <w:rPr>
                <w:rFonts w:ascii="Times New Roman" w:eastAsiaTheme="minorHAnsi" w:hAnsi="Times New Roman" w:cs="Times New Roman"/>
                <w:bCs/>
                <w:iCs/>
                <w:color w:val="000000"/>
                <w:lang w:eastAsia="en-US"/>
              </w:rPr>
              <w:t>-</w:t>
            </w:r>
          </w:p>
        </w:tc>
        <w:tc>
          <w:tcPr>
            <w:tcW w:w="1843" w:type="dxa"/>
            <w:tcBorders>
              <w:top w:val="single" w:sz="4" w:space="0" w:color="auto"/>
              <w:left w:val="single" w:sz="4" w:space="0" w:color="auto"/>
              <w:bottom w:val="nil"/>
              <w:right w:val="single" w:sz="4" w:space="0" w:color="auto"/>
            </w:tcBorders>
            <w:vAlign w:val="center"/>
          </w:tcPr>
          <w:p w:rsidR="00920736" w:rsidRPr="00EF4761" w:rsidRDefault="00920736" w:rsidP="00E51585">
            <w:pPr>
              <w:jc w:val="center"/>
              <w:rPr>
                <w:rFonts w:ascii="Times New Roman" w:eastAsiaTheme="minorHAnsi" w:hAnsi="Times New Roman" w:cs="Times New Roman"/>
                <w:bCs/>
                <w:iCs/>
                <w:color w:val="000000"/>
                <w:lang w:eastAsia="en-US"/>
              </w:rPr>
            </w:pPr>
            <w:r w:rsidRPr="00EF4761">
              <w:rPr>
                <w:rFonts w:ascii="Times New Roman" w:eastAsiaTheme="majorEastAsia" w:hAnsi="Times New Roman" w:cs="Times New Roman"/>
                <w:color w:val="000000"/>
                <w:lang w:eastAsia="en-US"/>
              </w:rPr>
              <w:t>-</w:t>
            </w:r>
          </w:p>
        </w:tc>
      </w:tr>
      <w:tr w:rsidR="00920736" w:rsidRPr="00EF4761" w:rsidTr="00E51585">
        <w:tc>
          <w:tcPr>
            <w:tcW w:w="567" w:type="dxa"/>
          </w:tcPr>
          <w:p w:rsidR="00920736" w:rsidRPr="00EF4761" w:rsidRDefault="00920736" w:rsidP="00E51585">
            <w:pPr>
              <w:jc w:val="center"/>
              <w:rPr>
                <w:rFonts w:ascii="Times New Roman" w:hAnsi="Times New Roman" w:cs="Times New Roman"/>
              </w:rPr>
            </w:pPr>
            <w:r w:rsidRPr="00EF4761">
              <w:rPr>
                <w:rFonts w:ascii="Times New Roman" w:hAnsi="Times New Roman" w:cs="Times New Roman"/>
              </w:rPr>
              <w:t>4.</w:t>
            </w:r>
          </w:p>
        </w:tc>
        <w:tc>
          <w:tcPr>
            <w:tcW w:w="3970" w:type="dxa"/>
          </w:tcPr>
          <w:p w:rsidR="00920736" w:rsidRPr="00EF4761" w:rsidRDefault="00920736" w:rsidP="00E51585">
            <w:pPr>
              <w:rPr>
                <w:rFonts w:ascii="Times New Roman" w:hAnsi="Times New Roman" w:cs="Times New Roman"/>
              </w:rPr>
            </w:pPr>
            <w:r w:rsidRPr="00EF4761">
              <w:rPr>
                <w:rFonts w:ascii="Times New Roman" w:hAnsi="Times New Roman" w:cs="Times New Roman"/>
              </w:rPr>
              <w:t>Михеев Дмитрий Дмитриевич</w:t>
            </w:r>
          </w:p>
        </w:tc>
        <w:tc>
          <w:tcPr>
            <w:tcW w:w="1559" w:type="dxa"/>
            <w:tcBorders>
              <w:top w:val="single" w:sz="6" w:space="0" w:color="auto"/>
            </w:tcBorders>
            <w:vAlign w:val="center"/>
          </w:tcPr>
          <w:p w:rsidR="00920736" w:rsidRPr="00EF4761" w:rsidRDefault="00920736" w:rsidP="00E51585">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920736" w:rsidRPr="00EF4761" w:rsidRDefault="00920736" w:rsidP="00E51585">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843" w:type="dxa"/>
            <w:tcBorders>
              <w:top w:val="single" w:sz="6" w:space="0" w:color="auto"/>
            </w:tcBorders>
            <w:vAlign w:val="center"/>
          </w:tcPr>
          <w:p w:rsidR="00920736" w:rsidRPr="00EF4761" w:rsidRDefault="00920736" w:rsidP="00E51585">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920736" w:rsidRPr="00EF4761" w:rsidTr="00E51585">
        <w:tc>
          <w:tcPr>
            <w:tcW w:w="567" w:type="dxa"/>
          </w:tcPr>
          <w:p w:rsidR="00920736" w:rsidRPr="00EF4761" w:rsidRDefault="00920736" w:rsidP="00E51585">
            <w:pPr>
              <w:jc w:val="center"/>
              <w:rPr>
                <w:rFonts w:ascii="Times New Roman" w:hAnsi="Times New Roman" w:cs="Times New Roman"/>
              </w:rPr>
            </w:pPr>
            <w:r w:rsidRPr="00EF4761">
              <w:rPr>
                <w:rFonts w:ascii="Times New Roman" w:hAnsi="Times New Roman" w:cs="Times New Roman"/>
              </w:rPr>
              <w:t>5.</w:t>
            </w:r>
          </w:p>
        </w:tc>
        <w:tc>
          <w:tcPr>
            <w:tcW w:w="3970" w:type="dxa"/>
          </w:tcPr>
          <w:p w:rsidR="00920736" w:rsidRPr="00EF4761" w:rsidRDefault="00920736" w:rsidP="00E51585">
            <w:pPr>
              <w:rPr>
                <w:rFonts w:ascii="Times New Roman" w:hAnsi="Times New Roman" w:cs="Times New Roman"/>
                <w:color w:val="000000"/>
              </w:rPr>
            </w:pPr>
            <w:r w:rsidRPr="00EF4761">
              <w:rPr>
                <w:rFonts w:ascii="Times New Roman" w:hAnsi="Times New Roman" w:cs="Times New Roman"/>
              </w:rPr>
              <w:t>Пидник Артем Юрьевич</w:t>
            </w:r>
          </w:p>
        </w:tc>
        <w:tc>
          <w:tcPr>
            <w:tcW w:w="1559" w:type="dxa"/>
            <w:tcBorders>
              <w:top w:val="single" w:sz="6" w:space="0" w:color="auto"/>
            </w:tcBorders>
            <w:vAlign w:val="center"/>
          </w:tcPr>
          <w:p w:rsidR="00920736" w:rsidRPr="00EF4761" w:rsidRDefault="00920736" w:rsidP="00E51585">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920736" w:rsidRPr="00EF4761" w:rsidRDefault="00920736" w:rsidP="00E51585">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843" w:type="dxa"/>
            <w:tcBorders>
              <w:top w:val="single" w:sz="6" w:space="0" w:color="auto"/>
            </w:tcBorders>
            <w:vAlign w:val="center"/>
          </w:tcPr>
          <w:p w:rsidR="00920736" w:rsidRPr="00EF4761" w:rsidRDefault="00920736" w:rsidP="00E51585">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920736" w:rsidRPr="00EF4761" w:rsidTr="00E51585">
        <w:trPr>
          <w:trHeight w:val="310"/>
        </w:trPr>
        <w:tc>
          <w:tcPr>
            <w:tcW w:w="567" w:type="dxa"/>
          </w:tcPr>
          <w:p w:rsidR="00920736" w:rsidRPr="00EF4761" w:rsidRDefault="00920736" w:rsidP="00E51585">
            <w:pPr>
              <w:jc w:val="center"/>
              <w:rPr>
                <w:rFonts w:ascii="Times New Roman" w:hAnsi="Times New Roman" w:cs="Times New Roman"/>
              </w:rPr>
            </w:pPr>
            <w:r w:rsidRPr="00EF4761">
              <w:rPr>
                <w:rFonts w:ascii="Times New Roman" w:hAnsi="Times New Roman" w:cs="Times New Roman"/>
              </w:rPr>
              <w:t>6.</w:t>
            </w:r>
          </w:p>
        </w:tc>
        <w:tc>
          <w:tcPr>
            <w:tcW w:w="3970" w:type="dxa"/>
          </w:tcPr>
          <w:p w:rsidR="00920736" w:rsidRPr="00EF4761" w:rsidRDefault="00920736" w:rsidP="00E51585">
            <w:pPr>
              <w:rPr>
                <w:rFonts w:ascii="Times New Roman" w:hAnsi="Times New Roman" w:cs="Times New Roman"/>
              </w:rPr>
            </w:pPr>
            <w:r w:rsidRPr="00EF4761">
              <w:rPr>
                <w:rFonts w:ascii="Times New Roman" w:hAnsi="Times New Roman" w:cs="Times New Roman"/>
              </w:rPr>
              <w:t>Парамонова Наталья Владимировна</w:t>
            </w:r>
          </w:p>
        </w:tc>
        <w:tc>
          <w:tcPr>
            <w:tcW w:w="1559" w:type="dxa"/>
            <w:vAlign w:val="center"/>
          </w:tcPr>
          <w:p w:rsidR="00920736" w:rsidRPr="00EF4761" w:rsidRDefault="00920736" w:rsidP="00E51585">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bCs/>
                <w:iCs/>
                <w:color w:val="000000"/>
                <w:lang w:eastAsia="en-US"/>
              </w:rPr>
              <w:t>«ЗА»</w:t>
            </w:r>
          </w:p>
        </w:tc>
        <w:tc>
          <w:tcPr>
            <w:tcW w:w="1417" w:type="dxa"/>
            <w:vAlign w:val="center"/>
          </w:tcPr>
          <w:p w:rsidR="00920736" w:rsidRPr="00EF4761" w:rsidRDefault="00920736" w:rsidP="00E51585">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843" w:type="dxa"/>
            <w:vAlign w:val="center"/>
          </w:tcPr>
          <w:p w:rsidR="00920736" w:rsidRPr="00EF4761" w:rsidRDefault="00920736" w:rsidP="00E51585">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r w:rsidR="00920736" w:rsidRPr="00EF4761" w:rsidTr="00E51585">
        <w:tc>
          <w:tcPr>
            <w:tcW w:w="567" w:type="dxa"/>
          </w:tcPr>
          <w:p w:rsidR="00920736" w:rsidRPr="00EF4761" w:rsidRDefault="00920736" w:rsidP="00E51585">
            <w:pPr>
              <w:jc w:val="center"/>
              <w:rPr>
                <w:rFonts w:ascii="Times New Roman" w:eastAsia="Calibri" w:hAnsi="Times New Roman" w:cs="Times New Roman"/>
                <w:lang w:eastAsia="en-US"/>
              </w:rPr>
            </w:pPr>
            <w:r w:rsidRPr="00EF4761">
              <w:rPr>
                <w:rFonts w:ascii="Times New Roman" w:eastAsia="Calibri" w:hAnsi="Times New Roman" w:cs="Times New Roman"/>
                <w:lang w:eastAsia="en-US"/>
              </w:rPr>
              <w:t>7.</w:t>
            </w:r>
          </w:p>
        </w:tc>
        <w:tc>
          <w:tcPr>
            <w:tcW w:w="3970" w:type="dxa"/>
          </w:tcPr>
          <w:p w:rsidR="00920736" w:rsidRPr="00EF4761" w:rsidRDefault="00920736" w:rsidP="00E51585">
            <w:pPr>
              <w:rPr>
                <w:rFonts w:ascii="Times New Roman" w:eastAsia="Calibri" w:hAnsi="Times New Roman" w:cs="Times New Roman"/>
                <w:lang w:eastAsia="en-US"/>
              </w:rPr>
            </w:pPr>
            <w:r w:rsidRPr="00EF4761">
              <w:rPr>
                <w:rFonts w:ascii="Times New Roman" w:eastAsia="Calibri" w:hAnsi="Times New Roman" w:cs="Times New Roman"/>
                <w:lang w:eastAsia="en-US"/>
              </w:rPr>
              <w:t>Тихонова Мария Геннадьевна</w:t>
            </w:r>
          </w:p>
        </w:tc>
        <w:tc>
          <w:tcPr>
            <w:tcW w:w="1559" w:type="dxa"/>
            <w:vAlign w:val="center"/>
          </w:tcPr>
          <w:p w:rsidR="00920736" w:rsidRPr="00EF4761" w:rsidRDefault="00920736" w:rsidP="00E51585">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bCs/>
                <w:iCs/>
                <w:color w:val="000000"/>
                <w:lang w:eastAsia="en-US"/>
              </w:rPr>
              <w:t>«ЗА»</w:t>
            </w:r>
          </w:p>
        </w:tc>
        <w:tc>
          <w:tcPr>
            <w:tcW w:w="1417" w:type="dxa"/>
            <w:vAlign w:val="center"/>
          </w:tcPr>
          <w:p w:rsidR="00920736" w:rsidRPr="00EF4761" w:rsidRDefault="00920736" w:rsidP="00E51585">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c>
          <w:tcPr>
            <w:tcW w:w="1843" w:type="dxa"/>
            <w:vAlign w:val="center"/>
          </w:tcPr>
          <w:p w:rsidR="00920736" w:rsidRPr="00EF4761" w:rsidRDefault="00920736" w:rsidP="00E51585">
            <w:pPr>
              <w:jc w:val="center"/>
              <w:rPr>
                <w:rFonts w:ascii="Times New Roman" w:eastAsiaTheme="minorHAnsi" w:hAnsi="Times New Roman" w:cs="Times New Roman"/>
                <w:color w:val="000000"/>
                <w:lang w:eastAsia="en-US"/>
              </w:rPr>
            </w:pPr>
            <w:r w:rsidRPr="00EF4761">
              <w:rPr>
                <w:rFonts w:ascii="Times New Roman" w:eastAsiaTheme="minorHAnsi" w:hAnsi="Times New Roman" w:cs="Times New Roman"/>
                <w:color w:val="000000"/>
                <w:lang w:eastAsia="en-US"/>
              </w:rPr>
              <w:t>-</w:t>
            </w:r>
          </w:p>
        </w:tc>
      </w:tr>
    </w:tbl>
    <w:p w:rsidR="00364366" w:rsidRPr="00EF4761" w:rsidRDefault="00364366" w:rsidP="00920736">
      <w:pPr>
        <w:ind w:firstLine="709"/>
        <w:jc w:val="both"/>
        <w:rPr>
          <w:rFonts w:ascii="Times New Roman" w:eastAsiaTheme="minorHAnsi" w:hAnsi="Times New Roman" w:cs="Times New Roman"/>
          <w:bCs/>
          <w:color w:val="000000"/>
          <w:sz w:val="28"/>
          <w:szCs w:val="28"/>
          <w:lang w:eastAsia="en-US"/>
        </w:rPr>
      </w:pPr>
      <w:r w:rsidRPr="00EF4761">
        <w:rPr>
          <w:rFonts w:ascii="Times New Roman" w:eastAsiaTheme="minorHAnsi" w:hAnsi="Times New Roman" w:cs="Times New Roman"/>
          <w:bCs/>
          <w:i/>
          <w:color w:val="000000"/>
          <w:sz w:val="28"/>
          <w:szCs w:val="28"/>
          <w:lang w:eastAsia="en-US"/>
        </w:rPr>
        <w:t>Решение по данному вопросу принимается большинством голосов всех избранных членов Совета директоров Общества, не являющихся выбывшими</w:t>
      </w:r>
      <w:r w:rsidRPr="00EF4761">
        <w:rPr>
          <w:rFonts w:ascii="Times New Roman" w:eastAsiaTheme="minorHAnsi" w:hAnsi="Times New Roman" w:cs="Times New Roman"/>
          <w:bCs/>
          <w:i/>
          <w:color w:val="000000"/>
          <w:sz w:val="28"/>
          <w:szCs w:val="28"/>
          <w:lang w:eastAsia="en-US"/>
        </w:rPr>
        <w:t>.</w:t>
      </w:r>
      <w:r w:rsidRPr="00EF4761">
        <w:rPr>
          <w:rFonts w:ascii="Times New Roman" w:eastAsiaTheme="minorHAnsi" w:hAnsi="Times New Roman" w:cs="Times New Roman"/>
          <w:bCs/>
          <w:color w:val="000000"/>
          <w:sz w:val="28"/>
          <w:szCs w:val="28"/>
          <w:lang w:eastAsia="en-US"/>
        </w:rPr>
        <w:t xml:space="preserve"> </w:t>
      </w:r>
    </w:p>
    <w:p w:rsidR="00920736" w:rsidRPr="00EF4761" w:rsidRDefault="00920736" w:rsidP="00920736">
      <w:pPr>
        <w:ind w:firstLine="709"/>
        <w:jc w:val="both"/>
        <w:rPr>
          <w:rFonts w:ascii="Times New Roman" w:eastAsiaTheme="minorHAnsi" w:hAnsi="Times New Roman" w:cs="Times New Roman"/>
          <w:kern w:val="0"/>
          <w:sz w:val="28"/>
          <w:szCs w:val="28"/>
          <w:lang w:val="x-none" w:eastAsia="en-US" w:bidi="ar-SA"/>
        </w:rPr>
      </w:pPr>
      <w:r w:rsidRPr="00EF4761">
        <w:rPr>
          <w:rFonts w:ascii="Times New Roman" w:eastAsiaTheme="minorHAnsi" w:hAnsi="Times New Roman" w:cs="Times New Roman"/>
          <w:bCs/>
          <w:color w:val="000000"/>
          <w:sz w:val="28"/>
          <w:szCs w:val="28"/>
          <w:lang w:eastAsia="en-US"/>
        </w:rPr>
        <w:t>Решение принято.</w:t>
      </w:r>
    </w:p>
    <w:p w:rsidR="00944FB4" w:rsidRPr="00EF4761" w:rsidRDefault="00944FB4" w:rsidP="008F108E">
      <w:pPr>
        <w:pStyle w:val="21"/>
        <w:spacing w:after="0" w:line="240" w:lineRule="auto"/>
        <w:ind w:left="0" w:firstLine="709"/>
        <w:jc w:val="both"/>
        <w:rPr>
          <w:rFonts w:ascii="Times New Roman" w:eastAsiaTheme="minorHAnsi" w:hAnsi="Times New Roman" w:cs="Times New Roman"/>
          <w:b/>
          <w:sz w:val="28"/>
          <w:szCs w:val="28"/>
        </w:rPr>
      </w:pPr>
    </w:p>
    <w:p w:rsidR="006102EF" w:rsidRPr="00EF4761" w:rsidRDefault="00893CA7" w:rsidP="0034261F">
      <w:pPr>
        <w:jc w:val="both"/>
        <w:rPr>
          <w:rFonts w:ascii="Times New Roman" w:eastAsia="Calibri" w:hAnsi="Times New Roman" w:cs="Times New Roman"/>
          <w:b/>
          <w:bCs/>
          <w:color w:val="000000"/>
          <w:kern w:val="0"/>
          <w:sz w:val="28"/>
          <w:szCs w:val="28"/>
          <w:lang w:eastAsia="ru-RU" w:bidi="ar-SA"/>
        </w:rPr>
      </w:pPr>
      <w:r w:rsidRPr="00EF4761">
        <w:rPr>
          <w:rFonts w:ascii="Times New Roman" w:eastAsia="Calibri" w:hAnsi="Times New Roman" w:cs="Times New Roman"/>
          <w:b/>
          <w:bCs/>
          <w:color w:val="000000"/>
          <w:kern w:val="0"/>
          <w:sz w:val="28"/>
          <w:szCs w:val="28"/>
          <w:lang w:eastAsia="ru-RU" w:bidi="ar-SA"/>
        </w:rPr>
        <w:t>Принят</w:t>
      </w:r>
      <w:r w:rsidR="006102EF" w:rsidRPr="00EF4761">
        <w:rPr>
          <w:rFonts w:ascii="Times New Roman" w:eastAsia="Calibri" w:hAnsi="Times New Roman" w:cs="Times New Roman"/>
          <w:b/>
          <w:bCs/>
          <w:color w:val="000000"/>
          <w:kern w:val="0"/>
          <w:sz w:val="28"/>
          <w:szCs w:val="28"/>
          <w:lang w:eastAsia="ru-RU" w:bidi="ar-SA"/>
        </w:rPr>
        <w:t>ы</w:t>
      </w:r>
      <w:r w:rsidRPr="00EF4761">
        <w:rPr>
          <w:rFonts w:ascii="Times New Roman" w:eastAsia="Calibri" w:hAnsi="Times New Roman" w:cs="Times New Roman"/>
          <w:b/>
          <w:bCs/>
          <w:color w:val="000000"/>
          <w:kern w:val="0"/>
          <w:sz w:val="28"/>
          <w:szCs w:val="28"/>
          <w:lang w:eastAsia="ru-RU" w:bidi="ar-SA"/>
        </w:rPr>
        <w:t>е решени</w:t>
      </w:r>
      <w:r w:rsidR="006102EF" w:rsidRPr="00EF4761">
        <w:rPr>
          <w:rFonts w:ascii="Times New Roman" w:eastAsia="Calibri" w:hAnsi="Times New Roman" w:cs="Times New Roman"/>
          <w:b/>
          <w:bCs/>
          <w:color w:val="000000"/>
          <w:kern w:val="0"/>
          <w:sz w:val="28"/>
          <w:szCs w:val="28"/>
          <w:lang w:eastAsia="ru-RU" w:bidi="ar-SA"/>
        </w:rPr>
        <w:t>я:</w:t>
      </w:r>
    </w:p>
    <w:p w:rsidR="002F7926" w:rsidRPr="00EF4761" w:rsidRDefault="006102EF" w:rsidP="002F7926">
      <w:pPr>
        <w:jc w:val="both"/>
        <w:rPr>
          <w:rFonts w:ascii="Times New Roman" w:hAnsi="Times New Roman" w:cs="Times New Roman"/>
          <w:bCs/>
          <w:color w:val="000000"/>
          <w:sz w:val="28"/>
          <w:szCs w:val="28"/>
        </w:rPr>
      </w:pPr>
      <w:r w:rsidRPr="00EF4761">
        <w:rPr>
          <w:rFonts w:ascii="Times New Roman" w:eastAsia="Calibri" w:hAnsi="Times New Roman" w:cs="Times New Roman"/>
          <w:b/>
          <w:bCs/>
          <w:color w:val="000000"/>
          <w:kern w:val="0"/>
          <w:sz w:val="28"/>
          <w:szCs w:val="28"/>
          <w:lang w:eastAsia="ru-RU" w:bidi="ar-SA"/>
        </w:rPr>
        <w:t>П</w:t>
      </w:r>
      <w:r w:rsidR="00836FE9" w:rsidRPr="00EF4761">
        <w:rPr>
          <w:rFonts w:ascii="Times New Roman" w:eastAsia="Calibri" w:hAnsi="Times New Roman" w:cs="Times New Roman"/>
          <w:b/>
          <w:bCs/>
          <w:color w:val="000000"/>
          <w:kern w:val="0"/>
          <w:sz w:val="28"/>
          <w:szCs w:val="28"/>
          <w:lang w:eastAsia="ru-RU" w:bidi="ar-SA"/>
        </w:rPr>
        <w:t xml:space="preserve">о вопросу № </w:t>
      </w:r>
      <w:r w:rsidR="00B34032" w:rsidRPr="00EF4761">
        <w:rPr>
          <w:rFonts w:ascii="Times New Roman" w:eastAsia="Calibri" w:hAnsi="Times New Roman" w:cs="Times New Roman"/>
          <w:b/>
          <w:bCs/>
          <w:color w:val="000000"/>
          <w:kern w:val="0"/>
          <w:sz w:val="28"/>
          <w:szCs w:val="28"/>
          <w:lang w:eastAsia="ru-RU" w:bidi="ar-SA"/>
        </w:rPr>
        <w:t>1</w:t>
      </w:r>
      <w:r w:rsidR="00836FE9" w:rsidRPr="00EF4761">
        <w:rPr>
          <w:rFonts w:ascii="Times New Roman" w:eastAsia="Calibri" w:hAnsi="Times New Roman" w:cs="Times New Roman"/>
          <w:b/>
          <w:bCs/>
          <w:color w:val="000000"/>
          <w:kern w:val="0"/>
          <w:sz w:val="28"/>
          <w:szCs w:val="28"/>
          <w:lang w:eastAsia="ru-RU" w:bidi="ar-SA"/>
        </w:rPr>
        <w:t xml:space="preserve"> повестки дня:</w:t>
      </w:r>
      <w:r w:rsidR="00836FE9" w:rsidRPr="00EF4761">
        <w:rPr>
          <w:rFonts w:ascii="Times New Roman" w:eastAsia="Courier New" w:hAnsi="Times New Roman" w:cs="Times New Roman"/>
          <w:sz w:val="28"/>
          <w:szCs w:val="28"/>
        </w:rPr>
        <w:t xml:space="preserve"> </w:t>
      </w:r>
    </w:p>
    <w:p w:rsidR="00773E6B" w:rsidRPr="00EF4761" w:rsidRDefault="00773E6B" w:rsidP="00773E6B">
      <w:pPr>
        <w:tabs>
          <w:tab w:val="left" w:pos="1134"/>
        </w:tabs>
        <w:ind w:firstLine="709"/>
        <w:jc w:val="both"/>
        <w:rPr>
          <w:rFonts w:ascii="Times New Roman" w:hAnsi="Times New Roman" w:cs="Times New Roman"/>
          <w:sz w:val="28"/>
          <w:szCs w:val="28"/>
        </w:rPr>
      </w:pPr>
      <w:r w:rsidRPr="00EF4761">
        <w:rPr>
          <w:rFonts w:ascii="Times New Roman" w:hAnsi="Times New Roman" w:cs="Times New Roman"/>
          <w:sz w:val="28"/>
          <w:szCs w:val="28"/>
        </w:rPr>
        <w:t xml:space="preserve">1. Утвердить Дорожную карту по развитию дополнительных (нетарифных) услуг АО «Янтарьэнерго» с учетом Концепции «Цифровая трансформация 2030» согласно </w:t>
      </w:r>
      <w:proofErr w:type="gramStart"/>
      <w:r w:rsidRPr="00EF4761">
        <w:rPr>
          <w:rFonts w:ascii="Times New Roman" w:hAnsi="Times New Roman" w:cs="Times New Roman"/>
          <w:sz w:val="28"/>
          <w:szCs w:val="28"/>
        </w:rPr>
        <w:t>приложению</w:t>
      </w:r>
      <w:proofErr w:type="gramEnd"/>
      <w:r w:rsidRPr="00EF4761">
        <w:rPr>
          <w:rFonts w:ascii="Times New Roman" w:hAnsi="Times New Roman" w:cs="Times New Roman"/>
          <w:sz w:val="28"/>
          <w:szCs w:val="28"/>
        </w:rPr>
        <w:t xml:space="preserve"> к настоящему решению Совета директоров Общества.</w:t>
      </w:r>
    </w:p>
    <w:p w:rsidR="00773E6B" w:rsidRPr="00EF4761" w:rsidRDefault="00773E6B" w:rsidP="00773E6B">
      <w:pPr>
        <w:pStyle w:val="a8"/>
        <w:numPr>
          <w:ilvl w:val="0"/>
          <w:numId w:val="28"/>
        </w:numPr>
        <w:ind w:left="0" w:firstLine="709"/>
        <w:jc w:val="both"/>
        <w:rPr>
          <w:rFonts w:ascii="Times New Roman" w:hAnsi="Times New Roman"/>
          <w:sz w:val="28"/>
          <w:szCs w:val="28"/>
        </w:rPr>
      </w:pPr>
      <w:r w:rsidRPr="00EF4761">
        <w:rPr>
          <w:rFonts w:ascii="Times New Roman" w:hAnsi="Times New Roman"/>
          <w:sz w:val="28"/>
          <w:szCs w:val="28"/>
        </w:rPr>
        <w:t>Поручить единоличному исполнительному органу Общества обеспечить:</w:t>
      </w:r>
    </w:p>
    <w:p w:rsidR="00773E6B" w:rsidRPr="00EF4761" w:rsidRDefault="00773E6B" w:rsidP="00773E6B">
      <w:pPr>
        <w:widowControl w:val="0"/>
        <w:tabs>
          <w:tab w:val="left" w:pos="993"/>
        </w:tabs>
        <w:autoSpaceDE w:val="0"/>
        <w:autoSpaceDN w:val="0"/>
        <w:adjustRightInd w:val="0"/>
        <w:ind w:firstLine="709"/>
        <w:jc w:val="both"/>
        <w:rPr>
          <w:rFonts w:ascii="Times New Roman" w:hAnsi="Times New Roman" w:cs="Times New Roman"/>
          <w:sz w:val="28"/>
          <w:szCs w:val="28"/>
        </w:rPr>
      </w:pPr>
      <w:r w:rsidRPr="00EF4761">
        <w:rPr>
          <w:rFonts w:ascii="Times New Roman" w:hAnsi="Times New Roman" w:cs="Times New Roman"/>
          <w:sz w:val="28"/>
          <w:szCs w:val="28"/>
        </w:rPr>
        <w:t>2.1. Ежеквартальное представление на рассмотрение Комитета по технологическому присоединению к электрическим сетям при Совете директоров Общества Отчета об исполнении Дорожной карты по развитию дополнительных (нетарифных) услуг АО «Янтарьэнерго» с учетом Концепции «Цифровая трансформация 2030».</w:t>
      </w:r>
    </w:p>
    <w:p w:rsidR="00773E6B" w:rsidRPr="00EF4761" w:rsidRDefault="00773E6B" w:rsidP="00773E6B">
      <w:pPr>
        <w:widowControl w:val="0"/>
        <w:tabs>
          <w:tab w:val="left" w:pos="993"/>
        </w:tabs>
        <w:autoSpaceDE w:val="0"/>
        <w:autoSpaceDN w:val="0"/>
        <w:adjustRightInd w:val="0"/>
        <w:ind w:firstLine="709"/>
        <w:jc w:val="both"/>
        <w:rPr>
          <w:rFonts w:ascii="Times New Roman" w:hAnsi="Times New Roman" w:cs="Times New Roman"/>
          <w:sz w:val="28"/>
          <w:szCs w:val="28"/>
        </w:rPr>
      </w:pPr>
      <w:r w:rsidRPr="00EF4761">
        <w:rPr>
          <w:rFonts w:ascii="Times New Roman" w:hAnsi="Times New Roman" w:cs="Times New Roman"/>
          <w:sz w:val="28"/>
          <w:szCs w:val="28"/>
        </w:rPr>
        <w:t>Срок – до 15 числа месяца, следующего за отчетным кварталом.</w:t>
      </w:r>
    </w:p>
    <w:p w:rsidR="00773E6B" w:rsidRPr="00EF4761" w:rsidRDefault="00773E6B" w:rsidP="00773E6B">
      <w:pPr>
        <w:widowControl w:val="0"/>
        <w:tabs>
          <w:tab w:val="left" w:pos="993"/>
        </w:tabs>
        <w:autoSpaceDE w:val="0"/>
        <w:autoSpaceDN w:val="0"/>
        <w:adjustRightInd w:val="0"/>
        <w:ind w:firstLine="709"/>
        <w:jc w:val="both"/>
        <w:rPr>
          <w:rFonts w:ascii="Times New Roman" w:hAnsi="Times New Roman" w:cs="Times New Roman"/>
          <w:sz w:val="28"/>
          <w:szCs w:val="28"/>
        </w:rPr>
      </w:pPr>
      <w:r w:rsidRPr="00EF4761">
        <w:rPr>
          <w:rFonts w:ascii="Times New Roman" w:hAnsi="Times New Roman" w:cs="Times New Roman"/>
          <w:sz w:val="28"/>
          <w:szCs w:val="28"/>
        </w:rPr>
        <w:t xml:space="preserve">2.2. Ежегодное представление на рассмотрение Совета директоров Общества Отчета об исполнении Дорожной карты по развитию дополнительных (нетарифных) услуг АО «Янтарьэнерго» с учетом Концепции </w:t>
      </w:r>
      <w:r w:rsidRPr="00EF4761">
        <w:rPr>
          <w:rFonts w:ascii="Times New Roman" w:hAnsi="Times New Roman" w:cs="Times New Roman"/>
          <w:sz w:val="28"/>
          <w:szCs w:val="28"/>
        </w:rPr>
        <w:lastRenderedPageBreak/>
        <w:t>«Цифровая трансформация 2030».</w:t>
      </w:r>
    </w:p>
    <w:p w:rsidR="00773E6B" w:rsidRPr="00EF4761" w:rsidRDefault="00773E6B" w:rsidP="00773E6B">
      <w:pPr>
        <w:shd w:val="clear" w:color="auto" w:fill="FFFFFF"/>
        <w:jc w:val="both"/>
        <w:rPr>
          <w:rFonts w:ascii="Times New Roman" w:hAnsi="Times New Roman" w:cs="Times New Roman"/>
          <w:sz w:val="28"/>
          <w:szCs w:val="28"/>
        </w:rPr>
      </w:pPr>
      <w:r w:rsidRPr="00EF4761">
        <w:rPr>
          <w:rFonts w:ascii="Times New Roman" w:hAnsi="Times New Roman" w:cs="Times New Roman"/>
          <w:sz w:val="28"/>
          <w:szCs w:val="28"/>
        </w:rPr>
        <w:t>Срок – ежегодно в течении 45 дней после окончания отчетного периода.</w:t>
      </w:r>
    </w:p>
    <w:p w:rsidR="00DC3E20" w:rsidRPr="00EF4761" w:rsidRDefault="00DC3E20" w:rsidP="002F7926">
      <w:pPr>
        <w:jc w:val="both"/>
        <w:rPr>
          <w:rFonts w:ascii="Times New Roman" w:hAnsi="Times New Roman" w:cs="Times New Roman"/>
          <w:sz w:val="28"/>
          <w:szCs w:val="28"/>
        </w:rPr>
      </w:pPr>
    </w:p>
    <w:p w:rsidR="004F0F98" w:rsidRPr="00EF4761" w:rsidRDefault="004577DE" w:rsidP="004F0F98">
      <w:pPr>
        <w:pStyle w:val="21"/>
        <w:widowControl w:val="0"/>
        <w:spacing w:after="0" w:line="240" w:lineRule="auto"/>
        <w:ind w:left="0"/>
        <w:jc w:val="both"/>
        <w:rPr>
          <w:rFonts w:ascii="Times New Roman" w:hAnsi="Times New Roman" w:cs="Times New Roman"/>
          <w:b/>
          <w:sz w:val="28"/>
          <w:szCs w:val="28"/>
        </w:rPr>
      </w:pPr>
      <w:r w:rsidRPr="00EF4761">
        <w:rPr>
          <w:rFonts w:ascii="Times New Roman" w:eastAsia="Calibri" w:hAnsi="Times New Roman" w:cs="Times New Roman"/>
          <w:b/>
          <w:bCs/>
          <w:color w:val="000000"/>
          <w:kern w:val="0"/>
          <w:sz w:val="28"/>
          <w:szCs w:val="28"/>
          <w:lang w:eastAsia="ru-RU" w:bidi="ar-SA"/>
        </w:rPr>
        <w:t>По вопросу № 2 повестки дня:</w:t>
      </w:r>
      <w:r w:rsidR="00C34E45" w:rsidRPr="00EF4761">
        <w:rPr>
          <w:rFonts w:ascii="Times New Roman" w:eastAsia="Calibri" w:hAnsi="Times New Roman" w:cs="Times New Roman"/>
          <w:sz w:val="28"/>
          <w:szCs w:val="28"/>
        </w:rPr>
        <w:t xml:space="preserve"> </w:t>
      </w:r>
      <w:r w:rsidR="004F0F98" w:rsidRPr="00EF4761">
        <w:rPr>
          <w:rFonts w:ascii="Times New Roman" w:hAnsi="Times New Roman" w:cs="Times New Roman"/>
          <w:sz w:val="28"/>
          <w:szCs w:val="28"/>
        </w:rPr>
        <w:t xml:space="preserve">Утвердить План работы Совета директоров Общества на 2021-2022 корпоративный год согласно </w:t>
      </w:r>
      <w:proofErr w:type="gramStart"/>
      <w:r w:rsidR="004F0F98" w:rsidRPr="00EF4761">
        <w:rPr>
          <w:rFonts w:ascii="Times New Roman" w:hAnsi="Times New Roman" w:cs="Times New Roman"/>
          <w:sz w:val="28"/>
          <w:szCs w:val="28"/>
        </w:rPr>
        <w:t>приложению</w:t>
      </w:r>
      <w:proofErr w:type="gramEnd"/>
      <w:r w:rsidR="004F0F98" w:rsidRPr="00EF4761">
        <w:rPr>
          <w:rFonts w:ascii="Times New Roman" w:hAnsi="Times New Roman" w:cs="Times New Roman"/>
          <w:sz w:val="28"/>
          <w:szCs w:val="28"/>
        </w:rPr>
        <w:t xml:space="preserve"> к настоящему решению Совета директоров Общества.</w:t>
      </w:r>
    </w:p>
    <w:p w:rsidR="00DC3E20" w:rsidRPr="00EF4761" w:rsidRDefault="00DC3E20" w:rsidP="004F0F98">
      <w:pPr>
        <w:pStyle w:val="21"/>
        <w:widowControl w:val="0"/>
        <w:spacing w:after="0" w:line="240" w:lineRule="auto"/>
        <w:ind w:left="0"/>
        <w:jc w:val="both"/>
        <w:rPr>
          <w:rFonts w:ascii="Times New Roman" w:eastAsia="Calibri" w:hAnsi="Times New Roman" w:cs="Times New Roman"/>
          <w:b/>
          <w:bCs/>
          <w:color w:val="000000"/>
          <w:kern w:val="0"/>
          <w:sz w:val="28"/>
          <w:szCs w:val="28"/>
          <w:lang w:eastAsia="ru-RU" w:bidi="ar-SA"/>
        </w:rPr>
      </w:pPr>
    </w:p>
    <w:p w:rsidR="00E11786" w:rsidRPr="00EF4761" w:rsidRDefault="0097428D" w:rsidP="00E11786">
      <w:pPr>
        <w:shd w:val="clear" w:color="auto" w:fill="FFFFFF"/>
        <w:jc w:val="both"/>
        <w:rPr>
          <w:rFonts w:ascii="Times New Roman" w:hAnsi="Times New Roman" w:cs="Times New Roman"/>
          <w:sz w:val="28"/>
          <w:szCs w:val="28"/>
        </w:rPr>
      </w:pPr>
      <w:r w:rsidRPr="00EF4761">
        <w:rPr>
          <w:rFonts w:ascii="Times New Roman" w:eastAsia="Calibri" w:hAnsi="Times New Roman" w:cs="Times New Roman"/>
          <w:b/>
          <w:bCs/>
          <w:color w:val="000000"/>
          <w:kern w:val="0"/>
          <w:sz w:val="28"/>
          <w:szCs w:val="28"/>
          <w:lang w:eastAsia="ru-RU" w:bidi="ar-SA"/>
        </w:rPr>
        <w:t>По вопросу № 3 повестки дня:</w:t>
      </w:r>
      <w:r w:rsidRPr="00EF4761">
        <w:rPr>
          <w:rFonts w:ascii="Times New Roman" w:eastAsia="Courier New" w:hAnsi="Times New Roman" w:cs="Times New Roman"/>
          <w:sz w:val="28"/>
          <w:szCs w:val="28"/>
        </w:rPr>
        <w:t xml:space="preserve"> </w:t>
      </w:r>
      <w:r w:rsidR="00E11786" w:rsidRPr="00EF4761">
        <w:rPr>
          <w:rFonts w:ascii="Times New Roman" w:hAnsi="Times New Roman" w:cs="Times New Roman"/>
          <w:sz w:val="28"/>
          <w:szCs w:val="28"/>
        </w:rPr>
        <w:t xml:space="preserve">Принять к сведению Отчеты об исполнении сводного на принципах РСБУ и консолидированного на принципах МСФО бизнес - планов Группы АО «Янтарьэнерго» за 1 полугодие 2021 года согласно </w:t>
      </w:r>
      <w:proofErr w:type="gramStart"/>
      <w:r w:rsidR="00E11786" w:rsidRPr="00EF4761">
        <w:rPr>
          <w:rFonts w:ascii="Times New Roman" w:hAnsi="Times New Roman" w:cs="Times New Roman"/>
          <w:sz w:val="28"/>
          <w:szCs w:val="28"/>
        </w:rPr>
        <w:t>приложению</w:t>
      </w:r>
      <w:proofErr w:type="gramEnd"/>
      <w:r w:rsidR="00E11786" w:rsidRPr="00EF4761">
        <w:rPr>
          <w:rFonts w:ascii="Times New Roman" w:hAnsi="Times New Roman" w:cs="Times New Roman"/>
          <w:sz w:val="28"/>
          <w:szCs w:val="28"/>
        </w:rPr>
        <w:t xml:space="preserve"> к настоящему решению Совета директоров Общества.</w:t>
      </w:r>
    </w:p>
    <w:p w:rsidR="00DC3E20" w:rsidRPr="00EF4761" w:rsidRDefault="00DC3E20" w:rsidP="002F7926">
      <w:pPr>
        <w:jc w:val="both"/>
        <w:rPr>
          <w:rFonts w:ascii="Times New Roman" w:hAnsi="Times New Roman" w:cs="Times New Roman"/>
          <w:color w:val="000000"/>
          <w:sz w:val="28"/>
          <w:szCs w:val="28"/>
        </w:rPr>
      </w:pPr>
    </w:p>
    <w:p w:rsidR="0097428D" w:rsidRPr="00EF4761" w:rsidRDefault="0097428D" w:rsidP="002F7926">
      <w:pPr>
        <w:jc w:val="both"/>
        <w:rPr>
          <w:rFonts w:ascii="Times New Roman" w:eastAsia="Calibri" w:hAnsi="Times New Roman" w:cs="Times New Roman"/>
          <w:b/>
          <w:bCs/>
          <w:color w:val="000000"/>
          <w:kern w:val="0"/>
          <w:sz w:val="28"/>
          <w:szCs w:val="28"/>
          <w:lang w:eastAsia="ru-RU" w:bidi="ar-SA"/>
        </w:rPr>
      </w:pPr>
      <w:r w:rsidRPr="00EF4761">
        <w:rPr>
          <w:rFonts w:ascii="Times New Roman" w:eastAsia="Calibri" w:hAnsi="Times New Roman" w:cs="Times New Roman"/>
          <w:b/>
          <w:bCs/>
          <w:color w:val="000000"/>
          <w:kern w:val="0"/>
          <w:sz w:val="28"/>
          <w:szCs w:val="28"/>
          <w:lang w:eastAsia="ru-RU" w:bidi="ar-SA"/>
        </w:rPr>
        <w:t>По вопросу № 4 повестки дня:</w:t>
      </w:r>
    </w:p>
    <w:p w:rsidR="00E11786" w:rsidRPr="00EF4761" w:rsidRDefault="00E11786" w:rsidP="00E11786">
      <w:pPr>
        <w:ind w:firstLine="709"/>
        <w:jc w:val="both"/>
        <w:rPr>
          <w:rFonts w:ascii="Times New Roman" w:hAnsi="Times New Roman" w:cs="Times New Roman"/>
          <w:sz w:val="28"/>
          <w:szCs w:val="28"/>
        </w:rPr>
      </w:pPr>
      <w:r w:rsidRPr="00EF4761">
        <w:rPr>
          <w:rFonts w:ascii="Times New Roman" w:hAnsi="Times New Roman" w:cs="Times New Roman"/>
          <w:sz w:val="28"/>
          <w:szCs w:val="28"/>
        </w:rPr>
        <w:t xml:space="preserve">1. Принять к сведению отчет о ходе реализации инвестиционных проектов АО «Янтарьэнерго», включенных в перечень приоритетных объектов, за 2 квартал 2021 года, согласно </w:t>
      </w:r>
      <w:proofErr w:type="gramStart"/>
      <w:r w:rsidRPr="00EF4761">
        <w:rPr>
          <w:rFonts w:ascii="Times New Roman" w:hAnsi="Times New Roman" w:cs="Times New Roman"/>
          <w:sz w:val="28"/>
          <w:szCs w:val="28"/>
        </w:rPr>
        <w:t>приложению</w:t>
      </w:r>
      <w:proofErr w:type="gramEnd"/>
      <w:r w:rsidRPr="00EF4761">
        <w:rPr>
          <w:rFonts w:ascii="Times New Roman" w:hAnsi="Times New Roman" w:cs="Times New Roman"/>
          <w:sz w:val="28"/>
          <w:szCs w:val="28"/>
        </w:rPr>
        <w:t xml:space="preserve"> к настоящему решению Совета директоров Общества.</w:t>
      </w:r>
    </w:p>
    <w:p w:rsidR="00E11786" w:rsidRPr="00EF4761" w:rsidRDefault="00E11786" w:rsidP="00E11786">
      <w:pPr>
        <w:tabs>
          <w:tab w:val="left" w:pos="567"/>
          <w:tab w:val="left" w:pos="993"/>
        </w:tabs>
        <w:ind w:firstLine="709"/>
        <w:jc w:val="both"/>
        <w:rPr>
          <w:rFonts w:ascii="Times New Roman" w:hAnsi="Times New Roman" w:cs="Times New Roman"/>
          <w:sz w:val="28"/>
          <w:szCs w:val="28"/>
        </w:rPr>
      </w:pPr>
      <w:r w:rsidRPr="00EF4761">
        <w:rPr>
          <w:rFonts w:ascii="Times New Roman" w:hAnsi="Times New Roman" w:cs="Times New Roman"/>
          <w:sz w:val="28"/>
          <w:szCs w:val="28"/>
        </w:rPr>
        <w:t>2. Отметить увеличение в отчетном периоде количества невыполненных контрольных этапов укрупненных сетевых графиков приоритетных инвестиционных проектов, в том числе включенных в План развития АО «Янтарьэнерго».</w:t>
      </w:r>
    </w:p>
    <w:p w:rsidR="00E11786" w:rsidRPr="00EF4761" w:rsidRDefault="00E11786" w:rsidP="00E11786">
      <w:pPr>
        <w:tabs>
          <w:tab w:val="left" w:pos="567"/>
          <w:tab w:val="left" w:pos="993"/>
        </w:tabs>
        <w:ind w:firstLine="709"/>
        <w:jc w:val="both"/>
        <w:rPr>
          <w:rFonts w:ascii="Times New Roman" w:hAnsi="Times New Roman" w:cs="Times New Roman"/>
          <w:sz w:val="28"/>
          <w:szCs w:val="28"/>
        </w:rPr>
      </w:pPr>
      <w:r w:rsidRPr="00EF4761">
        <w:rPr>
          <w:rFonts w:ascii="Times New Roman" w:hAnsi="Times New Roman" w:cs="Times New Roman"/>
          <w:sz w:val="28"/>
          <w:szCs w:val="28"/>
        </w:rPr>
        <w:t>3. Единоличному исполнительному органу АО «Янтарьэнерго»:</w:t>
      </w:r>
    </w:p>
    <w:p w:rsidR="00E11786" w:rsidRPr="00EF4761" w:rsidRDefault="00E11786" w:rsidP="00E11786">
      <w:pPr>
        <w:tabs>
          <w:tab w:val="left" w:pos="567"/>
          <w:tab w:val="left" w:pos="993"/>
        </w:tabs>
        <w:ind w:firstLine="709"/>
        <w:jc w:val="both"/>
        <w:rPr>
          <w:rFonts w:ascii="Times New Roman" w:hAnsi="Times New Roman" w:cs="Times New Roman"/>
          <w:sz w:val="28"/>
          <w:szCs w:val="28"/>
        </w:rPr>
      </w:pPr>
      <w:r w:rsidRPr="00EF4761">
        <w:rPr>
          <w:rFonts w:ascii="Times New Roman" w:hAnsi="Times New Roman" w:cs="Times New Roman"/>
          <w:sz w:val="28"/>
          <w:szCs w:val="28"/>
        </w:rPr>
        <w:t>3.1. Принять меры и обеспечить в III квартале 2021 года устранение допущенных отставаний от графиков выполнения работ на приоритетных объектах.</w:t>
      </w:r>
    </w:p>
    <w:p w:rsidR="00E11786" w:rsidRPr="00EF4761" w:rsidRDefault="00E11786" w:rsidP="00E11786">
      <w:pPr>
        <w:tabs>
          <w:tab w:val="left" w:pos="567"/>
          <w:tab w:val="left" w:pos="1276"/>
        </w:tabs>
        <w:ind w:firstLine="709"/>
        <w:jc w:val="both"/>
        <w:rPr>
          <w:rFonts w:ascii="Times New Roman" w:hAnsi="Times New Roman" w:cs="Times New Roman"/>
          <w:sz w:val="28"/>
          <w:szCs w:val="28"/>
        </w:rPr>
      </w:pPr>
      <w:r w:rsidRPr="00EF4761">
        <w:rPr>
          <w:rFonts w:ascii="Times New Roman" w:hAnsi="Times New Roman" w:cs="Times New Roman"/>
          <w:sz w:val="28"/>
          <w:szCs w:val="28"/>
        </w:rPr>
        <w:t>3.2. Представить в составе материалов следующего отчета «О ходе реализации инвестиционных проектов Общества за 3 квартал 2021 года, включенных в перечень приоритетных объектов» информацию о причинах, принятых мерах, направленных на ликвидацию отставаний от установленных сроков выполнения работ по приоритетным объектам, и недопущению отклонения в дальнейшем.</w:t>
      </w:r>
    </w:p>
    <w:p w:rsidR="00E11786" w:rsidRPr="00EF4761" w:rsidRDefault="00E11786" w:rsidP="00E11786">
      <w:pPr>
        <w:tabs>
          <w:tab w:val="left" w:pos="567"/>
          <w:tab w:val="left" w:pos="1276"/>
        </w:tabs>
        <w:ind w:firstLine="709"/>
        <w:jc w:val="both"/>
        <w:rPr>
          <w:rFonts w:ascii="Times New Roman" w:hAnsi="Times New Roman" w:cs="Times New Roman"/>
          <w:sz w:val="28"/>
          <w:szCs w:val="28"/>
        </w:rPr>
      </w:pPr>
      <w:r w:rsidRPr="00EF4761">
        <w:rPr>
          <w:rFonts w:ascii="Times New Roman" w:hAnsi="Times New Roman" w:cs="Times New Roman"/>
          <w:sz w:val="28"/>
          <w:szCs w:val="28"/>
        </w:rPr>
        <w:t>3.3. Взять на особый контроль исполнение приоритетных инвестиционных проектов, в том числе включенных в План развития АО «Янтарьэнерго», и обеспечить их приемку в эксплуатацию в установленные сроки.</w:t>
      </w:r>
    </w:p>
    <w:p w:rsidR="00DC3E20" w:rsidRPr="00EF4761" w:rsidRDefault="00DC3E20" w:rsidP="002F7926">
      <w:pPr>
        <w:pStyle w:val="21"/>
        <w:spacing w:after="0" w:line="240" w:lineRule="auto"/>
        <w:ind w:left="0" w:firstLine="709"/>
        <w:jc w:val="both"/>
        <w:rPr>
          <w:rFonts w:ascii="Times New Roman" w:eastAsia="Calibri" w:hAnsi="Times New Roman" w:cs="Times New Roman"/>
          <w:b/>
          <w:bCs/>
          <w:color w:val="000000"/>
          <w:kern w:val="0"/>
          <w:sz w:val="28"/>
          <w:szCs w:val="28"/>
          <w:lang w:eastAsia="ru-RU" w:bidi="ar-SA"/>
        </w:rPr>
      </w:pPr>
    </w:p>
    <w:p w:rsidR="00A54D46" w:rsidRPr="00EF4761" w:rsidRDefault="0097428D" w:rsidP="002F7926">
      <w:pPr>
        <w:shd w:val="clear" w:color="auto" w:fill="FFFFFF"/>
        <w:jc w:val="both"/>
        <w:rPr>
          <w:rFonts w:ascii="Times New Roman" w:hAnsi="Times New Roman" w:cs="Times New Roman"/>
          <w:bCs/>
          <w:sz w:val="28"/>
          <w:szCs w:val="28"/>
        </w:rPr>
      </w:pPr>
      <w:r w:rsidRPr="00EF4761">
        <w:rPr>
          <w:rFonts w:ascii="Times New Roman" w:eastAsia="Calibri" w:hAnsi="Times New Roman" w:cs="Times New Roman"/>
          <w:b/>
          <w:bCs/>
          <w:color w:val="000000"/>
          <w:kern w:val="0"/>
          <w:sz w:val="28"/>
          <w:szCs w:val="28"/>
          <w:lang w:eastAsia="ru-RU" w:bidi="ar-SA"/>
        </w:rPr>
        <w:t>По вопросу № 5 повестки дня:</w:t>
      </w:r>
      <w:r w:rsidR="00335560" w:rsidRPr="00EF4761">
        <w:rPr>
          <w:rFonts w:ascii="Times New Roman" w:hAnsi="Times New Roman" w:cs="Times New Roman"/>
          <w:bCs/>
          <w:sz w:val="28"/>
          <w:szCs w:val="28"/>
        </w:rPr>
        <w:t xml:space="preserve"> </w:t>
      </w:r>
    </w:p>
    <w:p w:rsidR="00F03405" w:rsidRPr="00EF4761" w:rsidRDefault="00F03405" w:rsidP="00F03405">
      <w:pPr>
        <w:tabs>
          <w:tab w:val="left" w:pos="993"/>
        </w:tabs>
        <w:ind w:right="-2" w:firstLine="709"/>
        <w:jc w:val="both"/>
        <w:rPr>
          <w:rFonts w:ascii="Times New Roman" w:hAnsi="Times New Roman" w:cs="Times New Roman"/>
          <w:sz w:val="28"/>
          <w:szCs w:val="28"/>
        </w:rPr>
      </w:pPr>
      <w:r w:rsidRPr="00EF4761">
        <w:rPr>
          <w:rFonts w:ascii="Times New Roman" w:hAnsi="Times New Roman" w:cs="Times New Roman"/>
          <w:sz w:val="28"/>
          <w:szCs w:val="28"/>
        </w:rPr>
        <w:t xml:space="preserve">1. Принять к сведению информацию о результатах выездных проверок </w:t>
      </w:r>
      <w:r w:rsidRPr="00EF4761">
        <w:rPr>
          <w:rFonts w:ascii="Times New Roman" w:hAnsi="Times New Roman" w:cs="Times New Roman"/>
          <w:bCs/>
          <w:sz w:val="28"/>
          <w:szCs w:val="28"/>
        </w:rPr>
        <w:t>Минэнерго</w:t>
      </w:r>
      <w:r w:rsidRPr="00EF4761">
        <w:rPr>
          <w:rFonts w:ascii="Times New Roman" w:hAnsi="Times New Roman" w:cs="Times New Roman"/>
          <w:sz w:val="28"/>
          <w:szCs w:val="28"/>
        </w:rPr>
        <w:t xml:space="preserve"> России хода реализации инвестиционных проектов, предусмотренных инвестиционной программой АО «Янтарьэнерго»: </w:t>
      </w:r>
    </w:p>
    <w:p w:rsidR="00F03405" w:rsidRPr="00EF4761" w:rsidRDefault="00F03405" w:rsidP="00F03405">
      <w:pPr>
        <w:numPr>
          <w:ilvl w:val="0"/>
          <w:numId w:val="29"/>
        </w:numPr>
        <w:tabs>
          <w:tab w:val="left" w:pos="993"/>
        </w:tabs>
        <w:ind w:left="0" w:firstLine="709"/>
        <w:contextualSpacing/>
        <w:jc w:val="both"/>
        <w:rPr>
          <w:rFonts w:ascii="Times New Roman" w:hAnsi="Times New Roman" w:cs="Times New Roman"/>
          <w:sz w:val="28"/>
          <w:szCs w:val="28"/>
        </w:rPr>
      </w:pPr>
      <w:r w:rsidRPr="00EF4761">
        <w:rPr>
          <w:rFonts w:ascii="Times New Roman" w:hAnsi="Times New Roman" w:cs="Times New Roman"/>
          <w:sz w:val="28"/>
          <w:szCs w:val="28"/>
        </w:rPr>
        <w:t xml:space="preserve">«Реконструкция ПС 110/15 </w:t>
      </w:r>
      <w:proofErr w:type="spellStart"/>
      <w:r w:rsidRPr="00EF4761">
        <w:rPr>
          <w:rFonts w:ascii="Times New Roman" w:hAnsi="Times New Roman" w:cs="Times New Roman"/>
          <w:sz w:val="28"/>
          <w:szCs w:val="28"/>
        </w:rPr>
        <w:t>кВ</w:t>
      </w:r>
      <w:proofErr w:type="spellEnd"/>
      <w:r w:rsidRPr="00EF4761">
        <w:rPr>
          <w:rFonts w:ascii="Times New Roman" w:hAnsi="Times New Roman" w:cs="Times New Roman"/>
          <w:sz w:val="28"/>
          <w:szCs w:val="28"/>
        </w:rPr>
        <w:t xml:space="preserve"> О-19 Полесск: с заменой двух трансформаторов 10 МВА на 16 МВА с приростом 12 МВА; изменением схемы ОРУ 110 </w:t>
      </w:r>
      <w:proofErr w:type="spellStart"/>
      <w:r w:rsidRPr="00EF4761">
        <w:rPr>
          <w:rFonts w:ascii="Times New Roman" w:hAnsi="Times New Roman" w:cs="Times New Roman"/>
          <w:sz w:val="28"/>
          <w:szCs w:val="28"/>
        </w:rPr>
        <w:t>кВ</w:t>
      </w:r>
      <w:proofErr w:type="spellEnd"/>
      <w:r w:rsidRPr="00EF4761">
        <w:rPr>
          <w:rFonts w:ascii="Times New Roman" w:hAnsi="Times New Roman" w:cs="Times New Roman"/>
          <w:sz w:val="28"/>
          <w:szCs w:val="28"/>
        </w:rPr>
        <w:t xml:space="preserve"> на ОРУ110-5Н, реконструкция ячеек ЗРУ 15 </w:t>
      </w:r>
      <w:proofErr w:type="spellStart"/>
      <w:r w:rsidRPr="00EF4761">
        <w:rPr>
          <w:rFonts w:ascii="Times New Roman" w:hAnsi="Times New Roman" w:cs="Times New Roman"/>
          <w:sz w:val="28"/>
          <w:szCs w:val="28"/>
        </w:rPr>
        <w:t>кВ</w:t>
      </w:r>
      <w:proofErr w:type="spellEnd"/>
      <w:r w:rsidRPr="00EF4761">
        <w:rPr>
          <w:rFonts w:ascii="Times New Roman" w:hAnsi="Times New Roman" w:cs="Times New Roman"/>
          <w:sz w:val="28"/>
          <w:szCs w:val="28"/>
        </w:rPr>
        <w:t>, РЗА, телемеханики, связи»;</w:t>
      </w:r>
    </w:p>
    <w:p w:rsidR="00F03405" w:rsidRPr="00EF4761" w:rsidRDefault="00F03405" w:rsidP="00F03405">
      <w:pPr>
        <w:numPr>
          <w:ilvl w:val="0"/>
          <w:numId w:val="29"/>
        </w:numPr>
        <w:tabs>
          <w:tab w:val="left" w:pos="993"/>
        </w:tabs>
        <w:ind w:left="0" w:firstLine="709"/>
        <w:contextualSpacing/>
        <w:jc w:val="both"/>
        <w:rPr>
          <w:rFonts w:ascii="Times New Roman" w:hAnsi="Times New Roman" w:cs="Times New Roman"/>
          <w:sz w:val="28"/>
          <w:szCs w:val="28"/>
        </w:rPr>
      </w:pPr>
      <w:r w:rsidRPr="00EF4761">
        <w:rPr>
          <w:rFonts w:ascii="Times New Roman" w:hAnsi="Times New Roman" w:cs="Times New Roman"/>
          <w:sz w:val="28"/>
          <w:szCs w:val="28"/>
        </w:rPr>
        <w:t xml:space="preserve">«Реконструкция ПС 110/15 </w:t>
      </w:r>
      <w:proofErr w:type="spellStart"/>
      <w:r w:rsidRPr="00EF4761">
        <w:rPr>
          <w:rFonts w:ascii="Times New Roman" w:hAnsi="Times New Roman" w:cs="Times New Roman"/>
          <w:sz w:val="28"/>
          <w:szCs w:val="28"/>
        </w:rPr>
        <w:t>кВ</w:t>
      </w:r>
      <w:proofErr w:type="spellEnd"/>
      <w:r w:rsidRPr="00EF4761">
        <w:rPr>
          <w:rFonts w:ascii="Times New Roman" w:hAnsi="Times New Roman" w:cs="Times New Roman"/>
          <w:sz w:val="28"/>
          <w:szCs w:val="28"/>
        </w:rPr>
        <w:t xml:space="preserve"> О-31 Багратионовск с заменой двух трансформаторов мощностью 10 МВА на трансформаторы мощностью 16 МВА </w:t>
      </w:r>
      <w:r w:rsidRPr="00EF4761">
        <w:rPr>
          <w:rFonts w:ascii="Times New Roman" w:hAnsi="Times New Roman" w:cs="Times New Roman"/>
          <w:sz w:val="28"/>
          <w:szCs w:val="28"/>
        </w:rPr>
        <w:lastRenderedPageBreak/>
        <w:t xml:space="preserve">с приростом 12 МВА, реконструкция ОРУ 110 </w:t>
      </w:r>
      <w:proofErr w:type="spellStart"/>
      <w:r w:rsidRPr="00EF4761">
        <w:rPr>
          <w:rFonts w:ascii="Times New Roman" w:hAnsi="Times New Roman" w:cs="Times New Roman"/>
          <w:sz w:val="28"/>
          <w:szCs w:val="28"/>
        </w:rPr>
        <w:t>кВ</w:t>
      </w:r>
      <w:proofErr w:type="spellEnd"/>
      <w:r w:rsidRPr="00EF4761">
        <w:rPr>
          <w:rFonts w:ascii="Times New Roman" w:hAnsi="Times New Roman" w:cs="Times New Roman"/>
          <w:sz w:val="28"/>
          <w:szCs w:val="28"/>
        </w:rPr>
        <w:t xml:space="preserve"> с изменением схемы на 110- 5Н, КСО 15 </w:t>
      </w:r>
      <w:proofErr w:type="spellStart"/>
      <w:r w:rsidRPr="00EF4761">
        <w:rPr>
          <w:rFonts w:ascii="Times New Roman" w:hAnsi="Times New Roman" w:cs="Times New Roman"/>
          <w:sz w:val="28"/>
          <w:szCs w:val="28"/>
        </w:rPr>
        <w:t>кВ</w:t>
      </w:r>
      <w:proofErr w:type="spellEnd"/>
      <w:r w:rsidRPr="00EF4761">
        <w:rPr>
          <w:rFonts w:ascii="Times New Roman" w:hAnsi="Times New Roman" w:cs="Times New Roman"/>
          <w:sz w:val="28"/>
          <w:szCs w:val="28"/>
        </w:rPr>
        <w:t xml:space="preserve"> с заменой оборудования».</w:t>
      </w:r>
    </w:p>
    <w:p w:rsidR="00F03405" w:rsidRPr="00EF4761" w:rsidRDefault="00F03405" w:rsidP="00F03405">
      <w:pPr>
        <w:tabs>
          <w:tab w:val="left" w:pos="993"/>
        </w:tabs>
        <w:ind w:right="-2" w:firstLine="709"/>
        <w:jc w:val="both"/>
        <w:rPr>
          <w:rFonts w:ascii="Times New Roman" w:hAnsi="Times New Roman" w:cs="Times New Roman"/>
          <w:sz w:val="28"/>
          <w:szCs w:val="28"/>
        </w:rPr>
      </w:pPr>
      <w:r w:rsidRPr="00EF4761">
        <w:rPr>
          <w:rFonts w:ascii="Times New Roman" w:hAnsi="Times New Roman" w:cs="Times New Roman"/>
          <w:sz w:val="28"/>
          <w:szCs w:val="28"/>
        </w:rPr>
        <w:t>2. Единоличному исполнительному органу АО «Янтарьэнерго» обеспечить контроль за исполнением компенсирующих мероприятий и недопущение выявленных нарушений в дальнейшем.</w:t>
      </w:r>
    </w:p>
    <w:p w:rsidR="00DC3E20" w:rsidRPr="00EF4761" w:rsidRDefault="00DC3E20" w:rsidP="002F7926">
      <w:pPr>
        <w:jc w:val="both"/>
        <w:rPr>
          <w:rFonts w:ascii="Times New Roman" w:eastAsia="Calibri" w:hAnsi="Times New Roman" w:cs="Times New Roman"/>
          <w:b/>
          <w:bCs/>
          <w:color w:val="000000"/>
          <w:kern w:val="0"/>
          <w:sz w:val="28"/>
          <w:szCs w:val="28"/>
          <w:lang w:eastAsia="ru-RU" w:bidi="ar-SA"/>
        </w:rPr>
      </w:pPr>
    </w:p>
    <w:p w:rsidR="00C52584" w:rsidRPr="00EF4761" w:rsidRDefault="00C52584" w:rsidP="002F7926">
      <w:pPr>
        <w:jc w:val="both"/>
        <w:rPr>
          <w:rFonts w:ascii="Times New Roman" w:eastAsia="Calibri" w:hAnsi="Times New Roman" w:cs="Times New Roman"/>
          <w:b/>
          <w:bCs/>
          <w:color w:val="000000"/>
          <w:kern w:val="0"/>
          <w:sz w:val="28"/>
          <w:szCs w:val="28"/>
          <w:lang w:eastAsia="ru-RU" w:bidi="ar-SA"/>
        </w:rPr>
      </w:pPr>
      <w:r w:rsidRPr="00EF4761">
        <w:rPr>
          <w:rFonts w:ascii="Times New Roman" w:eastAsia="Calibri" w:hAnsi="Times New Roman" w:cs="Times New Roman"/>
          <w:b/>
          <w:bCs/>
          <w:color w:val="000000"/>
          <w:kern w:val="0"/>
          <w:sz w:val="28"/>
          <w:szCs w:val="28"/>
          <w:lang w:eastAsia="ru-RU" w:bidi="ar-SA"/>
        </w:rPr>
        <w:t>По вопросу № 6 повестки дня:</w:t>
      </w:r>
    </w:p>
    <w:p w:rsidR="00A64C51" w:rsidRPr="00EF4761" w:rsidRDefault="00A64C51" w:rsidP="00A64C51">
      <w:pPr>
        <w:ind w:firstLine="709"/>
        <w:contextualSpacing/>
        <w:jc w:val="both"/>
        <w:rPr>
          <w:rFonts w:ascii="Times New Roman" w:hAnsi="Times New Roman" w:cs="Times New Roman"/>
          <w:sz w:val="28"/>
          <w:szCs w:val="28"/>
        </w:rPr>
      </w:pPr>
      <w:r w:rsidRPr="00EF4761">
        <w:rPr>
          <w:rFonts w:ascii="Times New Roman" w:hAnsi="Times New Roman" w:cs="Times New Roman"/>
          <w:sz w:val="28"/>
          <w:szCs w:val="28"/>
        </w:rPr>
        <w:t xml:space="preserve">Поручить представителям АО «Янтарьэнерго» в Совете директоров </w:t>
      </w:r>
      <w:r w:rsidRPr="00EF4761">
        <w:rPr>
          <w:rFonts w:ascii="Times New Roman" w:hAnsi="Times New Roman" w:cs="Times New Roman"/>
          <w:sz w:val="28"/>
          <w:szCs w:val="28"/>
        </w:rPr>
        <w:br/>
        <w:t xml:space="preserve">АО «Янтарьэнерго» по вопросу «Об утверждении целевых значений ключевых показателей эффективности (КПЭ) Генерального директора АО Калининградская генерирующая компания» на 2021 год», голосовать «ЗА» принятие следующего решения: </w:t>
      </w:r>
    </w:p>
    <w:p w:rsidR="00A64C51" w:rsidRPr="00EF4761" w:rsidRDefault="00A64C51" w:rsidP="00A64C51">
      <w:pPr>
        <w:widowControl w:val="0"/>
        <w:ind w:firstLine="567"/>
        <w:contextualSpacing/>
        <w:jc w:val="both"/>
        <w:rPr>
          <w:rFonts w:ascii="Times New Roman" w:hAnsi="Times New Roman" w:cs="Times New Roman"/>
          <w:sz w:val="28"/>
          <w:szCs w:val="28"/>
        </w:rPr>
      </w:pPr>
      <w:r w:rsidRPr="00EF4761">
        <w:rPr>
          <w:rFonts w:ascii="Times New Roman" w:hAnsi="Times New Roman" w:cs="Times New Roman"/>
          <w:sz w:val="28"/>
          <w:szCs w:val="28"/>
        </w:rPr>
        <w:t xml:space="preserve"> 1. Утвердить целевые значения ключевых показателей эффективности (КПЭ) Генерального директора АО «Калининградская генерирующая компания» на 2021 год согласно </w:t>
      </w:r>
      <w:proofErr w:type="gramStart"/>
      <w:r w:rsidRPr="00EF4761">
        <w:rPr>
          <w:rFonts w:ascii="Times New Roman" w:hAnsi="Times New Roman" w:cs="Times New Roman"/>
          <w:sz w:val="28"/>
          <w:szCs w:val="28"/>
        </w:rPr>
        <w:t>приложению</w:t>
      </w:r>
      <w:proofErr w:type="gramEnd"/>
      <w:r w:rsidRPr="00EF4761">
        <w:rPr>
          <w:rFonts w:ascii="Times New Roman" w:hAnsi="Times New Roman" w:cs="Times New Roman"/>
          <w:sz w:val="28"/>
          <w:szCs w:val="28"/>
        </w:rPr>
        <w:t xml:space="preserve"> к настоящему решению Совета директоров.</w:t>
      </w:r>
    </w:p>
    <w:p w:rsidR="00A64C51" w:rsidRPr="00EF4761" w:rsidRDefault="00A64C51" w:rsidP="00A64C51">
      <w:pPr>
        <w:widowControl w:val="0"/>
        <w:ind w:firstLine="709"/>
        <w:contextualSpacing/>
        <w:jc w:val="both"/>
        <w:rPr>
          <w:rFonts w:ascii="Times New Roman" w:hAnsi="Times New Roman" w:cs="Times New Roman"/>
          <w:sz w:val="28"/>
          <w:szCs w:val="28"/>
        </w:rPr>
      </w:pPr>
      <w:r w:rsidRPr="00EF4761">
        <w:rPr>
          <w:rFonts w:ascii="Times New Roman" w:hAnsi="Times New Roman" w:cs="Times New Roman"/>
          <w:sz w:val="28"/>
          <w:szCs w:val="28"/>
        </w:rPr>
        <w:t>2. Поручить Генеральному директору АО «Калининградская генерирующая компания» представить на рассмотрение Совета директоров Общества актуализированную Методику расчета и оценки выполнения ключевых показателей эффективности (КПЭ) Генерального директора АО «Калининградская генерирующая компания».</w:t>
      </w:r>
    </w:p>
    <w:p w:rsidR="00A64C51" w:rsidRPr="00EF4761" w:rsidRDefault="00A64C51" w:rsidP="00A64C51">
      <w:pPr>
        <w:shd w:val="clear" w:color="auto" w:fill="FFFFFF"/>
        <w:jc w:val="both"/>
        <w:rPr>
          <w:rFonts w:ascii="Times New Roman" w:hAnsi="Times New Roman" w:cs="Times New Roman"/>
          <w:bCs/>
          <w:color w:val="000000"/>
          <w:sz w:val="28"/>
          <w:szCs w:val="28"/>
        </w:rPr>
      </w:pPr>
      <w:r w:rsidRPr="00EF4761">
        <w:rPr>
          <w:rFonts w:ascii="Times New Roman" w:hAnsi="Times New Roman" w:cs="Times New Roman"/>
          <w:sz w:val="28"/>
          <w:szCs w:val="28"/>
        </w:rPr>
        <w:t>Срок: до 30.11.2021.</w:t>
      </w:r>
    </w:p>
    <w:p w:rsidR="004B1605" w:rsidRPr="00EF4761" w:rsidRDefault="004B1605" w:rsidP="00745956">
      <w:pPr>
        <w:ind w:firstLine="709"/>
        <w:jc w:val="both"/>
        <w:rPr>
          <w:rFonts w:ascii="Times New Roman" w:hAnsi="Times New Roman" w:cs="Times New Roman"/>
          <w:sz w:val="28"/>
          <w:szCs w:val="28"/>
        </w:rPr>
      </w:pPr>
    </w:p>
    <w:p w:rsidR="009E0318" w:rsidRPr="00EF4761" w:rsidRDefault="009E0318" w:rsidP="009E0318">
      <w:pPr>
        <w:jc w:val="both"/>
        <w:rPr>
          <w:rFonts w:ascii="Times New Roman" w:eastAsia="Calibri" w:hAnsi="Times New Roman" w:cs="Times New Roman"/>
          <w:b/>
          <w:bCs/>
          <w:color w:val="000000"/>
          <w:kern w:val="0"/>
          <w:sz w:val="28"/>
          <w:szCs w:val="28"/>
          <w:lang w:eastAsia="ru-RU" w:bidi="ar-SA"/>
        </w:rPr>
      </w:pPr>
      <w:r w:rsidRPr="00EF4761">
        <w:rPr>
          <w:rFonts w:ascii="Times New Roman" w:eastAsia="Calibri" w:hAnsi="Times New Roman" w:cs="Times New Roman"/>
          <w:b/>
          <w:bCs/>
          <w:color w:val="000000"/>
          <w:kern w:val="0"/>
          <w:sz w:val="28"/>
          <w:szCs w:val="28"/>
          <w:lang w:eastAsia="ru-RU" w:bidi="ar-SA"/>
        </w:rPr>
        <w:t>По вопросу № 7 повестки дня:</w:t>
      </w:r>
    </w:p>
    <w:p w:rsidR="00A64C51" w:rsidRPr="00EF4761" w:rsidRDefault="00A64C51" w:rsidP="00A64C51">
      <w:pPr>
        <w:tabs>
          <w:tab w:val="left" w:pos="1276"/>
        </w:tabs>
        <w:ind w:firstLine="709"/>
        <w:jc w:val="both"/>
        <w:rPr>
          <w:rFonts w:ascii="Times New Roman" w:hAnsi="Times New Roman" w:cs="Times New Roman"/>
          <w:bCs/>
          <w:sz w:val="28"/>
          <w:szCs w:val="28"/>
        </w:rPr>
      </w:pPr>
      <w:r w:rsidRPr="00EF4761">
        <w:rPr>
          <w:rFonts w:ascii="Times New Roman" w:hAnsi="Times New Roman" w:cs="Times New Roman"/>
          <w:color w:val="000000"/>
          <w:sz w:val="28"/>
          <w:szCs w:val="28"/>
        </w:rPr>
        <w:t xml:space="preserve">1. </w:t>
      </w:r>
      <w:r w:rsidRPr="00EF4761">
        <w:rPr>
          <w:rFonts w:ascii="Times New Roman" w:hAnsi="Times New Roman" w:cs="Times New Roman"/>
          <w:bCs/>
          <w:sz w:val="28"/>
          <w:szCs w:val="28"/>
        </w:rPr>
        <w:t>Поручить представителям АО «Янтарьэнерго» в Совете директоров               АО «Янтарьэнергосбыт» по вопросу: «Об утверждении кандидатуры страховой организации для заключения договора страхования Общества» голосовать «ЗА» принятие следующего решения:</w:t>
      </w:r>
    </w:p>
    <w:p w:rsidR="00A64C51" w:rsidRPr="00EF4761" w:rsidRDefault="00A64C51" w:rsidP="00A64C51">
      <w:pPr>
        <w:widowControl w:val="0"/>
        <w:tabs>
          <w:tab w:val="left" w:pos="851"/>
        </w:tabs>
        <w:jc w:val="both"/>
        <w:outlineLvl w:val="0"/>
        <w:rPr>
          <w:rFonts w:ascii="Times New Roman" w:hAnsi="Times New Roman" w:cs="Times New Roman"/>
          <w:bCs/>
          <w:sz w:val="28"/>
          <w:szCs w:val="28"/>
        </w:rPr>
      </w:pPr>
      <w:r w:rsidRPr="00EF4761">
        <w:rPr>
          <w:rFonts w:ascii="Times New Roman" w:hAnsi="Times New Roman" w:cs="Times New Roman"/>
          <w:bCs/>
          <w:sz w:val="28"/>
          <w:szCs w:val="28"/>
        </w:rPr>
        <w:tab/>
        <w:t xml:space="preserve">Утвердить в качестве страховщика Общества следующую страховую компанию: </w:t>
      </w:r>
    </w:p>
    <w:tbl>
      <w:tblPr>
        <w:tblW w:w="9498" w:type="dxa"/>
        <w:tblInd w:w="108" w:type="dxa"/>
        <w:tblLayout w:type="fixed"/>
        <w:tblCellMar>
          <w:left w:w="0" w:type="dxa"/>
          <w:right w:w="0" w:type="dxa"/>
        </w:tblCellMar>
        <w:tblLook w:val="0000" w:firstRow="0" w:lastRow="0" w:firstColumn="0" w:lastColumn="0" w:noHBand="0" w:noVBand="0"/>
      </w:tblPr>
      <w:tblGrid>
        <w:gridCol w:w="3969"/>
        <w:gridCol w:w="2835"/>
        <w:gridCol w:w="2694"/>
      </w:tblGrid>
      <w:tr w:rsidR="00A64C51" w:rsidRPr="00EF4761" w:rsidTr="00B856B8">
        <w:trPr>
          <w:cantSplit/>
          <w:trHeight w:val="398"/>
        </w:trPr>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64C51" w:rsidRPr="00EF4761" w:rsidRDefault="00A64C51" w:rsidP="00B856B8">
            <w:pPr>
              <w:spacing w:line="235" w:lineRule="auto"/>
              <w:jc w:val="center"/>
              <w:rPr>
                <w:rFonts w:ascii="Times New Roman" w:hAnsi="Times New Roman" w:cs="Times New Roman"/>
                <w:sz w:val="28"/>
                <w:szCs w:val="28"/>
              </w:rPr>
            </w:pPr>
            <w:r w:rsidRPr="00EF4761">
              <w:rPr>
                <w:rFonts w:ascii="Times New Roman" w:hAnsi="Times New Roman" w:cs="Times New Roman"/>
                <w:sz w:val="28"/>
                <w:szCs w:val="28"/>
              </w:rPr>
              <w:t>Вид страхования</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64C51" w:rsidRPr="00EF4761" w:rsidRDefault="00A64C51" w:rsidP="00B856B8">
            <w:pPr>
              <w:spacing w:line="235" w:lineRule="auto"/>
              <w:ind w:firstLine="3"/>
              <w:jc w:val="center"/>
              <w:rPr>
                <w:rFonts w:ascii="Times New Roman" w:hAnsi="Times New Roman" w:cs="Times New Roman"/>
                <w:sz w:val="28"/>
                <w:szCs w:val="28"/>
              </w:rPr>
            </w:pPr>
            <w:r w:rsidRPr="00EF4761">
              <w:rPr>
                <w:rFonts w:ascii="Times New Roman" w:hAnsi="Times New Roman" w:cs="Times New Roman"/>
                <w:sz w:val="28"/>
                <w:szCs w:val="28"/>
              </w:rPr>
              <w:t>Страховая компания</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64C51" w:rsidRPr="00EF4761" w:rsidRDefault="00A64C51" w:rsidP="00B856B8">
            <w:pPr>
              <w:spacing w:line="235" w:lineRule="auto"/>
              <w:jc w:val="center"/>
              <w:rPr>
                <w:rFonts w:ascii="Times New Roman" w:hAnsi="Times New Roman" w:cs="Times New Roman"/>
                <w:sz w:val="28"/>
                <w:szCs w:val="28"/>
              </w:rPr>
            </w:pPr>
            <w:r w:rsidRPr="00EF4761">
              <w:rPr>
                <w:rFonts w:ascii="Times New Roman" w:hAnsi="Times New Roman" w:cs="Times New Roman"/>
                <w:sz w:val="28"/>
                <w:szCs w:val="28"/>
              </w:rPr>
              <w:t>Период страхования</w:t>
            </w:r>
          </w:p>
        </w:tc>
      </w:tr>
      <w:tr w:rsidR="00A64C51" w:rsidRPr="00EF4761" w:rsidTr="00B856B8">
        <w:trPr>
          <w:cantSplit/>
          <w:trHeight w:val="730"/>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4C51" w:rsidRPr="00EF4761" w:rsidRDefault="00A64C51" w:rsidP="00B856B8">
            <w:pPr>
              <w:spacing w:line="235" w:lineRule="auto"/>
              <w:jc w:val="center"/>
              <w:rPr>
                <w:rFonts w:ascii="Times New Roman" w:hAnsi="Times New Roman" w:cs="Times New Roman"/>
                <w:sz w:val="28"/>
                <w:szCs w:val="28"/>
              </w:rPr>
            </w:pPr>
            <w:r w:rsidRPr="00EF4761">
              <w:rPr>
                <w:rFonts w:ascii="Times New Roman" w:hAnsi="Times New Roman" w:cs="Times New Roman"/>
                <w:sz w:val="28"/>
                <w:szCs w:val="28"/>
              </w:rPr>
              <w:t>Добровольное медицинское страхование (ДМС)</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4C51" w:rsidRPr="00EF4761" w:rsidRDefault="00A64C51" w:rsidP="00B856B8">
            <w:pPr>
              <w:spacing w:line="235" w:lineRule="auto"/>
              <w:jc w:val="center"/>
              <w:rPr>
                <w:rFonts w:ascii="Times New Roman" w:hAnsi="Times New Roman" w:cs="Times New Roman"/>
                <w:sz w:val="28"/>
                <w:szCs w:val="28"/>
              </w:rPr>
            </w:pPr>
            <w:r w:rsidRPr="00EF4761">
              <w:rPr>
                <w:rFonts w:ascii="Times New Roman" w:hAnsi="Times New Roman" w:cs="Times New Roman"/>
                <w:sz w:val="28"/>
                <w:szCs w:val="28"/>
              </w:rPr>
              <w:t>АО «АльфаСтрахование»</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4C51" w:rsidRPr="00EF4761" w:rsidRDefault="00A64C51" w:rsidP="00B856B8">
            <w:pPr>
              <w:spacing w:line="235" w:lineRule="auto"/>
              <w:jc w:val="center"/>
              <w:rPr>
                <w:rFonts w:ascii="Times New Roman" w:hAnsi="Times New Roman" w:cs="Times New Roman"/>
                <w:sz w:val="28"/>
                <w:szCs w:val="28"/>
              </w:rPr>
            </w:pPr>
            <w:r w:rsidRPr="00EF4761">
              <w:rPr>
                <w:rFonts w:ascii="Times New Roman" w:hAnsi="Times New Roman" w:cs="Times New Roman"/>
                <w:sz w:val="28"/>
                <w:szCs w:val="28"/>
              </w:rPr>
              <w:t>с</w:t>
            </w:r>
            <w:r w:rsidRPr="00EF4761">
              <w:rPr>
                <w:rFonts w:ascii="Times New Roman" w:hAnsi="Times New Roman" w:cs="Times New Roman"/>
                <w:sz w:val="28"/>
                <w:szCs w:val="28"/>
                <w:lang w:val="en-US"/>
              </w:rPr>
              <w:t xml:space="preserve"> </w:t>
            </w:r>
            <w:r w:rsidRPr="00EF4761">
              <w:rPr>
                <w:rFonts w:ascii="Times New Roman" w:hAnsi="Times New Roman" w:cs="Times New Roman"/>
                <w:sz w:val="28"/>
                <w:szCs w:val="28"/>
              </w:rPr>
              <w:t>01.08.2021по 31.07.2022</w:t>
            </w:r>
          </w:p>
        </w:tc>
      </w:tr>
    </w:tbl>
    <w:p w:rsidR="00A64C51" w:rsidRPr="00EF4761" w:rsidRDefault="00A64C51" w:rsidP="00A64C51">
      <w:pPr>
        <w:tabs>
          <w:tab w:val="left" w:pos="1276"/>
        </w:tabs>
        <w:ind w:firstLine="709"/>
        <w:jc w:val="both"/>
        <w:rPr>
          <w:rFonts w:ascii="Times New Roman" w:hAnsi="Times New Roman" w:cs="Times New Roman"/>
          <w:color w:val="000000"/>
          <w:sz w:val="28"/>
          <w:szCs w:val="28"/>
        </w:rPr>
      </w:pPr>
      <w:r w:rsidRPr="00EF4761">
        <w:rPr>
          <w:rFonts w:ascii="Times New Roman" w:hAnsi="Times New Roman" w:cs="Times New Roman"/>
          <w:color w:val="000000"/>
          <w:sz w:val="28"/>
          <w:szCs w:val="28"/>
        </w:rPr>
        <w:t>2. Отметить позднее вынесение вопроса на рассмотрение Совета директоров Общества.</w:t>
      </w:r>
    </w:p>
    <w:p w:rsidR="00745956" w:rsidRPr="00EF4761" w:rsidRDefault="00745956" w:rsidP="00836FE9">
      <w:pPr>
        <w:jc w:val="both"/>
        <w:rPr>
          <w:rFonts w:ascii="Times New Roman" w:eastAsia="Courier New" w:hAnsi="Times New Roman" w:cs="Times New Roman"/>
          <w:sz w:val="28"/>
          <w:szCs w:val="28"/>
        </w:rPr>
      </w:pPr>
    </w:p>
    <w:p w:rsidR="001D722D" w:rsidRPr="00EF4761" w:rsidRDefault="007B15CF" w:rsidP="005E191F">
      <w:pPr>
        <w:jc w:val="both"/>
        <w:rPr>
          <w:rFonts w:ascii="Times New Roman" w:hAnsi="Times New Roman" w:cs="Times New Roman"/>
          <w:sz w:val="28"/>
          <w:szCs w:val="28"/>
        </w:rPr>
      </w:pPr>
      <w:r w:rsidRPr="00EF4761">
        <w:rPr>
          <w:rFonts w:ascii="Times New Roman" w:hAnsi="Times New Roman" w:cs="Times New Roman"/>
          <w:sz w:val="28"/>
          <w:szCs w:val="28"/>
        </w:rPr>
        <w:t>Дата составления протокола</w:t>
      </w:r>
      <w:r w:rsidR="00DC3E20" w:rsidRPr="00EF4761">
        <w:rPr>
          <w:rFonts w:ascii="Times New Roman" w:hAnsi="Times New Roman" w:cs="Times New Roman"/>
          <w:sz w:val="28"/>
          <w:szCs w:val="28"/>
        </w:rPr>
        <w:t xml:space="preserve"> 08</w:t>
      </w:r>
      <w:r w:rsidR="00636B7C" w:rsidRPr="00EF4761">
        <w:rPr>
          <w:rFonts w:ascii="Times New Roman" w:hAnsi="Times New Roman" w:cs="Times New Roman"/>
          <w:sz w:val="28"/>
          <w:szCs w:val="28"/>
        </w:rPr>
        <w:t xml:space="preserve"> </w:t>
      </w:r>
      <w:r w:rsidR="00DC3E20" w:rsidRPr="00EF4761">
        <w:rPr>
          <w:rFonts w:ascii="Times New Roman" w:hAnsi="Times New Roman" w:cs="Times New Roman"/>
          <w:sz w:val="28"/>
          <w:szCs w:val="28"/>
        </w:rPr>
        <w:t>ноября</w:t>
      </w:r>
      <w:r w:rsidRPr="00EF4761">
        <w:rPr>
          <w:rFonts w:ascii="Times New Roman" w:hAnsi="Times New Roman" w:cs="Times New Roman"/>
          <w:sz w:val="28"/>
          <w:szCs w:val="28"/>
        </w:rPr>
        <w:t xml:space="preserve"> 2021 года.</w:t>
      </w:r>
    </w:p>
    <w:p w:rsidR="008F108E" w:rsidRPr="00EF4761" w:rsidRDefault="008F108E" w:rsidP="00DC7A02">
      <w:pPr>
        <w:jc w:val="both"/>
        <w:rPr>
          <w:rFonts w:ascii="Times New Roman" w:eastAsiaTheme="minorHAnsi" w:hAnsi="Times New Roman" w:cs="Times New Roman"/>
          <w:sz w:val="28"/>
          <w:szCs w:val="28"/>
          <w:lang w:eastAsia="en-US"/>
        </w:rPr>
      </w:pPr>
    </w:p>
    <w:p w:rsidR="00B83C3C" w:rsidRPr="00EF4761" w:rsidRDefault="00B83C3C" w:rsidP="00DC7A02">
      <w:pPr>
        <w:jc w:val="both"/>
        <w:rPr>
          <w:rFonts w:ascii="Times New Roman" w:eastAsiaTheme="minorHAnsi" w:hAnsi="Times New Roman" w:cs="Times New Roman"/>
          <w:sz w:val="28"/>
          <w:szCs w:val="28"/>
          <w:lang w:eastAsia="en-US"/>
        </w:rPr>
      </w:pPr>
    </w:p>
    <w:p w:rsidR="00952FB7" w:rsidRPr="00EF4761" w:rsidRDefault="00952FB7" w:rsidP="00DC7A02">
      <w:pPr>
        <w:jc w:val="both"/>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 xml:space="preserve">Председатель Совета директоров                                           </w:t>
      </w:r>
      <w:r w:rsidR="00616B23" w:rsidRPr="00EF4761">
        <w:rPr>
          <w:rFonts w:ascii="Times New Roman" w:eastAsiaTheme="minorHAnsi" w:hAnsi="Times New Roman" w:cs="Times New Roman"/>
          <w:sz w:val="28"/>
          <w:szCs w:val="28"/>
          <w:lang w:eastAsia="en-US"/>
        </w:rPr>
        <w:t xml:space="preserve">  </w:t>
      </w:r>
      <w:r w:rsidRPr="00EF4761">
        <w:rPr>
          <w:rFonts w:ascii="Times New Roman" w:eastAsiaTheme="minorHAnsi" w:hAnsi="Times New Roman" w:cs="Times New Roman"/>
          <w:sz w:val="28"/>
          <w:szCs w:val="28"/>
          <w:lang w:eastAsia="en-US"/>
        </w:rPr>
        <w:t xml:space="preserve">          А.</w:t>
      </w:r>
      <w:r w:rsidR="00BE0B32" w:rsidRPr="00EF4761">
        <w:rPr>
          <w:rFonts w:ascii="Times New Roman" w:eastAsiaTheme="minorHAnsi" w:hAnsi="Times New Roman" w:cs="Times New Roman"/>
          <w:sz w:val="28"/>
          <w:szCs w:val="28"/>
          <w:lang w:eastAsia="en-US"/>
        </w:rPr>
        <w:t>А</w:t>
      </w:r>
      <w:r w:rsidRPr="00EF4761">
        <w:rPr>
          <w:rFonts w:ascii="Times New Roman" w:eastAsiaTheme="minorHAnsi" w:hAnsi="Times New Roman" w:cs="Times New Roman"/>
          <w:sz w:val="28"/>
          <w:szCs w:val="28"/>
          <w:lang w:eastAsia="en-US"/>
        </w:rPr>
        <w:t>. Полинов</w:t>
      </w:r>
    </w:p>
    <w:p w:rsidR="00B83C3C" w:rsidRDefault="00B83C3C" w:rsidP="00EF5729">
      <w:pPr>
        <w:spacing w:before="480"/>
        <w:jc w:val="both"/>
        <w:rPr>
          <w:rFonts w:ascii="Times New Roman" w:eastAsiaTheme="minorHAnsi" w:hAnsi="Times New Roman" w:cs="Times New Roman"/>
          <w:sz w:val="28"/>
          <w:szCs w:val="28"/>
          <w:lang w:eastAsia="en-US"/>
        </w:rPr>
      </w:pPr>
    </w:p>
    <w:p w:rsidR="00542859" w:rsidRPr="00EF4761" w:rsidRDefault="00542859" w:rsidP="00EF5729">
      <w:pPr>
        <w:spacing w:before="480"/>
        <w:jc w:val="both"/>
        <w:rPr>
          <w:rFonts w:ascii="Times New Roman" w:eastAsiaTheme="minorHAnsi" w:hAnsi="Times New Roman" w:cs="Times New Roman"/>
          <w:sz w:val="28"/>
          <w:szCs w:val="28"/>
          <w:lang w:eastAsia="en-US"/>
        </w:rPr>
      </w:pPr>
      <w:bookmarkStart w:id="0" w:name="_GoBack"/>
      <w:bookmarkEnd w:id="0"/>
      <w:r w:rsidRPr="00EF4761">
        <w:rPr>
          <w:rFonts w:ascii="Times New Roman" w:eastAsiaTheme="minorHAnsi" w:hAnsi="Times New Roman" w:cs="Times New Roman"/>
          <w:sz w:val="28"/>
          <w:szCs w:val="28"/>
          <w:lang w:eastAsia="en-US"/>
        </w:rPr>
        <w:t xml:space="preserve">Корпоративный секретарь                                                                 </w:t>
      </w:r>
      <w:r w:rsidR="00BF5A2B" w:rsidRPr="00EF4761">
        <w:rPr>
          <w:rFonts w:ascii="Times New Roman" w:eastAsiaTheme="minorHAnsi" w:hAnsi="Times New Roman" w:cs="Times New Roman"/>
          <w:sz w:val="28"/>
          <w:szCs w:val="28"/>
          <w:lang w:eastAsia="en-US"/>
        </w:rPr>
        <w:t>А.А. Темнышев</w:t>
      </w:r>
    </w:p>
    <w:sectPr w:rsidR="00542859" w:rsidRPr="00EF4761"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548" w:rsidRDefault="005B3548" w:rsidP="00DC7A02">
      <w:pPr>
        <w:rPr>
          <w:rFonts w:hint="eastAsia"/>
        </w:rPr>
      </w:pPr>
      <w:r>
        <w:separator/>
      </w:r>
    </w:p>
  </w:endnote>
  <w:endnote w:type="continuationSeparator" w:id="0">
    <w:p w:rsidR="005B3548" w:rsidRDefault="005B3548"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581427"/>
      <w:docPartObj>
        <w:docPartGallery w:val="Page Numbers (Bottom of Page)"/>
        <w:docPartUnique/>
      </w:docPartObj>
    </w:sdtPr>
    <w:sdtEndPr/>
    <w:sdtContent>
      <w:p w:rsidR="00A64C51" w:rsidRDefault="00A64C51">
        <w:pPr>
          <w:pStyle w:val="af"/>
          <w:jc w:val="right"/>
          <w:rPr>
            <w:rFonts w:hint="eastAsia"/>
          </w:rPr>
        </w:pPr>
        <w:r>
          <w:fldChar w:fldCharType="begin"/>
        </w:r>
        <w:r>
          <w:instrText>PAGE   \* MERGEFORMAT</w:instrText>
        </w:r>
        <w:r>
          <w:fldChar w:fldCharType="separate"/>
        </w:r>
        <w:r w:rsidR="00B83C3C">
          <w:rPr>
            <w:rFonts w:hint="eastAsia"/>
            <w:noProof/>
          </w:rPr>
          <w:t>9</w:t>
        </w:r>
        <w:r>
          <w:fldChar w:fldCharType="end"/>
        </w:r>
      </w:p>
    </w:sdtContent>
  </w:sdt>
  <w:p w:rsidR="00745956" w:rsidRDefault="00745956"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386286"/>
      <w:docPartObj>
        <w:docPartGallery w:val="Page Numbers (Bottom of Page)"/>
        <w:docPartUnique/>
      </w:docPartObj>
    </w:sdtPr>
    <w:sdtEndPr/>
    <w:sdtContent>
      <w:p w:rsidR="00745956" w:rsidRDefault="00745956">
        <w:pPr>
          <w:pStyle w:val="af"/>
          <w:jc w:val="right"/>
          <w:rPr>
            <w:rFonts w:hint="eastAsia"/>
          </w:rPr>
        </w:pPr>
        <w:r>
          <w:fldChar w:fldCharType="begin"/>
        </w:r>
        <w:r>
          <w:instrText>PAGE   \* MERGEFORMAT</w:instrText>
        </w:r>
        <w:r>
          <w:fldChar w:fldCharType="separate"/>
        </w:r>
        <w:r w:rsidR="00EF4761">
          <w:rPr>
            <w:rFonts w:hint="eastAsia"/>
            <w:noProof/>
          </w:rPr>
          <w:t>1</w:t>
        </w:r>
        <w:r>
          <w:fldChar w:fldCharType="end"/>
        </w:r>
      </w:p>
    </w:sdtContent>
  </w:sdt>
  <w:p w:rsidR="00745956" w:rsidRDefault="00745956"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548" w:rsidRDefault="005B3548" w:rsidP="00DC7A02">
      <w:pPr>
        <w:rPr>
          <w:rFonts w:hint="eastAsia"/>
        </w:rPr>
      </w:pPr>
      <w:r>
        <w:separator/>
      </w:r>
    </w:p>
  </w:footnote>
  <w:footnote w:type="continuationSeparator" w:id="0">
    <w:p w:rsidR="005B3548" w:rsidRDefault="005B3548"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6C8F"/>
    <w:multiLevelType w:val="hybridMultilevel"/>
    <w:tmpl w:val="904A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10EA1"/>
    <w:multiLevelType w:val="hybridMultilevel"/>
    <w:tmpl w:val="788051DA"/>
    <w:lvl w:ilvl="0" w:tplc="0F2AFC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CF4168"/>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15:restartNumberingAfterBreak="0">
    <w:nsid w:val="09065B2E"/>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1700D0"/>
    <w:multiLevelType w:val="hybridMultilevel"/>
    <w:tmpl w:val="3A7899EE"/>
    <w:lvl w:ilvl="0" w:tplc="3CE6A78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D74233"/>
    <w:multiLevelType w:val="hybridMultilevel"/>
    <w:tmpl w:val="CFAEF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9F3D02"/>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1010FE"/>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6D5AAA"/>
    <w:multiLevelType w:val="multilevel"/>
    <w:tmpl w:val="7AD0E1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E1D3F00"/>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EA0C23"/>
    <w:multiLevelType w:val="hybridMultilevel"/>
    <w:tmpl w:val="8B9ED5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65C1448"/>
    <w:multiLevelType w:val="hybridMultilevel"/>
    <w:tmpl w:val="81A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4F143B"/>
    <w:multiLevelType w:val="hybridMultilevel"/>
    <w:tmpl w:val="BBEE5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A5E92"/>
    <w:multiLevelType w:val="hybridMultilevel"/>
    <w:tmpl w:val="9B163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B75721"/>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647488A"/>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A9751F1"/>
    <w:multiLevelType w:val="hybridMultilevel"/>
    <w:tmpl w:val="ABE27C6A"/>
    <w:lvl w:ilvl="0" w:tplc="34AE618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FB0EE2"/>
    <w:multiLevelType w:val="multilevel"/>
    <w:tmpl w:val="6B9E1184"/>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D1E3EF4"/>
    <w:multiLevelType w:val="hybridMultilevel"/>
    <w:tmpl w:val="81A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9A0429"/>
    <w:multiLevelType w:val="hybridMultilevel"/>
    <w:tmpl w:val="C6F2C190"/>
    <w:lvl w:ilvl="0" w:tplc="E7E86DF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D111466"/>
    <w:multiLevelType w:val="hybridMultilevel"/>
    <w:tmpl w:val="904A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354739"/>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2" w15:restartNumberingAfterBreak="0">
    <w:nsid w:val="68170008"/>
    <w:multiLevelType w:val="hybridMultilevel"/>
    <w:tmpl w:val="CF9E6446"/>
    <w:lvl w:ilvl="0" w:tplc="D6C6F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3C668B"/>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4" w15:restartNumberingAfterBreak="0">
    <w:nsid w:val="75BD1DE7"/>
    <w:multiLevelType w:val="hybridMultilevel"/>
    <w:tmpl w:val="F238F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0C089B"/>
    <w:multiLevelType w:val="hybridMultilevel"/>
    <w:tmpl w:val="86782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685884"/>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FB2223F"/>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C63555"/>
    <w:multiLevelType w:val="hybridMultilevel"/>
    <w:tmpl w:val="86782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
  </w:num>
  <w:num w:numId="3">
    <w:abstractNumId w:val="6"/>
  </w:num>
  <w:num w:numId="4">
    <w:abstractNumId w:val="5"/>
  </w:num>
  <w:num w:numId="5">
    <w:abstractNumId w:val="13"/>
  </w:num>
  <w:num w:numId="6">
    <w:abstractNumId w:val="12"/>
  </w:num>
  <w:num w:numId="7">
    <w:abstractNumId w:val="8"/>
  </w:num>
  <w:num w:numId="8">
    <w:abstractNumId w:val="17"/>
  </w:num>
  <w:num w:numId="9">
    <w:abstractNumId w:val="1"/>
  </w:num>
  <w:num w:numId="10">
    <w:abstractNumId w:val="0"/>
  </w:num>
  <w:num w:numId="11">
    <w:abstractNumId w:val="10"/>
  </w:num>
  <w:num w:numId="12">
    <w:abstractNumId w:val="9"/>
  </w:num>
  <w:num w:numId="13">
    <w:abstractNumId w:val="27"/>
  </w:num>
  <w:num w:numId="14">
    <w:abstractNumId w:val="26"/>
  </w:num>
  <w:num w:numId="15">
    <w:abstractNumId w:val="14"/>
  </w:num>
  <w:num w:numId="16">
    <w:abstractNumId w:val="23"/>
  </w:num>
  <w:num w:numId="17">
    <w:abstractNumId w:val="2"/>
  </w:num>
  <w:num w:numId="18">
    <w:abstractNumId w:val="7"/>
  </w:num>
  <w:num w:numId="19">
    <w:abstractNumId w:val="15"/>
  </w:num>
  <w:num w:numId="20">
    <w:abstractNumId w:val="11"/>
  </w:num>
  <w:num w:numId="21">
    <w:abstractNumId w:val="20"/>
  </w:num>
  <w:num w:numId="22">
    <w:abstractNumId w:val="18"/>
  </w:num>
  <w:num w:numId="23">
    <w:abstractNumId w:val="21"/>
  </w:num>
  <w:num w:numId="24">
    <w:abstractNumId w:val="16"/>
  </w:num>
  <w:num w:numId="25">
    <w:abstractNumId w:val="28"/>
  </w:num>
  <w:num w:numId="26">
    <w:abstractNumId w:val="25"/>
  </w:num>
  <w:num w:numId="2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36A"/>
    <w:rsid w:val="00056483"/>
    <w:rsid w:val="00056BF1"/>
    <w:rsid w:val="00057476"/>
    <w:rsid w:val="00066451"/>
    <w:rsid w:val="000706BC"/>
    <w:rsid w:val="00072D19"/>
    <w:rsid w:val="00074D2C"/>
    <w:rsid w:val="000801D3"/>
    <w:rsid w:val="000844DA"/>
    <w:rsid w:val="0009413C"/>
    <w:rsid w:val="000947FF"/>
    <w:rsid w:val="000A0788"/>
    <w:rsid w:val="000B735F"/>
    <w:rsid w:val="000C1D25"/>
    <w:rsid w:val="000D246F"/>
    <w:rsid w:val="000D6006"/>
    <w:rsid w:val="000E02FC"/>
    <w:rsid w:val="000E3995"/>
    <w:rsid w:val="000F1400"/>
    <w:rsid w:val="000F1861"/>
    <w:rsid w:val="000F2387"/>
    <w:rsid w:val="000F7EC2"/>
    <w:rsid w:val="001023B6"/>
    <w:rsid w:val="00102417"/>
    <w:rsid w:val="001073AC"/>
    <w:rsid w:val="00111AB6"/>
    <w:rsid w:val="00112EF8"/>
    <w:rsid w:val="0012460E"/>
    <w:rsid w:val="00124993"/>
    <w:rsid w:val="0013241C"/>
    <w:rsid w:val="00134498"/>
    <w:rsid w:val="001430EE"/>
    <w:rsid w:val="001457D7"/>
    <w:rsid w:val="001576D0"/>
    <w:rsid w:val="00157C19"/>
    <w:rsid w:val="001624A7"/>
    <w:rsid w:val="00162834"/>
    <w:rsid w:val="0016498A"/>
    <w:rsid w:val="00164D5D"/>
    <w:rsid w:val="001713DD"/>
    <w:rsid w:val="00174C9A"/>
    <w:rsid w:val="00176A7E"/>
    <w:rsid w:val="001779F5"/>
    <w:rsid w:val="00184413"/>
    <w:rsid w:val="00185334"/>
    <w:rsid w:val="00185B47"/>
    <w:rsid w:val="00186149"/>
    <w:rsid w:val="0019411C"/>
    <w:rsid w:val="00195C24"/>
    <w:rsid w:val="00197168"/>
    <w:rsid w:val="001976B0"/>
    <w:rsid w:val="001A6002"/>
    <w:rsid w:val="001B0716"/>
    <w:rsid w:val="001B30A8"/>
    <w:rsid w:val="001C5A80"/>
    <w:rsid w:val="001D51CD"/>
    <w:rsid w:val="001D5ACE"/>
    <w:rsid w:val="001D722D"/>
    <w:rsid w:val="001E1AF1"/>
    <w:rsid w:val="001E28AB"/>
    <w:rsid w:val="001E3350"/>
    <w:rsid w:val="001E6997"/>
    <w:rsid w:val="001F0B63"/>
    <w:rsid w:val="001F16BC"/>
    <w:rsid w:val="001F32F7"/>
    <w:rsid w:val="001F4413"/>
    <w:rsid w:val="001F521E"/>
    <w:rsid w:val="001F655D"/>
    <w:rsid w:val="00211566"/>
    <w:rsid w:val="0021286B"/>
    <w:rsid w:val="0021608C"/>
    <w:rsid w:val="00224358"/>
    <w:rsid w:val="00233DD3"/>
    <w:rsid w:val="00234627"/>
    <w:rsid w:val="002360CA"/>
    <w:rsid w:val="00243B23"/>
    <w:rsid w:val="002459EA"/>
    <w:rsid w:val="00245FD8"/>
    <w:rsid w:val="0025106C"/>
    <w:rsid w:val="00272131"/>
    <w:rsid w:val="00273740"/>
    <w:rsid w:val="0027530B"/>
    <w:rsid w:val="00294944"/>
    <w:rsid w:val="002965B5"/>
    <w:rsid w:val="0029713A"/>
    <w:rsid w:val="00297352"/>
    <w:rsid w:val="002A2571"/>
    <w:rsid w:val="002A3DE2"/>
    <w:rsid w:val="002A77C3"/>
    <w:rsid w:val="002B3F2D"/>
    <w:rsid w:val="002B7853"/>
    <w:rsid w:val="002C0D17"/>
    <w:rsid w:val="002C4462"/>
    <w:rsid w:val="002C473E"/>
    <w:rsid w:val="002C5CB3"/>
    <w:rsid w:val="002D261E"/>
    <w:rsid w:val="002E4DE8"/>
    <w:rsid w:val="002E618A"/>
    <w:rsid w:val="002E6FE9"/>
    <w:rsid w:val="002F7926"/>
    <w:rsid w:val="00305BEF"/>
    <w:rsid w:val="00307F9F"/>
    <w:rsid w:val="00310BED"/>
    <w:rsid w:val="003229BB"/>
    <w:rsid w:val="0032325A"/>
    <w:rsid w:val="00323FCE"/>
    <w:rsid w:val="00326A6A"/>
    <w:rsid w:val="00332609"/>
    <w:rsid w:val="0033434A"/>
    <w:rsid w:val="00335560"/>
    <w:rsid w:val="0034261F"/>
    <w:rsid w:val="00344B8C"/>
    <w:rsid w:val="00347A60"/>
    <w:rsid w:val="00352D0B"/>
    <w:rsid w:val="00360CED"/>
    <w:rsid w:val="00361DDF"/>
    <w:rsid w:val="00364366"/>
    <w:rsid w:val="00370748"/>
    <w:rsid w:val="003810FF"/>
    <w:rsid w:val="00382CBF"/>
    <w:rsid w:val="00385467"/>
    <w:rsid w:val="00386953"/>
    <w:rsid w:val="00391AB5"/>
    <w:rsid w:val="00393EF2"/>
    <w:rsid w:val="003956E9"/>
    <w:rsid w:val="003A2672"/>
    <w:rsid w:val="003B1C6E"/>
    <w:rsid w:val="003D0109"/>
    <w:rsid w:val="003D05E8"/>
    <w:rsid w:val="003D1CFB"/>
    <w:rsid w:val="003D395C"/>
    <w:rsid w:val="003D51B8"/>
    <w:rsid w:val="003E28E0"/>
    <w:rsid w:val="003F5A73"/>
    <w:rsid w:val="003F7D65"/>
    <w:rsid w:val="004004ED"/>
    <w:rsid w:val="00403327"/>
    <w:rsid w:val="00405A12"/>
    <w:rsid w:val="004064AF"/>
    <w:rsid w:val="00407A80"/>
    <w:rsid w:val="0043579C"/>
    <w:rsid w:val="00447770"/>
    <w:rsid w:val="00450813"/>
    <w:rsid w:val="004533DD"/>
    <w:rsid w:val="00454710"/>
    <w:rsid w:val="004577DE"/>
    <w:rsid w:val="00460EFF"/>
    <w:rsid w:val="00470765"/>
    <w:rsid w:val="00470AF9"/>
    <w:rsid w:val="00470DCD"/>
    <w:rsid w:val="0047228A"/>
    <w:rsid w:val="00472C66"/>
    <w:rsid w:val="00472C77"/>
    <w:rsid w:val="0047437D"/>
    <w:rsid w:val="0048164F"/>
    <w:rsid w:val="00485009"/>
    <w:rsid w:val="004875C5"/>
    <w:rsid w:val="00493905"/>
    <w:rsid w:val="004A368E"/>
    <w:rsid w:val="004B1605"/>
    <w:rsid w:val="004B246C"/>
    <w:rsid w:val="004B5957"/>
    <w:rsid w:val="004B7A5F"/>
    <w:rsid w:val="004C0578"/>
    <w:rsid w:val="004C343B"/>
    <w:rsid w:val="004C496E"/>
    <w:rsid w:val="004C4D96"/>
    <w:rsid w:val="004D1C1C"/>
    <w:rsid w:val="004D2D98"/>
    <w:rsid w:val="004D3722"/>
    <w:rsid w:val="004D38F0"/>
    <w:rsid w:val="004D5C79"/>
    <w:rsid w:val="004E14D9"/>
    <w:rsid w:val="004E51D4"/>
    <w:rsid w:val="004F0F98"/>
    <w:rsid w:val="004F1F97"/>
    <w:rsid w:val="004F25D9"/>
    <w:rsid w:val="004F438B"/>
    <w:rsid w:val="004F5471"/>
    <w:rsid w:val="004F77AA"/>
    <w:rsid w:val="00501E6A"/>
    <w:rsid w:val="00503358"/>
    <w:rsid w:val="00521D7E"/>
    <w:rsid w:val="00526433"/>
    <w:rsid w:val="005270F2"/>
    <w:rsid w:val="00530965"/>
    <w:rsid w:val="00530A9B"/>
    <w:rsid w:val="00534637"/>
    <w:rsid w:val="00542859"/>
    <w:rsid w:val="00556ACD"/>
    <w:rsid w:val="005571B9"/>
    <w:rsid w:val="00564801"/>
    <w:rsid w:val="0057092F"/>
    <w:rsid w:val="00580A37"/>
    <w:rsid w:val="00580EC9"/>
    <w:rsid w:val="00582B6C"/>
    <w:rsid w:val="00585520"/>
    <w:rsid w:val="005857CB"/>
    <w:rsid w:val="0058608E"/>
    <w:rsid w:val="005945DC"/>
    <w:rsid w:val="005A5109"/>
    <w:rsid w:val="005B1C2B"/>
    <w:rsid w:val="005B3548"/>
    <w:rsid w:val="005D3F85"/>
    <w:rsid w:val="005D7B3B"/>
    <w:rsid w:val="005D7C69"/>
    <w:rsid w:val="005E191F"/>
    <w:rsid w:val="005E28E5"/>
    <w:rsid w:val="005E65B0"/>
    <w:rsid w:val="005F0F21"/>
    <w:rsid w:val="005F79EA"/>
    <w:rsid w:val="00602EEC"/>
    <w:rsid w:val="00607010"/>
    <w:rsid w:val="00607BDE"/>
    <w:rsid w:val="006102EF"/>
    <w:rsid w:val="00610714"/>
    <w:rsid w:val="00610F7F"/>
    <w:rsid w:val="00615701"/>
    <w:rsid w:val="00616A4A"/>
    <w:rsid w:val="00616B23"/>
    <w:rsid w:val="00617470"/>
    <w:rsid w:val="00621E09"/>
    <w:rsid w:val="006243C9"/>
    <w:rsid w:val="00627473"/>
    <w:rsid w:val="00627F1D"/>
    <w:rsid w:val="0063370A"/>
    <w:rsid w:val="00633886"/>
    <w:rsid w:val="00634D69"/>
    <w:rsid w:val="00636B7C"/>
    <w:rsid w:val="00640026"/>
    <w:rsid w:val="00641A9A"/>
    <w:rsid w:val="00645BDA"/>
    <w:rsid w:val="006537C5"/>
    <w:rsid w:val="006601CF"/>
    <w:rsid w:val="00673556"/>
    <w:rsid w:val="0068607B"/>
    <w:rsid w:val="00686832"/>
    <w:rsid w:val="006909F9"/>
    <w:rsid w:val="006A02E5"/>
    <w:rsid w:val="006A56FE"/>
    <w:rsid w:val="006B54AA"/>
    <w:rsid w:val="006C0FF8"/>
    <w:rsid w:val="006C2052"/>
    <w:rsid w:val="006C5DFB"/>
    <w:rsid w:val="006D1EF9"/>
    <w:rsid w:val="006D5A02"/>
    <w:rsid w:val="006D7078"/>
    <w:rsid w:val="006E25D2"/>
    <w:rsid w:val="006E478E"/>
    <w:rsid w:val="006F0A6E"/>
    <w:rsid w:val="006F2C1D"/>
    <w:rsid w:val="006F4387"/>
    <w:rsid w:val="007019FE"/>
    <w:rsid w:val="00703ADF"/>
    <w:rsid w:val="00703DC3"/>
    <w:rsid w:val="0072328F"/>
    <w:rsid w:val="007248C4"/>
    <w:rsid w:val="00732C85"/>
    <w:rsid w:val="00735F2E"/>
    <w:rsid w:val="00737789"/>
    <w:rsid w:val="00744DE2"/>
    <w:rsid w:val="00745956"/>
    <w:rsid w:val="00755FAC"/>
    <w:rsid w:val="00757904"/>
    <w:rsid w:val="00757BDF"/>
    <w:rsid w:val="0076606D"/>
    <w:rsid w:val="00773E6B"/>
    <w:rsid w:val="00774AD9"/>
    <w:rsid w:val="00774C9F"/>
    <w:rsid w:val="00775AD9"/>
    <w:rsid w:val="007849D0"/>
    <w:rsid w:val="00786A27"/>
    <w:rsid w:val="007879C6"/>
    <w:rsid w:val="00787DBE"/>
    <w:rsid w:val="00792800"/>
    <w:rsid w:val="007B15CF"/>
    <w:rsid w:val="007B3FB7"/>
    <w:rsid w:val="007B561B"/>
    <w:rsid w:val="007B58EA"/>
    <w:rsid w:val="007B7381"/>
    <w:rsid w:val="007C0AA5"/>
    <w:rsid w:val="007C1627"/>
    <w:rsid w:val="007D037E"/>
    <w:rsid w:val="007D0452"/>
    <w:rsid w:val="007D191B"/>
    <w:rsid w:val="007D775A"/>
    <w:rsid w:val="007E16C0"/>
    <w:rsid w:val="007E4A7D"/>
    <w:rsid w:val="007E539D"/>
    <w:rsid w:val="007E6992"/>
    <w:rsid w:val="007F1EF6"/>
    <w:rsid w:val="007F1FEE"/>
    <w:rsid w:val="007F5940"/>
    <w:rsid w:val="007F6890"/>
    <w:rsid w:val="00810B73"/>
    <w:rsid w:val="00815C67"/>
    <w:rsid w:val="008161ED"/>
    <w:rsid w:val="00821BC5"/>
    <w:rsid w:val="008262B9"/>
    <w:rsid w:val="008335A7"/>
    <w:rsid w:val="00834DFD"/>
    <w:rsid w:val="00836FE9"/>
    <w:rsid w:val="00845EC8"/>
    <w:rsid w:val="0084645D"/>
    <w:rsid w:val="00853078"/>
    <w:rsid w:val="00853527"/>
    <w:rsid w:val="008556A3"/>
    <w:rsid w:val="008561F9"/>
    <w:rsid w:val="008632AF"/>
    <w:rsid w:val="008646A9"/>
    <w:rsid w:val="0088238A"/>
    <w:rsid w:val="00886F8C"/>
    <w:rsid w:val="00891069"/>
    <w:rsid w:val="00893317"/>
    <w:rsid w:val="00893CA7"/>
    <w:rsid w:val="008A27AA"/>
    <w:rsid w:val="008B0BF1"/>
    <w:rsid w:val="008B5CA9"/>
    <w:rsid w:val="008B61AB"/>
    <w:rsid w:val="008B7855"/>
    <w:rsid w:val="008D19A1"/>
    <w:rsid w:val="008D5C98"/>
    <w:rsid w:val="008E5ECB"/>
    <w:rsid w:val="008F035A"/>
    <w:rsid w:val="008F108E"/>
    <w:rsid w:val="008F1BF9"/>
    <w:rsid w:val="008F2DE6"/>
    <w:rsid w:val="008F41D3"/>
    <w:rsid w:val="00906299"/>
    <w:rsid w:val="00911843"/>
    <w:rsid w:val="00920736"/>
    <w:rsid w:val="009351C3"/>
    <w:rsid w:val="00935584"/>
    <w:rsid w:val="00937BEF"/>
    <w:rsid w:val="00940C06"/>
    <w:rsid w:val="00944FB4"/>
    <w:rsid w:val="00950B3D"/>
    <w:rsid w:val="00952F22"/>
    <w:rsid w:val="00952FB7"/>
    <w:rsid w:val="0096316E"/>
    <w:rsid w:val="009649BE"/>
    <w:rsid w:val="00971C2B"/>
    <w:rsid w:val="00972D91"/>
    <w:rsid w:val="0097428D"/>
    <w:rsid w:val="00985D01"/>
    <w:rsid w:val="00986B7F"/>
    <w:rsid w:val="00986FC5"/>
    <w:rsid w:val="009A4053"/>
    <w:rsid w:val="009A5552"/>
    <w:rsid w:val="009A7B35"/>
    <w:rsid w:val="009B2C2B"/>
    <w:rsid w:val="009B3883"/>
    <w:rsid w:val="009C14EC"/>
    <w:rsid w:val="009C1B3E"/>
    <w:rsid w:val="009D321C"/>
    <w:rsid w:val="009E0318"/>
    <w:rsid w:val="009E1CC2"/>
    <w:rsid w:val="009E29DB"/>
    <w:rsid w:val="009F0584"/>
    <w:rsid w:val="009F4565"/>
    <w:rsid w:val="00A06787"/>
    <w:rsid w:val="00A24AE8"/>
    <w:rsid w:val="00A3027D"/>
    <w:rsid w:val="00A37ADC"/>
    <w:rsid w:val="00A41189"/>
    <w:rsid w:val="00A42226"/>
    <w:rsid w:val="00A44AA3"/>
    <w:rsid w:val="00A46A4C"/>
    <w:rsid w:val="00A46EEC"/>
    <w:rsid w:val="00A47520"/>
    <w:rsid w:val="00A5207B"/>
    <w:rsid w:val="00A54D46"/>
    <w:rsid w:val="00A5625A"/>
    <w:rsid w:val="00A63CC8"/>
    <w:rsid w:val="00A64C51"/>
    <w:rsid w:val="00A74F9F"/>
    <w:rsid w:val="00A80413"/>
    <w:rsid w:val="00A809D1"/>
    <w:rsid w:val="00A814AA"/>
    <w:rsid w:val="00A94C4C"/>
    <w:rsid w:val="00AA2716"/>
    <w:rsid w:val="00AA5151"/>
    <w:rsid w:val="00AA6C75"/>
    <w:rsid w:val="00AB07DA"/>
    <w:rsid w:val="00AB0A50"/>
    <w:rsid w:val="00AB41E4"/>
    <w:rsid w:val="00AB4209"/>
    <w:rsid w:val="00AC6161"/>
    <w:rsid w:val="00AD5D64"/>
    <w:rsid w:val="00AD7E46"/>
    <w:rsid w:val="00AE1935"/>
    <w:rsid w:val="00AE5990"/>
    <w:rsid w:val="00AE7544"/>
    <w:rsid w:val="00AE7587"/>
    <w:rsid w:val="00AF015C"/>
    <w:rsid w:val="00AF095B"/>
    <w:rsid w:val="00AF18F0"/>
    <w:rsid w:val="00AF4763"/>
    <w:rsid w:val="00AF490F"/>
    <w:rsid w:val="00AF5BA7"/>
    <w:rsid w:val="00B0563F"/>
    <w:rsid w:val="00B05993"/>
    <w:rsid w:val="00B1512F"/>
    <w:rsid w:val="00B34032"/>
    <w:rsid w:val="00B45A66"/>
    <w:rsid w:val="00B45B12"/>
    <w:rsid w:val="00B477B2"/>
    <w:rsid w:val="00B5092A"/>
    <w:rsid w:val="00B55714"/>
    <w:rsid w:val="00B57B1D"/>
    <w:rsid w:val="00B607F0"/>
    <w:rsid w:val="00B66BAD"/>
    <w:rsid w:val="00B66E27"/>
    <w:rsid w:val="00B80F2B"/>
    <w:rsid w:val="00B81F83"/>
    <w:rsid w:val="00B83C3C"/>
    <w:rsid w:val="00B96688"/>
    <w:rsid w:val="00BA665A"/>
    <w:rsid w:val="00BB54D1"/>
    <w:rsid w:val="00BC1A85"/>
    <w:rsid w:val="00BC31C6"/>
    <w:rsid w:val="00BC6544"/>
    <w:rsid w:val="00BD1CC6"/>
    <w:rsid w:val="00BD379C"/>
    <w:rsid w:val="00BD69CC"/>
    <w:rsid w:val="00BD70E6"/>
    <w:rsid w:val="00BE0B32"/>
    <w:rsid w:val="00BE1849"/>
    <w:rsid w:val="00BE5EEC"/>
    <w:rsid w:val="00BE73AE"/>
    <w:rsid w:val="00BF125A"/>
    <w:rsid w:val="00BF5A2B"/>
    <w:rsid w:val="00C06BCC"/>
    <w:rsid w:val="00C07F83"/>
    <w:rsid w:val="00C1150A"/>
    <w:rsid w:val="00C140C4"/>
    <w:rsid w:val="00C215F3"/>
    <w:rsid w:val="00C22C7F"/>
    <w:rsid w:val="00C34E45"/>
    <w:rsid w:val="00C35AB2"/>
    <w:rsid w:val="00C44238"/>
    <w:rsid w:val="00C51CCF"/>
    <w:rsid w:val="00C52584"/>
    <w:rsid w:val="00C52A97"/>
    <w:rsid w:val="00C575EB"/>
    <w:rsid w:val="00C61C1E"/>
    <w:rsid w:val="00C6604C"/>
    <w:rsid w:val="00C6787B"/>
    <w:rsid w:val="00C71667"/>
    <w:rsid w:val="00C75830"/>
    <w:rsid w:val="00C81D6B"/>
    <w:rsid w:val="00C94EA8"/>
    <w:rsid w:val="00CA1E3E"/>
    <w:rsid w:val="00CA3E5F"/>
    <w:rsid w:val="00CB7A88"/>
    <w:rsid w:val="00CC0D07"/>
    <w:rsid w:val="00CC0D92"/>
    <w:rsid w:val="00CD564C"/>
    <w:rsid w:val="00CD69BB"/>
    <w:rsid w:val="00CE17A7"/>
    <w:rsid w:val="00CF4A5B"/>
    <w:rsid w:val="00CF5AA9"/>
    <w:rsid w:val="00D00561"/>
    <w:rsid w:val="00D01992"/>
    <w:rsid w:val="00D034A9"/>
    <w:rsid w:val="00D06D09"/>
    <w:rsid w:val="00D0742B"/>
    <w:rsid w:val="00D102C3"/>
    <w:rsid w:val="00D123E1"/>
    <w:rsid w:val="00D134AD"/>
    <w:rsid w:val="00D16DEA"/>
    <w:rsid w:val="00D25E79"/>
    <w:rsid w:val="00D32892"/>
    <w:rsid w:val="00D47119"/>
    <w:rsid w:val="00D506A9"/>
    <w:rsid w:val="00D50BB4"/>
    <w:rsid w:val="00D542D0"/>
    <w:rsid w:val="00D55407"/>
    <w:rsid w:val="00D57925"/>
    <w:rsid w:val="00D65B36"/>
    <w:rsid w:val="00D80C87"/>
    <w:rsid w:val="00D86B43"/>
    <w:rsid w:val="00D919EB"/>
    <w:rsid w:val="00D9344F"/>
    <w:rsid w:val="00DA0FBA"/>
    <w:rsid w:val="00DA7AA5"/>
    <w:rsid w:val="00DB13E0"/>
    <w:rsid w:val="00DB19B1"/>
    <w:rsid w:val="00DB2C29"/>
    <w:rsid w:val="00DB543A"/>
    <w:rsid w:val="00DC3E20"/>
    <w:rsid w:val="00DC63FC"/>
    <w:rsid w:val="00DC7A02"/>
    <w:rsid w:val="00DC7BDC"/>
    <w:rsid w:val="00DD2E04"/>
    <w:rsid w:val="00DD3A9D"/>
    <w:rsid w:val="00DE330B"/>
    <w:rsid w:val="00DE3A62"/>
    <w:rsid w:val="00DE58F0"/>
    <w:rsid w:val="00DE6986"/>
    <w:rsid w:val="00DF0C10"/>
    <w:rsid w:val="00DF7C79"/>
    <w:rsid w:val="00E055CB"/>
    <w:rsid w:val="00E108FC"/>
    <w:rsid w:val="00E11786"/>
    <w:rsid w:val="00E11C21"/>
    <w:rsid w:val="00E37F7C"/>
    <w:rsid w:val="00E44AD7"/>
    <w:rsid w:val="00E472A7"/>
    <w:rsid w:val="00E50969"/>
    <w:rsid w:val="00E568F6"/>
    <w:rsid w:val="00E5697A"/>
    <w:rsid w:val="00E61DAD"/>
    <w:rsid w:val="00E81509"/>
    <w:rsid w:val="00E8780D"/>
    <w:rsid w:val="00E9039A"/>
    <w:rsid w:val="00E94457"/>
    <w:rsid w:val="00E95962"/>
    <w:rsid w:val="00E95B6A"/>
    <w:rsid w:val="00EA17BB"/>
    <w:rsid w:val="00EA5B29"/>
    <w:rsid w:val="00EB11F9"/>
    <w:rsid w:val="00EB1E35"/>
    <w:rsid w:val="00EB68D8"/>
    <w:rsid w:val="00EB6FDE"/>
    <w:rsid w:val="00EB7C38"/>
    <w:rsid w:val="00EC46D9"/>
    <w:rsid w:val="00EC65C4"/>
    <w:rsid w:val="00ED37FF"/>
    <w:rsid w:val="00EE00F5"/>
    <w:rsid w:val="00EE2B86"/>
    <w:rsid w:val="00EF4761"/>
    <w:rsid w:val="00EF4F4C"/>
    <w:rsid w:val="00EF5729"/>
    <w:rsid w:val="00EF6BEB"/>
    <w:rsid w:val="00F01206"/>
    <w:rsid w:val="00F03405"/>
    <w:rsid w:val="00F057C6"/>
    <w:rsid w:val="00F06506"/>
    <w:rsid w:val="00F1054E"/>
    <w:rsid w:val="00F125CD"/>
    <w:rsid w:val="00F146A4"/>
    <w:rsid w:val="00F24CC4"/>
    <w:rsid w:val="00F27BF0"/>
    <w:rsid w:val="00F32370"/>
    <w:rsid w:val="00F330C0"/>
    <w:rsid w:val="00F3421E"/>
    <w:rsid w:val="00F348FE"/>
    <w:rsid w:val="00F4564B"/>
    <w:rsid w:val="00F5074C"/>
    <w:rsid w:val="00F56BA6"/>
    <w:rsid w:val="00F578FE"/>
    <w:rsid w:val="00F61A5E"/>
    <w:rsid w:val="00F639DE"/>
    <w:rsid w:val="00F667B4"/>
    <w:rsid w:val="00F67EE0"/>
    <w:rsid w:val="00F73EB8"/>
    <w:rsid w:val="00F90365"/>
    <w:rsid w:val="00F90428"/>
    <w:rsid w:val="00F91D90"/>
    <w:rsid w:val="00F937D9"/>
    <w:rsid w:val="00F93D75"/>
    <w:rsid w:val="00F93EFF"/>
    <w:rsid w:val="00F94084"/>
    <w:rsid w:val="00FA24CB"/>
    <w:rsid w:val="00FA5C7B"/>
    <w:rsid w:val="00FB683E"/>
    <w:rsid w:val="00FC002C"/>
    <w:rsid w:val="00FC4AB9"/>
    <w:rsid w:val="00FC69CB"/>
    <w:rsid w:val="00FC7863"/>
    <w:rsid w:val="00FD53CD"/>
    <w:rsid w:val="00FD6EF6"/>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basedOn w:val="a"/>
    <w:link w:val="a4"/>
    <w:pPr>
      <w:spacing w:after="140" w:line="276" w:lineRule="auto"/>
    </w:pPr>
  </w:style>
  <w:style w:type="paragraph" w:styleId="a5">
    <w:name w:val="List"/>
    <w:basedOn w:val="a3"/>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link w:val="ab"/>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4">
    <w:name w:val="Основной текст Знак"/>
    <w:basedOn w:val="a0"/>
    <w:link w:val="a3"/>
    <w:rsid w:val="006C0FF8"/>
    <w:rPr>
      <w:sz w:val="24"/>
    </w:rPr>
  </w:style>
  <w:style w:type="paragraph" w:styleId="af1">
    <w:name w:val="Balloon Text"/>
    <w:basedOn w:val="a"/>
    <w:link w:val="af2"/>
    <w:uiPriority w:val="99"/>
    <w:semiHidden/>
    <w:unhideWhenUsed/>
    <w:rsid w:val="00755FAC"/>
    <w:rPr>
      <w:rFonts w:ascii="Segoe UI" w:hAnsi="Segoe UI"/>
      <w:sz w:val="18"/>
      <w:szCs w:val="16"/>
    </w:rPr>
  </w:style>
  <w:style w:type="character" w:customStyle="1" w:styleId="af2">
    <w:name w:val="Текст выноски Знак"/>
    <w:basedOn w:val="a0"/>
    <w:link w:val="af1"/>
    <w:uiPriority w:val="99"/>
    <w:semiHidden/>
    <w:rsid w:val="00755FAC"/>
    <w:rPr>
      <w:rFonts w:ascii="Segoe UI" w:hAnsi="Segoe UI"/>
      <w:sz w:val="18"/>
      <w:szCs w:val="16"/>
    </w:rPr>
  </w:style>
  <w:style w:type="character" w:customStyle="1" w:styleId="ab">
    <w:name w:val="Обычный (веб) Знак"/>
    <w:link w:val="aa"/>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 w:type="character" w:customStyle="1" w:styleId="10">
    <w:name w:val="Основной текст1"/>
    <w:rsid w:val="00C34E4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0511">
      <w:bodyDiv w:val="1"/>
      <w:marLeft w:val="0"/>
      <w:marRight w:val="0"/>
      <w:marTop w:val="0"/>
      <w:marBottom w:val="0"/>
      <w:divBdr>
        <w:top w:val="none" w:sz="0" w:space="0" w:color="auto"/>
        <w:left w:val="none" w:sz="0" w:space="0" w:color="auto"/>
        <w:bottom w:val="none" w:sz="0" w:space="0" w:color="auto"/>
        <w:right w:val="none" w:sz="0" w:space="0" w:color="auto"/>
      </w:divBdr>
    </w:div>
    <w:div w:id="459955775">
      <w:bodyDiv w:val="1"/>
      <w:marLeft w:val="0"/>
      <w:marRight w:val="0"/>
      <w:marTop w:val="0"/>
      <w:marBottom w:val="0"/>
      <w:divBdr>
        <w:top w:val="none" w:sz="0" w:space="0" w:color="auto"/>
        <w:left w:val="none" w:sz="0" w:space="0" w:color="auto"/>
        <w:bottom w:val="none" w:sz="0" w:space="0" w:color="auto"/>
        <w:right w:val="none" w:sz="0" w:space="0" w:color="auto"/>
      </w:divBdr>
    </w:div>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13370481">
      <w:bodyDiv w:val="1"/>
      <w:marLeft w:val="0"/>
      <w:marRight w:val="0"/>
      <w:marTop w:val="0"/>
      <w:marBottom w:val="0"/>
      <w:divBdr>
        <w:top w:val="none" w:sz="0" w:space="0" w:color="auto"/>
        <w:left w:val="none" w:sz="0" w:space="0" w:color="auto"/>
        <w:bottom w:val="none" w:sz="0" w:space="0" w:color="auto"/>
        <w:right w:val="none" w:sz="0" w:space="0" w:color="auto"/>
      </w:divBdr>
    </w:div>
    <w:div w:id="1051880890">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163935356">
      <w:bodyDiv w:val="1"/>
      <w:marLeft w:val="0"/>
      <w:marRight w:val="0"/>
      <w:marTop w:val="0"/>
      <w:marBottom w:val="0"/>
      <w:divBdr>
        <w:top w:val="none" w:sz="0" w:space="0" w:color="auto"/>
        <w:left w:val="none" w:sz="0" w:space="0" w:color="auto"/>
        <w:bottom w:val="none" w:sz="0" w:space="0" w:color="auto"/>
        <w:right w:val="none" w:sz="0" w:space="0" w:color="auto"/>
      </w:divBdr>
    </w:div>
    <w:div w:id="1232888732">
      <w:bodyDiv w:val="1"/>
      <w:marLeft w:val="0"/>
      <w:marRight w:val="0"/>
      <w:marTop w:val="0"/>
      <w:marBottom w:val="0"/>
      <w:divBdr>
        <w:top w:val="none" w:sz="0" w:space="0" w:color="auto"/>
        <w:left w:val="none" w:sz="0" w:space="0" w:color="auto"/>
        <w:bottom w:val="none" w:sz="0" w:space="0" w:color="auto"/>
        <w:right w:val="none" w:sz="0" w:space="0" w:color="auto"/>
      </w:divBdr>
    </w:div>
    <w:div w:id="1662000835">
      <w:bodyDiv w:val="1"/>
      <w:marLeft w:val="0"/>
      <w:marRight w:val="0"/>
      <w:marTop w:val="0"/>
      <w:marBottom w:val="0"/>
      <w:divBdr>
        <w:top w:val="none" w:sz="0" w:space="0" w:color="auto"/>
        <w:left w:val="none" w:sz="0" w:space="0" w:color="auto"/>
        <w:bottom w:val="none" w:sz="0" w:space="0" w:color="auto"/>
        <w:right w:val="none" w:sz="0" w:space="0" w:color="auto"/>
      </w:divBdr>
    </w:div>
    <w:div w:id="1662663385">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48720-BFBF-4485-ACDE-AABBDC82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9</Pages>
  <Words>2784</Words>
  <Characters>15873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127</cp:revision>
  <cp:lastPrinted>2021-09-01T14:11:00Z</cp:lastPrinted>
  <dcterms:created xsi:type="dcterms:W3CDTF">2021-06-17T09:49:00Z</dcterms:created>
  <dcterms:modified xsi:type="dcterms:W3CDTF">2021-11-09T09:00:00Z</dcterms:modified>
  <dc:language>ru-RU</dc:language>
</cp:coreProperties>
</file>