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782" w:rsidRPr="00314E6C" w:rsidRDefault="002C0782" w:rsidP="002C0782">
      <w:pPr>
        <w:widowControl w:val="0"/>
        <w:tabs>
          <w:tab w:val="left" w:pos="6379"/>
        </w:tabs>
        <w:suppressAutoHyphens/>
        <w:ind w:left="6663" w:firstLine="0"/>
        <w:jc w:val="left"/>
        <w:rPr>
          <w:i/>
          <w:sz w:val="24"/>
          <w:szCs w:val="24"/>
        </w:rPr>
      </w:pPr>
      <w:r w:rsidRPr="00314E6C">
        <w:rPr>
          <w:i/>
          <w:sz w:val="24"/>
          <w:szCs w:val="24"/>
        </w:rPr>
        <w:t xml:space="preserve">Согласовано:  </w:t>
      </w:r>
    </w:p>
    <w:p w:rsidR="002C0782" w:rsidRPr="00267A37" w:rsidRDefault="002C0782" w:rsidP="002C0782">
      <w:pPr>
        <w:widowControl w:val="0"/>
        <w:tabs>
          <w:tab w:val="left" w:pos="6379"/>
        </w:tabs>
        <w:suppressAutoHyphens/>
        <w:ind w:left="6663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Директор филиала </w:t>
      </w:r>
      <w:r>
        <w:rPr>
          <w:sz w:val="24"/>
          <w:szCs w:val="24"/>
        </w:rPr>
        <w:br/>
        <w:t xml:space="preserve">АО «Янтарьэнерго» «ГЭС» </w:t>
      </w:r>
      <w:r w:rsidRPr="000619C7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А.В. Маркс</w:t>
      </w:r>
    </w:p>
    <w:p w:rsidR="002C0782" w:rsidRDefault="00F63251" w:rsidP="00F63251">
      <w:pPr>
        <w:widowControl w:val="0"/>
        <w:tabs>
          <w:tab w:val="left" w:pos="6379"/>
        </w:tabs>
        <w:suppressAutoHyphens/>
        <w:ind w:left="6663" w:firstLine="0"/>
        <w:jc w:val="left"/>
        <w:rPr>
          <w:sz w:val="24"/>
          <w:szCs w:val="24"/>
        </w:rPr>
      </w:pPr>
      <w:r w:rsidRPr="00F63251">
        <w:rPr>
          <w:sz w:val="24"/>
          <w:szCs w:val="24"/>
        </w:rPr>
        <w:t>Начальник ОМТС Управления логистики</w:t>
      </w:r>
      <w:r>
        <w:rPr>
          <w:sz w:val="24"/>
          <w:szCs w:val="24"/>
        </w:rPr>
        <w:t xml:space="preserve"> </w:t>
      </w:r>
      <w:r w:rsidRPr="00F63251">
        <w:rPr>
          <w:sz w:val="24"/>
          <w:szCs w:val="24"/>
        </w:rPr>
        <w:t xml:space="preserve">и материально-технического обеспечения </w:t>
      </w:r>
      <w:r>
        <w:rPr>
          <w:sz w:val="24"/>
          <w:szCs w:val="24"/>
        </w:rPr>
        <w:br/>
      </w:r>
      <w:r w:rsidR="002C0782" w:rsidRPr="000619C7">
        <w:rPr>
          <w:sz w:val="24"/>
          <w:szCs w:val="24"/>
        </w:rPr>
        <w:t>АО «Янтарьэнерго»</w:t>
      </w:r>
      <w:r w:rsidR="002C0782">
        <w:rPr>
          <w:sz w:val="24"/>
          <w:szCs w:val="24"/>
        </w:rPr>
        <w:t xml:space="preserve"> «ГЭС» ____________ </w:t>
      </w:r>
      <w:r>
        <w:rPr>
          <w:sz w:val="24"/>
          <w:szCs w:val="24"/>
        </w:rPr>
        <w:t>С.Н. Краснов</w:t>
      </w:r>
    </w:p>
    <w:p w:rsidR="002C0782" w:rsidRDefault="002C0782" w:rsidP="005663B0">
      <w:pPr>
        <w:spacing w:line="240" w:lineRule="auto"/>
        <w:ind w:firstLine="0"/>
        <w:jc w:val="center"/>
        <w:outlineLvl w:val="0"/>
        <w:rPr>
          <w:szCs w:val="28"/>
        </w:rPr>
      </w:pPr>
    </w:p>
    <w:p w:rsidR="00AD2B63" w:rsidRDefault="00AD2B63" w:rsidP="005663B0">
      <w:pPr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Техническое задание</w:t>
      </w:r>
      <w:r w:rsidR="005953A0">
        <w:rPr>
          <w:szCs w:val="28"/>
        </w:rPr>
        <w:t xml:space="preserve"> </w:t>
      </w:r>
    </w:p>
    <w:p w:rsidR="00F63251" w:rsidRDefault="001709F4" w:rsidP="005663B0">
      <w:pPr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для заключения</w:t>
      </w:r>
      <w:r w:rsidR="003E6BAB">
        <w:rPr>
          <w:szCs w:val="28"/>
        </w:rPr>
        <w:t xml:space="preserve"> </w:t>
      </w:r>
      <w:r w:rsidR="00AD2B63">
        <w:rPr>
          <w:szCs w:val="28"/>
        </w:rPr>
        <w:t>договора</w:t>
      </w:r>
      <w:r w:rsidR="009D6EDD">
        <w:rPr>
          <w:szCs w:val="28"/>
        </w:rPr>
        <w:t xml:space="preserve"> </w:t>
      </w:r>
      <w:r w:rsidR="005953A0">
        <w:rPr>
          <w:szCs w:val="28"/>
        </w:rPr>
        <w:t xml:space="preserve">на реализацию лома </w:t>
      </w:r>
      <w:r w:rsidR="00F63251">
        <w:rPr>
          <w:szCs w:val="28"/>
        </w:rPr>
        <w:t xml:space="preserve">металла филиала </w:t>
      </w:r>
    </w:p>
    <w:p w:rsidR="002D7286" w:rsidRDefault="003E6BAB" w:rsidP="005663B0">
      <w:pPr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АО «</w:t>
      </w:r>
      <w:proofErr w:type="gramStart"/>
      <w:r>
        <w:rPr>
          <w:szCs w:val="28"/>
        </w:rPr>
        <w:t xml:space="preserve">Янтарьэнерго»  </w:t>
      </w:r>
      <w:r w:rsidR="00F63251">
        <w:rPr>
          <w:szCs w:val="28"/>
        </w:rPr>
        <w:t>«</w:t>
      </w:r>
      <w:proofErr w:type="gramEnd"/>
      <w:r w:rsidR="00F63251">
        <w:rPr>
          <w:szCs w:val="28"/>
        </w:rPr>
        <w:t>ГЭС»</w:t>
      </w:r>
    </w:p>
    <w:p w:rsidR="00927DBD" w:rsidRPr="00655EE7" w:rsidRDefault="00927DBD" w:rsidP="00267A37">
      <w:pPr>
        <w:pStyle w:val="ad"/>
        <w:numPr>
          <w:ilvl w:val="0"/>
          <w:numId w:val="12"/>
        </w:numPr>
        <w:ind w:left="1134" w:hanging="567"/>
        <w:jc w:val="left"/>
        <w:outlineLvl w:val="0"/>
        <w:rPr>
          <w:szCs w:val="28"/>
        </w:rPr>
      </w:pPr>
      <w:r w:rsidRPr="00655EE7">
        <w:rPr>
          <w:szCs w:val="28"/>
        </w:rPr>
        <w:t>Спецификация</w:t>
      </w:r>
    </w:p>
    <w:tbl>
      <w:tblPr>
        <w:tblW w:w="1066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"/>
        <w:gridCol w:w="6623"/>
        <w:gridCol w:w="3261"/>
      </w:tblGrid>
      <w:tr w:rsidR="00F63EEF" w:rsidRPr="00655EE7" w:rsidTr="002A4B74">
        <w:trPr>
          <w:trHeight w:val="290"/>
        </w:trPr>
        <w:tc>
          <w:tcPr>
            <w:tcW w:w="778" w:type="dxa"/>
          </w:tcPr>
          <w:p w:rsidR="00F63EEF" w:rsidRDefault="008E51C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8E51CF" w:rsidRPr="00655EE7" w:rsidRDefault="008E51C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6623" w:type="dxa"/>
          </w:tcPr>
          <w:p w:rsidR="00F63EEF" w:rsidRPr="00655EE7" w:rsidRDefault="00F63EEF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Cs w:val="28"/>
              </w:rPr>
            </w:pPr>
          </w:p>
        </w:tc>
        <w:tc>
          <w:tcPr>
            <w:tcW w:w="3261" w:type="dxa"/>
          </w:tcPr>
          <w:p w:rsidR="00F63EEF" w:rsidRPr="00655EE7" w:rsidRDefault="00F63EEF" w:rsidP="002A4B74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Cs w:val="28"/>
              </w:rPr>
            </w:pPr>
            <w:r w:rsidRPr="00655EE7">
              <w:rPr>
                <w:szCs w:val="28"/>
              </w:rPr>
              <w:t>Ориентировочный объем</w:t>
            </w:r>
            <w:r w:rsidR="002A4B74">
              <w:rPr>
                <w:szCs w:val="28"/>
              </w:rPr>
              <w:t>/</w:t>
            </w:r>
            <w:proofErr w:type="spellStart"/>
            <w:r w:rsidR="002A4B74">
              <w:rPr>
                <w:szCs w:val="28"/>
              </w:rPr>
              <w:t>тн</w:t>
            </w:r>
            <w:proofErr w:type="spellEnd"/>
            <w:r w:rsidR="002A4B74">
              <w:rPr>
                <w:szCs w:val="28"/>
              </w:rPr>
              <w:t>.</w:t>
            </w:r>
          </w:p>
        </w:tc>
      </w:tr>
      <w:tr w:rsidR="002C0782" w:rsidRPr="00655EE7" w:rsidTr="002A4B74">
        <w:trPr>
          <w:trHeight w:val="290"/>
        </w:trPr>
        <w:tc>
          <w:tcPr>
            <w:tcW w:w="778" w:type="dxa"/>
          </w:tcPr>
          <w:p w:rsidR="002C0782" w:rsidRPr="00655EE7" w:rsidRDefault="002C0782" w:rsidP="002C0782">
            <w:pPr>
              <w:ind w:left="-555"/>
              <w:rPr>
                <w:szCs w:val="28"/>
              </w:rPr>
            </w:pPr>
            <w:r w:rsidRPr="00655EE7">
              <w:rPr>
                <w:szCs w:val="28"/>
              </w:rPr>
              <w:t>1</w:t>
            </w:r>
          </w:p>
        </w:tc>
        <w:tc>
          <w:tcPr>
            <w:tcW w:w="6623" w:type="dxa"/>
          </w:tcPr>
          <w:p w:rsidR="002C0782" w:rsidRPr="00655EE7" w:rsidRDefault="00F63251" w:rsidP="00F63251">
            <w:pPr>
              <w:ind w:left="-555"/>
              <w:rPr>
                <w:szCs w:val="28"/>
              </w:rPr>
            </w:pPr>
            <w:r w:rsidRPr="00F63251">
              <w:rPr>
                <w:szCs w:val="28"/>
              </w:rPr>
              <w:t>Лом алюминия (</w:t>
            </w:r>
            <w:r>
              <w:rPr>
                <w:szCs w:val="28"/>
              </w:rPr>
              <w:t xml:space="preserve">обрезки </w:t>
            </w:r>
            <w:r w:rsidRPr="00F63251">
              <w:rPr>
                <w:szCs w:val="28"/>
              </w:rPr>
              <w:t>кабел</w:t>
            </w:r>
            <w:r>
              <w:rPr>
                <w:szCs w:val="28"/>
              </w:rPr>
              <w:t xml:space="preserve">я) </w:t>
            </w:r>
            <w:r w:rsidRPr="00F63251">
              <w:rPr>
                <w:szCs w:val="28"/>
              </w:rPr>
              <w:t>засор 80%</w:t>
            </w:r>
          </w:p>
        </w:tc>
        <w:tc>
          <w:tcPr>
            <w:tcW w:w="3261" w:type="dxa"/>
          </w:tcPr>
          <w:p w:rsidR="002C0782" w:rsidRPr="00655EE7" w:rsidRDefault="002A4B74" w:rsidP="002A4B74">
            <w:pPr>
              <w:ind w:left="-555"/>
              <w:jc w:val="center"/>
              <w:rPr>
                <w:szCs w:val="28"/>
              </w:rPr>
            </w:pPr>
            <w:r>
              <w:rPr>
                <w:szCs w:val="28"/>
              </w:rPr>
              <w:t>1,3</w:t>
            </w:r>
            <w:bookmarkStart w:id="0" w:name="_GoBack"/>
            <w:bookmarkEnd w:id="0"/>
          </w:p>
        </w:tc>
      </w:tr>
    </w:tbl>
    <w:p w:rsidR="00FB2F67" w:rsidRPr="00655EE7" w:rsidRDefault="009C0D5C" w:rsidP="00FB2F67">
      <w:pPr>
        <w:ind w:firstLine="0"/>
        <w:jc w:val="left"/>
        <w:outlineLvl w:val="0"/>
        <w:rPr>
          <w:sz w:val="22"/>
          <w:szCs w:val="22"/>
        </w:rPr>
      </w:pPr>
      <w:r w:rsidRPr="00655EE7">
        <w:rPr>
          <w:sz w:val="22"/>
          <w:szCs w:val="22"/>
        </w:rPr>
        <w:t>* может быть уточнен при заключении договора продажи</w:t>
      </w:r>
    </w:p>
    <w:p w:rsidR="002D7286" w:rsidRPr="00655EE7" w:rsidRDefault="00FB2F67" w:rsidP="00267A37">
      <w:pPr>
        <w:ind w:left="567" w:firstLine="851"/>
        <w:jc w:val="left"/>
        <w:outlineLvl w:val="0"/>
        <w:rPr>
          <w:szCs w:val="28"/>
        </w:rPr>
      </w:pPr>
      <w:r w:rsidRPr="00655EE7">
        <w:rPr>
          <w:szCs w:val="28"/>
        </w:rPr>
        <w:t>2</w:t>
      </w:r>
      <w:r w:rsidR="00267A37" w:rsidRPr="00655EE7">
        <w:rPr>
          <w:szCs w:val="28"/>
        </w:rPr>
        <w:t>.</w:t>
      </w:r>
      <w:r w:rsidR="00267A37" w:rsidRPr="00655EE7">
        <w:rPr>
          <w:szCs w:val="28"/>
        </w:rPr>
        <w:tab/>
      </w:r>
      <w:r w:rsidR="002D7286" w:rsidRPr="00655EE7">
        <w:rPr>
          <w:szCs w:val="28"/>
        </w:rPr>
        <w:t>Требования по разбору, погрузке и перевозке.</w:t>
      </w:r>
    </w:p>
    <w:p w:rsidR="00C43788" w:rsidRPr="00655EE7" w:rsidRDefault="00FB2F67" w:rsidP="00C43788">
      <w:pPr>
        <w:ind w:left="567"/>
        <w:rPr>
          <w:szCs w:val="28"/>
        </w:rPr>
      </w:pPr>
      <w:r w:rsidRPr="00655EE7">
        <w:rPr>
          <w:szCs w:val="28"/>
        </w:rPr>
        <w:t>2</w:t>
      </w:r>
      <w:r w:rsidR="002D7286" w:rsidRPr="00655EE7">
        <w:rPr>
          <w:szCs w:val="28"/>
        </w:rPr>
        <w:t xml:space="preserve">.1. </w:t>
      </w:r>
      <w:r w:rsidR="00C43788" w:rsidRPr="00655EE7">
        <w:rPr>
          <w:szCs w:val="28"/>
        </w:rPr>
        <w:t>Покупатель осуществляет самовывоз Товара, используя собственный транспорт и за свой счет по</w:t>
      </w:r>
      <w:r w:rsidR="002C0782" w:rsidRPr="00655EE7">
        <w:rPr>
          <w:szCs w:val="28"/>
        </w:rPr>
        <w:t xml:space="preserve"> </w:t>
      </w:r>
      <w:r w:rsidR="00C43788" w:rsidRPr="00655EE7">
        <w:rPr>
          <w:szCs w:val="28"/>
        </w:rPr>
        <w:t>адресу</w:t>
      </w:r>
      <w:r w:rsidR="00F63251">
        <w:rPr>
          <w:szCs w:val="28"/>
        </w:rPr>
        <w:t>,</w:t>
      </w:r>
      <w:r w:rsidR="00C43788" w:rsidRPr="00655EE7">
        <w:rPr>
          <w:szCs w:val="28"/>
        </w:rPr>
        <w:t xml:space="preserve"> указанному Продавцом, предварительно согласовывая время прибытия транспорта с Продавцом. Покупатель осуществляет взвешивание Товара на месте его погрузки, после чего представители Сторон составляют приемосдаточный акт, с указанием массы Товара в двух экземплярах по одному для каждой из сторон.</w:t>
      </w:r>
    </w:p>
    <w:p w:rsidR="002D7286" w:rsidRPr="00655EE7" w:rsidRDefault="00FB2F67" w:rsidP="00C43788">
      <w:pPr>
        <w:ind w:left="567"/>
        <w:rPr>
          <w:szCs w:val="28"/>
        </w:rPr>
      </w:pPr>
      <w:r w:rsidRPr="00655EE7">
        <w:rPr>
          <w:szCs w:val="28"/>
        </w:rPr>
        <w:t>2</w:t>
      </w:r>
      <w:r w:rsidR="002D7286" w:rsidRPr="00655EE7">
        <w:rPr>
          <w:szCs w:val="28"/>
        </w:rPr>
        <w:t>.</w:t>
      </w:r>
      <w:r w:rsidR="00C43788" w:rsidRPr="00655EE7">
        <w:rPr>
          <w:szCs w:val="28"/>
        </w:rPr>
        <w:t>2</w:t>
      </w:r>
      <w:r w:rsidR="002D7286" w:rsidRPr="00655EE7">
        <w:rPr>
          <w:szCs w:val="28"/>
        </w:rPr>
        <w:t xml:space="preserve">. Работы по разборке, резке и вывозу металлолома должны быть начаты в течение 5 (пяти) рабочих дней после получения Продавцом оплаты за </w:t>
      </w:r>
      <w:r w:rsidR="00D34686" w:rsidRPr="00655EE7">
        <w:rPr>
          <w:szCs w:val="28"/>
        </w:rPr>
        <w:t>металлолом</w:t>
      </w:r>
      <w:r w:rsidR="002D7286" w:rsidRPr="00655EE7">
        <w:rPr>
          <w:szCs w:val="28"/>
        </w:rPr>
        <w:t xml:space="preserve"> и уведомлении Покупателя о возможности вывоза </w:t>
      </w:r>
      <w:r w:rsidR="00D34686" w:rsidRPr="00655EE7">
        <w:rPr>
          <w:szCs w:val="28"/>
        </w:rPr>
        <w:t>металлолома</w:t>
      </w:r>
      <w:r w:rsidR="002D7286" w:rsidRPr="00655EE7">
        <w:rPr>
          <w:szCs w:val="28"/>
        </w:rPr>
        <w:t>.</w:t>
      </w:r>
    </w:p>
    <w:p w:rsidR="002D7286" w:rsidRPr="00655EE7" w:rsidRDefault="00FB2F67" w:rsidP="00FB2F67">
      <w:pPr>
        <w:ind w:left="567"/>
        <w:rPr>
          <w:szCs w:val="28"/>
        </w:rPr>
      </w:pPr>
      <w:r w:rsidRPr="00655EE7">
        <w:rPr>
          <w:szCs w:val="28"/>
        </w:rPr>
        <w:t>2</w:t>
      </w:r>
      <w:r w:rsidR="00D34686" w:rsidRPr="00655EE7">
        <w:rPr>
          <w:szCs w:val="28"/>
        </w:rPr>
        <w:t>.3. Взвешивание и погрузка металлолома</w:t>
      </w:r>
      <w:r w:rsidR="002D7286" w:rsidRPr="00655EE7">
        <w:rPr>
          <w:szCs w:val="28"/>
        </w:rPr>
        <w:t xml:space="preserve"> производит</w:t>
      </w:r>
      <w:r w:rsidR="00E54406" w:rsidRPr="00655EE7">
        <w:rPr>
          <w:szCs w:val="28"/>
        </w:rPr>
        <w:t xml:space="preserve">ся силами и за счет Покупателя </w:t>
      </w:r>
      <w:r w:rsidR="002D7286" w:rsidRPr="00655EE7">
        <w:rPr>
          <w:szCs w:val="28"/>
        </w:rPr>
        <w:t>с обязательным присутствием представителя Поставщика.</w:t>
      </w:r>
    </w:p>
    <w:p w:rsidR="004F05F5" w:rsidRPr="00655EE7" w:rsidRDefault="00FB2F67" w:rsidP="00FB2F67">
      <w:pPr>
        <w:pStyle w:val="a8"/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4F05F5"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.4.</w:t>
      </w:r>
      <w:r w:rsidR="002D7286"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4F05F5"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Работы по разборке, погрузке и вывозу металлолома должны выполняться в соответствии с правилами охраны труда, техники безопасности, пожарной безопасности, соблюдением правил внутреннего распорядка, экологической безопасности.</w:t>
      </w:r>
    </w:p>
    <w:p w:rsidR="002D7286" w:rsidRPr="00655EE7" w:rsidRDefault="00FB2F67" w:rsidP="00FB2F67">
      <w:pPr>
        <w:ind w:left="567"/>
        <w:outlineLvl w:val="0"/>
        <w:rPr>
          <w:szCs w:val="28"/>
        </w:rPr>
      </w:pPr>
      <w:r w:rsidRPr="00655EE7">
        <w:rPr>
          <w:szCs w:val="28"/>
        </w:rPr>
        <w:t>3</w:t>
      </w:r>
      <w:r w:rsidR="00927DBD" w:rsidRPr="00655EE7">
        <w:rPr>
          <w:szCs w:val="28"/>
        </w:rPr>
        <w:t>.</w:t>
      </w:r>
      <w:r w:rsidR="00927DBD" w:rsidRPr="00655EE7">
        <w:rPr>
          <w:szCs w:val="28"/>
        </w:rPr>
        <w:tab/>
      </w:r>
      <w:r w:rsidR="002D7286" w:rsidRPr="00655EE7">
        <w:rPr>
          <w:szCs w:val="28"/>
        </w:rPr>
        <w:t>Требования по оплате.</w:t>
      </w:r>
    </w:p>
    <w:p w:rsidR="00C43788" w:rsidRPr="00655EE7" w:rsidRDefault="00C43788" w:rsidP="00FB2F67">
      <w:pPr>
        <w:pStyle w:val="a8"/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3.1. Оплата производится на основании приемосдаточного акта и счета выставленного Продавцом в течение 10 (десяти) рабочих дней путем перечисления денежных средств по реквизитам Продавца.</w:t>
      </w:r>
    </w:p>
    <w:p w:rsidR="00EC2D4E" w:rsidRPr="00655EE7" w:rsidRDefault="00FB2F67" w:rsidP="00FB2F67">
      <w:pPr>
        <w:pStyle w:val="a8"/>
        <w:spacing w:line="360" w:lineRule="auto"/>
        <w:ind w:left="567"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2D7286"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bookmarkStart w:id="1" w:name="_Toc424648869"/>
      <w:bookmarkStart w:id="2" w:name="_Toc424648946"/>
      <w:bookmarkStart w:id="3" w:name="_Toc425241551"/>
      <w:r w:rsidR="00EC2D4E"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Требования к документам</w:t>
      </w:r>
      <w:r w:rsidR="00C65A55"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Победителя</w:t>
      </w:r>
      <w:r w:rsidR="00EC2D4E"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65A55"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которые должны быть предоставлены до заключения договора</w:t>
      </w:r>
      <w:bookmarkEnd w:id="1"/>
      <w:bookmarkEnd w:id="2"/>
      <w:bookmarkEnd w:id="3"/>
      <w:r w:rsidR="00C65A55" w:rsidRPr="00655E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EC2D4E" w:rsidRPr="00655EE7" w:rsidRDefault="00EC2D4E" w:rsidP="00FB2F67">
      <w:pPr>
        <w:pStyle w:val="aa"/>
        <w:widowControl w:val="0"/>
        <w:tabs>
          <w:tab w:val="clear" w:pos="1134"/>
          <w:tab w:val="left" w:pos="0"/>
        </w:tabs>
        <w:ind w:left="567" w:right="-57" w:firstLine="567"/>
        <w:rPr>
          <w:snapToGrid w:val="0"/>
          <w:szCs w:val="28"/>
          <w:lang w:val="ru-RU" w:eastAsia="ru-RU"/>
        </w:rPr>
      </w:pPr>
      <w:r w:rsidRPr="00655EE7">
        <w:rPr>
          <w:snapToGrid w:val="0"/>
          <w:szCs w:val="28"/>
          <w:lang w:val="ru-RU" w:eastAsia="ru-RU"/>
        </w:rPr>
        <w:t>В с</w:t>
      </w:r>
      <w:r w:rsidR="00C65A55" w:rsidRPr="00655EE7">
        <w:rPr>
          <w:snapToGrid w:val="0"/>
          <w:szCs w:val="28"/>
          <w:lang w:val="ru-RU" w:eastAsia="ru-RU"/>
        </w:rPr>
        <w:t xml:space="preserve">вязи с выше изложенным Участник, который будет признан победителем, </w:t>
      </w:r>
      <w:r w:rsidRPr="00655EE7">
        <w:rPr>
          <w:snapToGrid w:val="0"/>
          <w:szCs w:val="28"/>
          <w:lang w:val="ru-RU" w:eastAsia="ru-RU"/>
        </w:rPr>
        <w:t xml:space="preserve"> должен </w:t>
      </w:r>
      <w:r w:rsidR="00C65A55" w:rsidRPr="00655EE7">
        <w:rPr>
          <w:snapToGrid w:val="0"/>
          <w:szCs w:val="28"/>
          <w:lang w:val="ru-RU" w:eastAsia="ru-RU"/>
        </w:rPr>
        <w:t>представить</w:t>
      </w:r>
      <w:r w:rsidRPr="00655EE7">
        <w:rPr>
          <w:snapToGrid w:val="0"/>
          <w:szCs w:val="28"/>
          <w:lang w:val="ru-RU" w:eastAsia="ru-RU"/>
        </w:rPr>
        <w:t xml:space="preserve"> </w:t>
      </w:r>
      <w:r w:rsidR="00C65A55" w:rsidRPr="00655EE7">
        <w:rPr>
          <w:snapToGrid w:val="0"/>
          <w:szCs w:val="28"/>
          <w:lang w:val="ru-RU" w:eastAsia="ru-RU"/>
        </w:rPr>
        <w:t xml:space="preserve">в электронном виде </w:t>
      </w:r>
      <w:r w:rsidRPr="00655EE7">
        <w:rPr>
          <w:snapToGrid w:val="0"/>
          <w:szCs w:val="28"/>
          <w:lang w:val="ru-RU" w:eastAsia="ru-RU"/>
        </w:rPr>
        <w:t>следующие документы, подтверждающие его соответствие вышеуказанным требованиям:</w:t>
      </w:r>
    </w:p>
    <w:p w:rsidR="00EC2D4E" w:rsidRPr="00655EE7" w:rsidRDefault="00FB2F67" w:rsidP="00FB2F67">
      <w:pPr>
        <w:pStyle w:val="ab"/>
        <w:tabs>
          <w:tab w:val="clear" w:pos="360"/>
          <w:tab w:val="left" w:pos="0"/>
          <w:tab w:val="left" w:pos="426"/>
        </w:tabs>
        <w:spacing w:before="20" w:after="20"/>
        <w:ind w:left="567" w:firstLine="567"/>
        <w:rPr>
          <w:snapToGrid w:val="0"/>
          <w:szCs w:val="28"/>
          <w:lang w:val="ru-RU" w:eastAsia="ru-RU"/>
        </w:rPr>
      </w:pPr>
      <w:r w:rsidRPr="00655EE7">
        <w:rPr>
          <w:snapToGrid w:val="0"/>
          <w:szCs w:val="28"/>
          <w:lang w:val="ru-RU" w:eastAsia="ru-RU"/>
        </w:rPr>
        <w:t>а</w:t>
      </w:r>
      <w:r w:rsidR="00EC2D4E" w:rsidRPr="00655EE7">
        <w:rPr>
          <w:snapToGrid w:val="0"/>
          <w:szCs w:val="28"/>
          <w:lang w:val="ru-RU" w:eastAsia="ru-RU"/>
        </w:rPr>
        <w:t xml:space="preserve">) заполненную и подписанную со стороны Участника форму с </w:t>
      </w:r>
      <w:proofErr w:type="gramStart"/>
      <w:r w:rsidR="00EC2D4E" w:rsidRPr="00655EE7">
        <w:rPr>
          <w:snapToGrid w:val="0"/>
          <w:szCs w:val="28"/>
          <w:lang w:val="ru-RU" w:eastAsia="ru-RU"/>
        </w:rPr>
        <w:t>предоставлением  информации</w:t>
      </w:r>
      <w:proofErr w:type="gramEnd"/>
      <w:r w:rsidR="00EC2D4E" w:rsidRPr="00655EE7">
        <w:rPr>
          <w:snapToGrid w:val="0"/>
          <w:szCs w:val="28"/>
          <w:lang w:val="ru-RU" w:eastAsia="ru-RU"/>
        </w:rPr>
        <w:t xml:space="preserve"> о собственниках участника (включая конечных бенефициаров) (информация о собственниках участника закупки, включая конечных бенефициаров, необходима в целях исполнения «Перечня поручений Председателя Правительства РФ В.В. Путина от 28.12.2011г. № ВП-П13-9308») /</w:t>
      </w:r>
      <w:r w:rsidR="00CD30A9" w:rsidRPr="00655EE7">
        <w:rPr>
          <w:snapToGrid w:val="0"/>
          <w:szCs w:val="28"/>
          <w:lang w:val="ru-RU" w:eastAsia="ru-RU"/>
        </w:rPr>
        <w:t xml:space="preserve"> </w:t>
      </w:r>
      <w:r w:rsidR="00EC2D4E" w:rsidRPr="00655EE7">
        <w:rPr>
          <w:snapToGrid w:val="0"/>
          <w:szCs w:val="28"/>
          <w:lang w:val="ru-RU" w:eastAsia="ru-RU"/>
        </w:rPr>
        <w:t>Под «конечными бенефициарами» понимаются участники (акционеры) физические лица с долей участия в Обществе 5 и более процентов уставного капитала</w:t>
      </w:r>
      <w:r w:rsidRPr="00655EE7">
        <w:rPr>
          <w:snapToGrid w:val="0"/>
          <w:szCs w:val="28"/>
          <w:lang w:val="ru-RU" w:eastAsia="ru-RU"/>
        </w:rPr>
        <w:t>;</w:t>
      </w:r>
    </w:p>
    <w:p w:rsidR="00EC2D4E" w:rsidRPr="00655EE7" w:rsidRDefault="00FB2F67" w:rsidP="00FB2F67">
      <w:pPr>
        <w:pStyle w:val="ab"/>
        <w:tabs>
          <w:tab w:val="clear" w:pos="360"/>
          <w:tab w:val="left" w:pos="0"/>
          <w:tab w:val="left" w:pos="567"/>
        </w:tabs>
        <w:spacing w:before="20" w:after="20"/>
        <w:ind w:left="567" w:firstLine="567"/>
        <w:rPr>
          <w:snapToGrid w:val="0"/>
          <w:szCs w:val="28"/>
          <w:lang w:val="ru-RU" w:eastAsia="ru-RU"/>
        </w:rPr>
      </w:pPr>
      <w:r w:rsidRPr="00655EE7">
        <w:rPr>
          <w:snapToGrid w:val="0"/>
          <w:szCs w:val="28"/>
          <w:lang w:val="ru-RU" w:eastAsia="ru-RU"/>
        </w:rPr>
        <w:t>б</w:t>
      </w:r>
      <w:r w:rsidR="00EC2D4E" w:rsidRPr="00655EE7">
        <w:rPr>
          <w:snapToGrid w:val="0"/>
          <w:szCs w:val="28"/>
          <w:lang w:val="ru-RU" w:eastAsia="ru-RU"/>
        </w:rPr>
        <w:t xml:space="preserve">) заполненное и подписанное со стороны Участника согласие на обработку персональных данных </w:t>
      </w:r>
      <w:r w:rsidRPr="00655EE7">
        <w:rPr>
          <w:snapToGrid w:val="0"/>
          <w:szCs w:val="28"/>
          <w:lang w:val="ru-RU" w:eastAsia="ru-RU"/>
        </w:rPr>
        <w:t>АО «Янтарьэнерго»</w:t>
      </w:r>
      <w:r w:rsidR="00EC2D4E" w:rsidRPr="00655EE7">
        <w:rPr>
          <w:snapToGrid w:val="0"/>
          <w:szCs w:val="28"/>
          <w:lang w:val="ru-RU" w:eastAsia="ru-RU"/>
        </w:rPr>
        <w:t xml:space="preserve"> и ПАО «</w:t>
      </w:r>
      <w:r w:rsidR="00F123AD" w:rsidRPr="00655EE7">
        <w:rPr>
          <w:snapToGrid w:val="0"/>
          <w:szCs w:val="28"/>
          <w:lang w:val="ru-RU" w:eastAsia="ru-RU"/>
        </w:rPr>
        <w:t>Россет</w:t>
      </w:r>
      <w:r w:rsidR="0028247C" w:rsidRPr="00655EE7">
        <w:rPr>
          <w:snapToGrid w:val="0"/>
          <w:szCs w:val="28"/>
          <w:lang w:val="ru-RU" w:eastAsia="ru-RU"/>
        </w:rPr>
        <w:t>и</w:t>
      </w:r>
      <w:r w:rsidR="00DE1AE3" w:rsidRPr="00655EE7">
        <w:rPr>
          <w:snapToGrid w:val="0"/>
          <w:szCs w:val="28"/>
          <w:lang w:val="ru-RU" w:eastAsia="ru-RU"/>
        </w:rPr>
        <w:t>»</w:t>
      </w:r>
      <w:r w:rsidR="00EC2D4E" w:rsidRPr="00655EE7">
        <w:rPr>
          <w:snapToGrid w:val="0"/>
          <w:szCs w:val="28"/>
          <w:lang w:val="ru-RU" w:eastAsia="ru-RU"/>
        </w:rPr>
        <w:t xml:space="preserve"> в соответствии с п. 3 ст. </w:t>
      </w:r>
      <w:proofErr w:type="gramStart"/>
      <w:r w:rsidR="00EC2D4E" w:rsidRPr="00655EE7">
        <w:rPr>
          <w:snapToGrid w:val="0"/>
          <w:szCs w:val="28"/>
          <w:lang w:val="ru-RU" w:eastAsia="ru-RU"/>
        </w:rPr>
        <w:t>3  Федерального</w:t>
      </w:r>
      <w:proofErr w:type="gramEnd"/>
      <w:r w:rsidR="00EC2D4E" w:rsidRPr="00655EE7">
        <w:rPr>
          <w:snapToGrid w:val="0"/>
          <w:szCs w:val="28"/>
          <w:lang w:val="ru-RU" w:eastAsia="ru-RU"/>
        </w:rPr>
        <w:t xml:space="preserve"> закона от 27.07.2006г. № 152-ФЗ «О персональных данных»;</w:t>
      </w:r>
    </w:p>
    <w:p w:rsidR="00EC2D4E" w:rsidRPr="00655EE7" w:rsidRDefault="00FB2F67" w:rsidP="00FB2F67">
      <w:pPr>
        <w:pStyle w:val="ab"/>
        <w:tabs>
          <w:tab w:val="clear" w:pos="360"/>
          <w:tab w:val="left" w:pos="0"/>
          <w:tab w:val="left" w:pos="567"/>
        </w:tabs>
        <w:spacing w:before="20" w:after="20"/>
        <w:ind w:left="567" w:firstLine="567"/>
        <w:rPr>
          <w:snapToGrid w:val="0"/>
          <w:szCs w:val="28"/>
          <w:lang w:val="ru-RU" w:eastAsia="ru-RU"/>
        </w:rPr>
      </w:pPr>
      <w:r w:rsidRPr="00655EE7">
        <w:rPr>
          <w:snapToGrid w:val="0"/>
          <w:szCs w:val="28"/>
          <w:lang w:val="ru-RU" w:eastAsia="ru-RU"/>
        </w:rPr>
        <w:t>в</w:t>
      </w:r>
      <w:r w:rsidR="00EC2D4E" w:rsidRPr="00655EE7">
        <w:rPr>
          <w:snapToGrid w:val="0"/>
          <w:szCs w:val="28"/>
          <w:lang w:val="ru-RU" w:eastAsia="ru-RU"/>
        </w:rPr>
        <w:t>) 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F63251" w:rsidRDefault="00F63251" w:rsidP="00FB2F67">
      <w:pPr>
        <w:widowControl w:val="0"/>
        <w:tabs>
          <w:tab w:val="left" w:pos="567"/>
        </w:tabs>
        <w:suppressAutoHyphens/>
        <w:ind w:left="567" w:firstLine="0"/>
        <w:jc w:val="left"/>
        <w:rPr>
          <w:szCs w:val="28"/>
        </w:rPr>
      </w:pPr>
    </w:p>
    <w:p w:rsidR="00F63251" w:rsidRDefault="00F63251" w:rsidP="00FB2F67">
      <w:pPr>
        <w:widowControl w:val="0"/>
        <w:tabs>
          <w:tab w:val="left" w:pos="567"/>
        </w:tabs>
        <w:suppressAutoHyphens/>
        <w:ind w:left="567" w:firstLine="0"/>
        <w:jc w:val="left"/>
        <w:rPr>
          <w:szCs w:val="28"/>
        </w:rPr>
      </w:pPr>
      <w:r>
        <w:rPr>
          <w:szCs w:val="28"/>
        </w:rPr>
        <w:t>Заместитель н</w:t>
      </w:r>
      <w:r w:rsidR="00927DBD" w:rsidRPr="00655EE7">
        <w:rPr>
          <w:szCs w:val="28"/>
        </w:rPr>
        <w:t>ачальник</w:t>
      </w:r>
      <w:r>
        <w:rPr>
          <w:szCs w:val="28"/>
        </w:rPr>
        <w:t>а</w:t>
      </w:r>
      <w:r w:rsidR="00927DBD" w:rsidRPr="00655EE7">
        <w:rPr>
          <w:szCs w:val="28"/>
        </w:rPr>
        <w:t xml:space="preserve"> </w:t>
      </w:r>
      <w:r>
        <w:rPr>
          <w:szCs w:val="28"/>
        </w:rPr>
        <w:t>у</w:t>
      </w:r>
      <w:r w:rsidR="00FB2F67" w:rsidRPr="00655EE7">
        <w:rPr>
          <w:szCs w:val="28"/>
        </w:rPr>
        <w:t>правления</w:t>
      </w:r>
    </w:p>
    <w:p w:rsidR="00927DBD" w:rsidRPr="00655EE7" w:rsidRDefault="00FB2F67" w:rsidP="00FB2F67">
      <w:pPr>
        <w:widowControl w:val="0"/>
        <w:tabs>
          <w:tab w:val="left" w:pos="567"/>
        </w:tabs>
        <w:suppressAutoHyphens/>
        <w:ind w:left="567" w:firstLine="0"/>
        <w:jc w:val="left"/>
        <w:rPr>
          <w:szCs w:val="28"/>
        </w:rPr>
      </w:pPr>
      <w:r w:rsidRPr="00655EE7">
        <w:rPr>
          <w:szCs w:val="28"/>
        </w:rPr>
        <w:t xml:space="preserve"> конкурсных процедур </w:t>
      </w:r>
      <w:r w:rsidR="007514B5">
        <w:rPr>
          <w:szCs w:val="28"/>
        </w:rPr>
        <w:t xml:space="preserve">   </w:t>
      </w:r>
      <w:r w:rsidR="00F63251">
        <w:rPr>
          <w:szCs w:val="28"/>
        </w:rPr>
        <w:tab/>
      </w:r>
      <w:r w:rsidR="00F63251">
        <w:rPr>
          <w:szCs w:val="28"/>
        </w:rPr>
        <w:tab/>
      </w:r>
      <w:r w:rsidR="00F63251">
        <w:rPr>
          <w:szCs w:val="28"/>
        </w:rPr>
        <w:tab/>
      </w:r>
      <w:r w:rsidR="00F63251">
        <w:rPr>
          <w:szCs w:val="28"/>
        </w:rPr>
        <w:tab/>
      </w:r>
      <w:r w:rsidR="007514B5">
        <w:rPr>
          <w:szCs w:val="28"/>
        </w:rPr>
        <w:t>_________</w:t>
      </w:r>
      <w:r w:rsidR="00927DBD" w:rsidRPr="00655EE7">
        <w:rPr>
          <w:szCs w:val="28"/>
        </w:rPr>
        <w:t xml:space="preserve">_____ </w:t>
      </w:r>
      <w:r w:rsidRPr="00655EE7">
        <w:rPr>
          <w:szCs w:val="28"/>
        </w:rPr>
        <w:t>А.</w:t>
      </w:r>
      <w:r w:rsidR="00F63251">
        <w:rPr>
          <w:szCs w:val="28"/>
        </w:rPr>
        <w:t>Ф. Поршина</w:t>
      </w:r>
      <w:r w:rsidR="00927DBD" w:rsidRPr="00655EE7">
        <w:rPr>
          <w:szCs w:val="28"/>
        </w:rPr>
        <w:t xml:space="preserve"> </w:t>
      </w:r>
    </w:p>
    <w:p w:rsidR="00927DBD" w:rsidRPr="00267A37" w:rsidRDefault="00927DBD" w:rsidP="00267A37">
      <w:pPr>
        <w:widowControl w:val="0"/>
        <w:tabs>
          <w:tab w:val="left" w:pos="567"/>
        </w:tabs>
        <w:suppressAutoHyphens/>
        <w:ind w:left="567"/>
        <w:jc w:val="left"/>
        <w:rPr>
          <w:sz w:val="24"/>
          <w:szCs w:val="24"/>
        </w:rPr>
      </w:pPr>
      <w:r w:rsidRPr="00267A37">
        <w:rPr>
          <w:sz w:val="24"/>
          <w:szCs w:val="24"/>
        </w:rPr>
        <w:tab/>
      </w:r>
    </w:p>
    <w:p w:rsidR="00927DBD" w:rsidRPr="00267A37" w:rsidRDefault="00927DBD" w:rsidP="00267A37">
      <w:pPr>
        <w:widowControl w:val="0"/>
        <w:tabs>
          <w:tab w:val="left" w:pos="567"/>
        </w:tabs>
        <w:suppressAutoHyphens/>
        <w:ind w:left="567"/>
        <w:rPr>
          <w:sz w:val="24"/>
          <w:szCs w:val="24"/>
        </w:rPr>
      </w:pPr>
    </w:p>
    <w:sectPr w:rsidR="00927DBD" w:rsidRPr="00267A37" w:rsidSect="007514B5">
      <w:pgSz w:w="11906" w:h="16838" w:code="9"/>
      <w:pgMar w:top="426" w:right="851" w:bottom="567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467BC"/>
    <w:multiLevelType w:val="multilevel"/>
    <w:tmpl w:val="E2907046"/>
    <w:lvl w:ilvl="0">
      <w:start w:val="1"/>
      <w:numFmt w:val="decimal"/>
      <w:lvlText w:val="%1."/>
      <w:lvlJc w:val="left"/>
      <w:pPr>
        <w:tabs>
          <w:tab w:val="num" w:pos="2901"/>
        </w:tabs>
        <w:ind w:left="2901" w:hanging="1134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2901"/>
        </w:tabs>
        <w:ind w:left="2901" w:hanging="1134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2901"/>
        </w:tabs>
        <w:ind w:left="2901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901"/>
        </w:tabs>
        <w:ind w:left="2901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27"/>
        </w:tabs>
        <w:ind w:left="45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47"/>
        </w:tabs>
        <w:ind w:left="50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67"/>
        </w:tabs>
        <w:ind w:left="55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87"/>
        </w:tabs>
        <w:ind w:left="6087" w:hanging="1440"/>
      </w:pPr>
      <w:rPr>
        <w:rFonts w:hint="default"/>
      </w:rPr>
    </w:lvl>
  </w:abstractNum>
  <w:abstractNum w:abstractNumId="1" w15:restartNumberingAfterBreak="0">
    <w:nsid w:val="10153802"/>
    <w:multiLevelType w:val="multilevel"/>
    <w:tmpl w:val="A2FE6CB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1366D"/>
    <w:multiLevelType w:val="hybridMultilevel"/>
    <w:tmpl w:val="46802420"/>
    <w:lvl w:ilvl="0" w:tplc="03366F1C">
      <w:start w:val="1"/>
      <w:numFmt w:val="bullet"/>
      <w:lvlText w:val=""/>
      <w:lvlJc w:val="left"/>
      <w:pPr>
        <w:ind w:left="32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4015" w:hanging="360"/>
      </w:pPr>
    </w:lvl>
    <w:lvl w:ilvl="2" w:tplc="0419001B" w:tentative="1">
      <w:start w:val="1"/>
      <w:numFmt w:val="lowerRoman"/>
      <w:lvlText w:val="%3."/>
      <w:lvlJc w:val="right"/>
      <w:pPr>
        <w:ind w:left="4735" w:hanging="180"/>
      </w:pPr>
    </w:lvl>
    <w:lvl w:ilvl="3" w:tplc="0419000F" w:tentative="1">
      <w:start w:val="1"/>
      <w:numFmt w:val="decimal"/>
      <w:lvlText w:val="%4."/>
      <w:lvlJc w:val="left"/>
      <w:pPr>
        <w:ind w:left="5455" w:hanging="360"/>
      </w:pPr>
    </w:lvl>
    <w:lvl w:ilvl="4" w:tplc="04190019" w:tentative="1">
      <w:start w:val="1"/>
      <w:numFmt w:val="lowerLetter"/>
      <w:lvlText w:val="%5."/>
      <w:lvlJc w:val="left"/>
      <w:pPr>
        <w:ind w:left="6175" w:hanging="360"/>
      </w:pPr>
    </w:lvl>
    <w:lvl w:ilvl="5" w:tplc="0419001B" w:tentative="1">
      <w:start w:val="1"/>
      <w:numFmt w:val="lowerRoman"/>
      <w:lvlText w:val="%6."/>
      <w:lvlJc w:val="right"/>
      <w:pPr>
        <w:ind w:left="6895" w:hanging="180"/>
      </w:pPr>
    </w:lvl>
    <w:lvl w:ilvl="6" w:tplc="0419000F" w:tentative="1">
      <w:start w:val="1"/>
      <w:numFmt w:val="decimal"/>
      <w:lvlText w:val="%7."/>
      <w:lvlJc w:val="left"/>
      <w:pPr>
        <w:ind w:left="7615" w:hanging="360"/>
      </w:pPr>
    </w:lvl>
    <w:lvl w:ilvl="7" w:tplc="04190019" w:tentative="1">
      <w:start w:val="1"/>
      <w:numFmt w:val="lowerLetter"/>
      <w:lvlText w:val="%8."/>
      <w:lvlJc w:val="left"/>
      <w:pPr>
        <w:ind w:left="8335" w:hanging="360"/>
      </w:pPr>
    </w:lvl>
    <w:lvl w:ilvl="8" w:tplc="0419001B" w:tentative="1">
      <w:start w:val="1"/>
      <w:numFmt w:val="lowerRoman"/>
      <w:lvlText w:val="%9."/>
      <w:lvlJc w:val="right"/>
      <w:pPr>
        <w:ind w:left="9055" w:hanging="180"/>
      </w:pPr>
    </w:lvl>
  </w:abstractNum>
  <w:abstractNum w:abstractNumId="3" w15:restartNumberingAfterBreak="0">
    <w:nsid w:val="2ED301A0"/>
    <w:multiLevelType w:val="multilevel"/>
    <w:tmpl w:val="EE42EB5C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211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356A5FCE"/>
    <w:multiLevelType w:val="multilevel"/>
    <w:tmpl w:val="A57C325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0DEC763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FD032DE"/>
    <w:multiLevelType w:val="hybridMultilevel"/>
    <w:tmpl w:val="8F58A48E"/>
    <w:lvl w:ilvl="0" w:tplc="3F1C7082">
      <w:start w:val="7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4" w:hanging="360"/>
      </w:pPr>
    </w:lvl>
    <w:lvl w:ilvl="2" w:tplc="0419001B" w:tentative="1">
      <w:start w:val="1"/>
      <w:numFmt w:val="lowerRoman"/>
      <w:lvlText w:val="%3."/>
      <w:lvlJc w:val="right"/>
      <w:pPr>
        <w:ind w:left="3024" w:hanging="180"/>
      </w:pPr>
    </w:lvl>
    <w:lvl w:ilvl="3" w:tplc="0419000F" w:tentative="1">
      <w:start w:val="1"/>
      <w:numFmt w:val="decimal"/>
      <w:lvlText w:val="%4."/>
      <w:lvlJc w:val="left"/>
      <w:pPr>
        <w:ind w:left="3744" w:hanging="360"/>
      </w:pPr>
    </w:lvl>
    <w:lvl w:ilvl="4" w:tplc="04190019" w:tentative="1">
      <w:start w:val="1"/>
      <w:numFmt w:val="lowerLetter"/>
      <w:lvlText w:val="%5."/>
      <w:lvlJc w:val="left"/>
      <w:pPr>
        <w:ind w:left="4464" w:hanging="360"/>
      </w:pPr>
    </w:lvl>
    <w:lvl w:ilvl="5" w:tplc="0419001B" w:tentative="1">
      <w:start w:val="1"/>
      <w:numFmt w:val="lowerRoman"/>
      <w:lvlText w:val="%6."/>
      <w:lvlJc w:val="right"/>
      <w:pPr>
        <w:ind w:left="5184" w:hanging="180"/>
      </w:pPr>
    </w:lvl>
    <w:lvl w:ilvl="6" w:tplc="0419000F" w:tentative="1">
      <w:start w:val="1"/>
      <w:numFmt w:val="decimal"/>
      <w:lvlText w:val="%7."/>
      <w:lvlJc w:val="left"/>
      <w:pPr>
        <w:ind w:left="5904" w:hanging="360"/>
      </w:pPr>
    </w:lvl>
    <w:lvl w:ilvl="7" w:tplc="04190019" w:tentative="1">
      <w:start w:val="1"/>
      <w:numFmt w:val="lowerLetter"/>
      <w:lvlText w:val="%8."/>
      <w:lvlJc w:val="left"/>
      <w:pPr>
        <w:ind w:left="6624" w:hanging="360"/>
      </w:pPr>
    </w:lvl>
    <w:lvl w:ilvl="8" w:tplc="041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7" w15:restartNumberingAfterBreak="0">
    <w:nsid w:val="5DCB0E0C"/>
    <w:multiLevelType w:val="hybridMultilevel"/>
    <w:tmpl w:val="18EC66A2"/>
    <w:lvl w:ilvl="0" w:tplc="C5724712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E9B2F4D4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EBA83E90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890400E8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3AC61758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E0E8BF78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F2509362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B462A188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83FE0AAE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5F6906A9"/>
    <w:multiLevelType w:val="multilevel"/>
    <w:tmpl w:val="F87E9AE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 w15:restartNumberingAfterBreak="0">
    <w:nsid w:val="76D921EF"/>
    <w:multiLevelType w:val="hybridMultilevel"/>
    <w:tmpl w:val="4128E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tabs>
            <w:tab w:val="num" w:pos="574"/>
          </w:tabs>
          <w:ind w:left="574" w:hanging="432"/>
        </w:pPr>
        <w:rPr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  <w:lang w:val="x-none"/>
        </w:rPr>
      </w:lvl>
    </w:lvlOverride>
    <w:lvlOverride w:ilvl="2">
      <w:lvl w:ilvl="2">
        <w:start w:val="1"/>
        <w:numFmt w:val="decimal"/>
        <w:pStyle w:val="211"/>
        <w:lvlText w:val="%1.%2.%3."/>
        <w:lvlJc w:val="left"/>
        <w:pPr>
          <w:tabs>
            <w:tab w:val="num" w:pos="1440"/>
          </w:tabs>
          <w:ind w:left="1224" w:hanging="504"/>
        </w:pPr>
        <w:rPr>
          <w:b/>
          <w:color w:val="auto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b/>
        </w:rPr>
      </w:lvl>
    </w:lvlOverride>
  </w:num>
  <w:num w:numId="6">
    <w:abstractNumId w:val="7"/>
  </w:num>
  <w:num w:numId="7">
    <w:abstractNumId w:val="3"/>
  </w:num>
  <w:num w:numId="8">
    <w:abstractNumId w:val="5"/>
  </w:num>
  <w:num w:numId="9">
    <w:abstractNumId w:val="1"/>
  </w:num>
  <w:num w:numId="10">
    <w:abstractNumId w:val="2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86"/>
    <w:rsid w:val="00007E86"/>
    <w:rsid w:val="00020222"/>
    <w:rsid w:val="00043022"/>
    <w:rsid w:val="000812A4"/>
    <w:rsid w:val="000B1CF5"/>
    <w:rsid w:val="000E0CFF"/>
    <w:rsid w:val="001248EB"/>
    <w:rsid w:val="00142010"/>
    <w:rsid w:val="001709F4"/>
    <w:rsid w:val="001D1CEA"/>
    <w:rsid w:val="0020618C"/>
    <w:rsid w:val="0021794D"/>
    <w:rsid w:val="00245DF1"/>
    <w:rsid w:val="00262CCA"/>
    <w:rsid w:val="00267A37"/>
    <w:rsid w:val="0028247C"/>
    <w:rsid w:val="00291829"/>
    <w:rsid w:val="00294CAD"/>
    <w:rsid w:val="002A4B74"/>
    <w:rsid w:val="002C0782"/>
    <w:rsid w:val="002D7286"/>
    <w:rsid w:val="002E3395"/>
    <w:rsid w:val="002E5366"/>
    <w:rsid w:val="00323EAC"/>
    <w:rsid w:val="00367AEB"/>
    <w:rsid w:val="00384C8C"/>
    <w:rsid w:val="003B2757"/>
    <w:rsid w:val="003C415E"/>
    <w:rsid w:val="003C7667"/>
    <w:rsid w:val="003E6BAB"/>
    <w:rsid w:val="003E791A"/>
    <w:rsid w:val="003F5E46"/>
    <w:rsid w:val="00424F3D"/>
    <w:rsid w:val="00431AA1"/>
    <w:rsid w:val="0046429B"/>
    <w:rsid w:val="0046450F"/>
    <w:rsid w:val="004A13EF"/>
    <w:rsid w:val="004F0295"/>
    <w:rsid w:val="004F05F5"/>
    <w:rsid w:val="005037DB"/>
    <w:rsid w:val="0055531B"/>
    <w:rsid w:val="005663B0"/>
    <w:rsid w:val="005953A0"/>
    <w:rsid w:val="005A30F1"/>
    <w:rsid w:val="005B056A"/>
    <w:rsid w:val="005E1490"/>
    <w:rsid w:val="005F10BB"/>
    <w:rsid w:val="00655EE7"/>
    <w:rsid w:val="00685F7E"/>
    <w:rsid w:val="00697E56"/>
    <w:rsid w:val="006E1188"/>
    <w:rsid w:val="007062AC"/>
    <w:rsid w:val="00706701"/>
    <w:rsid w:val="00736B71"/>
    <w:rsid w:val="00744639"/>
    <w:rsid w:val="007514B5"/>
    <w:rsid w:val="007716AE"/>
    <w:rsid w:val="007750BB"/>
    <w:rsid w:val="0077667E"/>
    <w:rsid w:val="007B6EDF"/>
    <w:rsid w:val="007F51B1"/>
    <w:rsid w:val="008528FC"/>
    <w:rsid w:val="00875949"/>
    <w:rsid w:val="00890DB6"/>
    <w:rsid w:val="008923CE"/>
    <w:rsid w:val="008A344F"/>
    <w:rsid w:val="008D4282"/>
    <w:rsid w:val="008E51CF"/>
    <w:rsid w:val="008E7A5C"/>
    <w:rsid w:val="00900CAF"/>
    <w:rsid w:val="00927DBD"/>
    <w:rsid w:val="0093510B"/>
    <w:rsid w:val="00995968"/>
    <w:rsid w:val="009C0D5C"/>
    <w:rsid w:val="009D1A8B"/>
    <w:rsid w:val="009D1E4A"/>
    <w:rsid w:val="009D6EDD"/>
    <w:rsid w:val="00A00CFF"/>
    <w:rsid w:val="00A96108"/>
    <w:rsid w:val="00AC7D6E"/>
    <w:rsid w:val="00AD2B63"/>
    <w:rsid w:val="00AE636F"/>
    <w:rsid w:val="00B11B0A"/>
    <w:rsid w:val="00B1733B"/>
    <w:rsid w:val="00B33C96"/>
    <w:rsid w:val="00BC4718"/>
    <w:rsid w:val="00BE6982"/>
    <w:rsid w:val="00C25BCF"/>
    <w:rsid w:val="00C43788"/>
    <w:rsid w:val="00C65A55"/>
    <w:rsid w:val="00C738A0"/>
    <w:rsid w:val="00CA4C81"/>
    <w:rsid w:val="00CD30A9"/>
    <w:rsid w:val="00CF5A23"/>
    <w:rsid w:val="00D0137F"/>
    <w:rsid w:val="00D045BE"/>
    <w:rsid w:val="00D06A36"/>
    <w:rsid w:val="00D2622A"/>
    <w:rsid w:val="00D34686"/>
    <w:rsid w:val="00D452DD"/>
    <w:rsid w:val="00D81E0C"/>
    <w:rsid w:val="00DA3A3B"/>
    <w:rsid w:val="00DE01F7"/>
    <w:rsid w:val="00DE1AE3"/>
    <w:rsid w:val="00DE2E98"/>
    <w:rsid w:val="00DF03F1"/>
    <w:rsid w:val="00E06451"/>
    <w:rsid w:val="00E22C7F"/>
    <w:rsid w:val="00E54406"/>
    <w:rsid w:val="00E8744C"/>
    <w:rsid w:val="00E97AC4"/>
    <w:rsid w:val="00EC2D4E"/>
    <w:rsid w:val="00EF5C26"/>
    <w:rsid w:val="00F123AD"/>
    <w:rsid w:val="00F63251"/>
    <w:rsid w:val="00F63EEF"/>
    <w:rsid w:val="00FB20E1"/>
    <w:rsid w:val="00FB2F67"/>
    <w:rsid w:val="00FF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778A3-3AE7-416D-8BFF-EED7B28C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2B6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co,Заголовок параграфа (1.),Ариал11,Заголовок 1 абб,Section,Section Heading,level2 hdg,h1,Level 1 Topic Heading,app heading 1,ITT t1,II+,I,H11,H12,H13,H14,H15,H16,H17,H18,H111,H121,1,111"/>
    <w:basedOn w:val="a0"/>
    <w:next w:val="a0"/>
    <w:link w:val="10"/>
    <w:qFormat/>
    <w:rsid w:val="002D7286"/>
    <w:pPr>
      <w:keepNext/>
      <w:keepLines/>
      <w:pageBreakBefore/>
      <w:suppressAutoHyphens/>
      <w:spacing w:before="480" w:after="240" w:line="240" w:lineRule="auto"/>
      <w:ind w:firstLine="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2,2 Знак,h2,Б2,RTC,iz2,Numbered text 3,HD2,heading 2,Heading 2 Hidden,Раздел Знак,Level 2 Topic Heading,H21,Major,CHS,H2-Heading 2,l2,Header2,22,heading2,list2"/>
    <w:basedOn w:val="a0"/>
    <w:next w:val="a0"/>
    <w:link w:val="20"/>
    <w:autoRedefine/>
    <w:qFormat/>
    <w:rsid w:val="009D1E4A"/>
    <w:pPr>
      <w:keepNext/>
      <w:keepLines/>
      <w:numPr>
        <w:ilvl w:val="1"/>
        <w:numId w:val="5"/>
      </w:numPr>
      <w:suppressAutoHyphens/>
      <w:spacing w:before="120" w:after="120" w:line="264" w:lineRule="auto"/>
      <w:ind w:left="0" w:firstLine="0"/>
      <w:jc w:val="left"/>
      <w:outlineLvl w:val="1"/>
    </w:pPr>
    <w:rPr>
      <w:b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параграфа (1.) Знак,Ариал11 Знак,Заголовок 1 абб Знак,Section Знак,Section Heading Знак,level2 hdg Знак,h1 Знак,app heading 1 Знак,I Знак"/>
    <w:basedOn w:val="a1"/>
    <w:link w:val="1"/>
    <w:rsid w:val="002D728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a">
    <w:name w:val="List Number"/>
    <w:basedOn w:val="a0"/>
    <w:rsid w:val="002D7286"/>
    <w:pPr>
      <w:numPr>
        <w:numId w:val="1"/>
      </w:numPr>
      <w:autoSpaceDE w:val="0"/>
      <w:autoSpaceDN w:val="0"/>
      <w:spacing w:before="60"/>
    </w:pPr>
    <w:rPr>
      <w:snapToGrid/>
      <w:szCs w:val="24"/>
    </w:rPr>
  </w:style>
  <w:style w:type="paragraph" w:styleId="a4">
    <w:name w:val="Title"/>
    <w:basedOn w:val="a0"/>
    <w:link w:val="a5"/>
    <w:qFormat/>
    <w:rsid w:val="002D7286"/>
    <w:pPr>
      <w:spacing w:line="240" w:lineRule="auto"/>
      <w:ind w:firstLine="0"/>
      <w:jc w:val="center"/>
    </w:pPr>
    <w:rPr>
      <w:b/>
      <w:snapToGrid/>
      <w:lang w:val="en-US"/>
    </w:rPr>
  </w:style>
  <w:style w:type="character" w:customStyle="1" w:styleId="a5">
    <w:name w:val="Название Знак"/>
    <w:basedOn w:val="a1"/>
    <w:link w:val="a4"/>
    <w:rsid w:val="002D7286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a6">
    <w:name w:val="Balloon Text"/>
    <w:basedOn w:val="a0"/>
    <w:link w:val="a7"/>
    <w:uiPriority w:val="99"/>
    <w:semiHidden/>
    <w:unhideWhenUsed/>
    <w:rsid w:val="002D72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2D7286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No Spacing"/>
    <w:uiPriority w:val="1"/>
    <w:qFormat/>
    <w:rsid w:val="008E7A5C"/>
    <w:pPr>
      <w:spacing w:after="0" w:line="240" w:lineRule="auto"/>
    </w:pPr>
  </w:style>
  <w:style w:type="character" w:customStyle="1" w:styleId="20">
    <w:name w:val="Заголовок 2 Знак"/>
    <w:aliases w:val="H2 Знак1,H2 Знак Знак,Заголовок 21 Знак,2 Знак1,2 Знак Знак,h2 Знак,Б2 Знак,RTC Знак,iz2 Знак,Numbered text 3 Знак,HD2 Знак,heading 2 Знак,Heading 2 Hidden Знак,Раздел Знак Знак,Level 2 Topic Heading Знак,H21 Знак,Major Знак,CHS Знак"/>
    <w:basedOn w:val="a1"/>
    <w:link w:val="2"/>
    <w:rsid w:val="009D1E4A"/>
    <w:rPr>
      <w:rFonts w:ascii="Times New Roman" w:eastAsia="Times New Roman" w:hAnsi="Times New Roman" w:cs="Times New Roman"/>
      <w:b/>
      <w:snapToGrid w:val="0"/>
      <w:sz w:val="24"/>
      <w:szCs w:val="24"/>
      <w:lang w:eastAsia="ar-SA"/>
    </w:rPr>
  </w:style>
  <w:style w:type="paragraph" w:customStyle="1" w:styleId="a9">
    <w:name w:val="Пункт"/>
    <w:basedOn w:val="a0"/>
    <w:rsid w:val="009D1E4A"/>
    <w:pPr>
      <w:tabs>
        <w:tab w:val="num" w:pos="1134"/>
      </w:tabs>
      <w:ind w:left="1134" w:hanging="1134"/>
    </w:pPr>
    <w:rPr>
      <w:snapToGrid/>
      <w:lang w:val="x-none" w:eastAsia="x-none"/>
    </w:rPr>
  </w:style>
  <w:style w:type="paragraph" w:customStyle="1" w:styleId="aa">
    <w:name w:val="Подпункт"/>
    <w:basedOn w:val="a9"/>
    <w:link w:val="11"/>
    <w:rsid w:val="009D1E4A"/>
  </w:style>
  <w:style w:type="paragraph" w:customStyle="1" w:styleId="ab">
    <w:name w:val="Подподпункт"/>
    <w:basedOn w:val="aa"/>
    <w:link w:val="ac"/>
    <w:rsid w:val="009D1E4A"/>
    <w:pPr>
      <w:tabs>
        <w:tab w:val="clear" w:pos="1134"/>
        <w:tab w:val="num" w:pos="360"/>
      </w:tabs>
    </w:pPr>
  </w:style>
  <w:style w:type="numbering" w:styleId="111111">
    <w:name w:val="Outline List 2"/>
    <w:basedOn w:val="a3"/>
    <w:rsid w:val="009D1E4A"/>
    <w:pPr>
      <w:numPr>
        <w:numId w:val="7"/>
      </w:numPr>
    </w:pPr>
  </w:style>
  <w:style w:type="character" w:customStyle="1" w:styleId="11">
    <w:name w:val="Подпункт Знак1"/>
    <w:basedOn w:val="a1"/>
    <w:link w:val="aa"/>
    <w:locked/>
    <w:rsid w:val="009D1E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211">
    <w:name w:val="2.1.1 Заголовок"/>
    <w:basedOn w:val="a0"/>
    <w:link w:val="2110"/>
    <w:qFormat/>
    <w:rsid w:val="009D1E4A"/>
    <w:pPr>
      <w:keepNext/>
      <w:numPr>
        <w:ilvl w:val="2"/>
        <w:numId w:val="5"/>
      </w:numPr>
      <w:suppressAutoHyphens/>
      <w:spacing w:before="240" w:after="240" w:line="264" w:lineRule="auto"/>
      <w:jc w:val="left"/>
      <w:outlineLvl w:val="2"/>
    </w:pPr>
    <w:rPr>
      <w:b/>
      <w:sz w:val="24"/>
      <w:szCs w:val="24"/>
      <w:lang w:val="x-none" w:eastAsia="x-none"/>
    </w:rPr>
  </w:style>
  <w:style w:type="character" w:customStyle="1" w:styleId="2110">
    <w:name w:val="2.1.1 Заголовок Знак"/>
    <w:basedOn w:val="a1"/>
    <w:link w:val="211"/>
    <w:rsid w:val="009D1E4A"/>
    <w:rPr>
      <w:rFonts w:ascii="Times New Roman" w:eastAsia="Times New Roman" w:hAnsi="Times New Roman" w:cs="Times New Roman"/>
      <w:b/>
      <w:snapToGrid w:val="0"/>
      <w:sz w:val="24"/>
      <w:szCs w:val="24"/>
      <w:lang w:val="x-none" w:eastAsia="x-none"/>
    </w:rPr>
  </w:style>
  <w:style w:type="paragraph" w:styleId="ad">
    <w:name w:val="List Paragraph"/>
    <w:basedOn w:val="a0"/>
    <w:uiPriority w:val="34"/>
    <w:qFormat/>
    <w:rsid w:val="00EC2D4E"/>
    <w:pPr>
      <w:ind w:left="720"/>
      <w:contextualSpacing/>
    </w:pPr>
  </w:style>
  <w:style w:type="character" w:customStyle="1" w:styleId="ac">
    <w:name w:val="Подподпункт Знак"/>
    <w:link w:val="ab"/>
    <w:rsid w:val="00EC2D4E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BD118-A479-44CA-99D1-E5D26BCD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Мамтов Хасамби Инальбекович</dc:creator>
  <cp:lastModifiedBy>Поршина Анна Федоровна</cp:lastModifiedBy>
  <cp:revision>32</cp:revision>
  <cp:lastPrinted>2015-12-04T13:51:00Z</cp:lastPrinted>
  <dcterms:created xsi:type="dcterms:W3CDTF">2015-12-07T14:53:00Z</dcterms:created>
  <dcterms:modified xsi:type="dcterms:W3CDTF">2019-04-05T10:22:00Z</dcterms:modified>
</cp:coreProperties>
</file>