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F7591" w:rsidRPr="00A623C4" w:rsidRDefault="00DF7591" w:rsidP="00AD3328">
      <w:pPr>
        <w:jc w:val="center"/>
        <w:rPr>
          <w:b/>
          <w:sz w:val="28"/>
          <w:szCs w:val="28"/>
        </w:rPr>
      </w:pPr>
      <w:r w:rsidRPr="00A623C4">
        <w:rPr>
          <w:b/>
          <w:sz w:val="28"/>
          <w:szCs w:val="28"/>
        </w:rPr>
        <w:t xml:space="preserve">ТЕХНИЧЕСКОЕ ЗАДАНИЕ </w:t>
      </w:r>
    </w:p>
    <w:p w:rsidR="00AD3328" w:rsidRPr="00A623C4" w:rsidRDefault="003429E8" w:rsidP="00AD3328">
      <w:pPr>
        <w:jc w:val="center"/>
        <w:rPr>
          <w:sz w:val="28"/>
          <w:szCs w:val="28"/>
        </w:rPr>
      </w:pPr>
      <w:r w:rsidRPr="00A623C4">
        <w:rPr>
          <w:sz w:val="28"/>
          <w:szCs w:val="28"/>
        </w:rPr>
        <w:t xml:space="preserve">на проведение </w:t>
      </w:r>
      <w:r w:rsidR="009C4855">
        <w:rPr>
          <w:sz w:val="28"/>
          <w:szCs w:val="28"/>
        </w:rPr>
        <w:t>продажи посредством публичного предложения</w:t>
      </w:r>
      <w:r w:rsidRPr="00A623C4">
        <w:rPr>
          <w:sz w:val="28"/>
          <w:szCs w:val="28"/>
        </w:rPr>
        <w:t xml:space="preserve"> </w:t>
      </w:r>
    </w:p>
    <w:p w:rsidR="003429E8" w:rsidRPr="00A623C4" w:rsidRDefault="003429E8" w:rsidP="00AD3328">
      <w:pPr>
        <w:jc w:val="center"/>
        <w:rPr>
          <w:sz w:val="28"/>
          <w:szCs w:val="28"/>
        </w:rPr>
      </w:pPr>
    </w:p>
    <w:p w:rsidR="00E416B8" w:rsidRPr="00EE4829" w:rsidRDefault="00E416B8" w:rsidP="00E416B8">
      <w:pPr>
        <w:jc w:val="both"/>
        <w:rPr>
          <w:b/>
          <w:sz w:val="28"/>
          <w:szCs w:val="28"/>
        </w:rPr>
      </w:pPr>
      <w:r w:rsidRPr="00EE4829">
        <w:rPr>
          <w:b/>
          <w:sz w:val="28"/>
          <w:szCs w:val="28"/>
        </w:rPr>
        <w:t>Предмет аукциона:</w:t>
      </w:r>
    </w:p>
    <w:p w:rsidR="009041E1" w:rsidRPr="00EE4829" w:rsidRDefault="009041E1" w:rsidP="009041E1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Имущественный комплекс, состоящий из трех зданий, общей площадью 929,5 кв. м, 2003 года постройки, расположенный по адресу: </w:t>
      </w:r>
      <w:r w:rsidRPr="00EE4829">
        <w:rPr>
          <w:sz w:val="28"/>
          <w:szCs w:val="28"/>
        </w:rPr>
        <w:t>Калининград</w:t>
      </w:r>
      <w:r>
        <w:rPr>
          <w:sz w:val="28"/>
          <w:szCs w:val="28"/>
        </w:rPr>
        <w:t>ская область</w:t>
      </w:r>
      <w:r w:rsidRPr="00EE4829">
        <w:rPr>
          <w:sz w:val="28"/>
          <w:szCs w:val="28"/>
        </w:rPr>
        <w:t xml:space="preserve">, </w:t>
      </w:r>
      <w:r>
        <w:rPr>
          <w:sz w:val="28"/>
          <w:szCs w:val="28"/>
        </w:rPr>
        <w:t xml:space="preserve">Краснознаменский район, Тимофеевский сельский округ, </w:t>
      </w:r>
      <w:r w:rsidR="000079D1">
        <w:rPr>
          <w:sz w:val="28"/>
          <w:szCs w:val="28"/>
        </w:rPr>
        <w:t xml:space="preserve">                                </w:t>
      </w:r>
      <w:r>
        <w:rPr>
          <w:sz w:val="28"/>
          <w:szCs w:val="28"/>
        </w:rPr>
        <w:t>пос. Лагерное</w:t>
      </w:r>
      <w:r w:rsidRPr="00EE4829">
        <w:rPr>
          <w:sz w:val="28"/>
          <w:szCs w:val="28"/>
        </w:rPr>
        <w:t>.</w:t>
      </w:r>
    </w:p>
    <w:p w:rsidR="009041E1" w:rsidRPr="00EE4829" w:rsidRDefault="009041E1" w:rsidP="009041E1">
      <w:pPr>
        <w:ind w:firstLine="709"/>
        <w:jc w:val="both"/>
        <w:rPr>
          <w:sz w:val="28"/>
          <w:szCs w:val="28"/>
        </w:rPr>
      </w:pPr>
    </w:p>
    <w:p w:rsidR="009C4855" w:rsidRPr="00350254" w:rsidRDefault="009C4855" w:rsidP="009C4855">
      <w:pPr>
        <w:widowControl w:val="0"/>
        <w:ind w:firstLine="709"/>
        <w:jc w:val="both"/>
        <w:rPr>
          <w:sz w:val="28"/>
          <w:szCs w:val="28"/>
        </w:rPr>
      </w:pPr>
      <w:r w:rsidRPr="00350254">
        <w:rPr>
          <w:sz w:val="28"/>
          <w:szCs w:val="28"/>
        </w:rPr>
        <w:t>Установить:</w:t>
      </w:r>
    </w:p>
    <w:p w:rsidR="002B608B" w:rsidRPr="000334F0" w:rsidRDefault="002B608B" w:rsidP="002B608B">
      <w:pPr>
        <w:widowControl w:val="0"/>
        <w:ind w:firstLine="709"/>
        <w:jc w:val="both"/>
        <w:rPr>
          <w:sz w:val="28"/>
          <w:szCs w:val="28"/>
        </w:rPr>
      </w:pPr>
      <w:r w:rsidRPr="000334F0">
        <w:rPr>
          <w:sz w:val="28"/>
          <w:szCs w:val="28"/>
        </w:rPr>
        <w:t xml:space="preserve">1. цену первоначального предложения равной рыночной стоимости непрофильного актива, указанного в п. 1 настоящего Приказа, в размере </w:t>
      </w:r>
      <w:r>
        <w:rPr>
          <w:sz w:val="28"/>
          <w:szCs w:val="28"/>
        </w:rPr>
        <w:t>15 254 237,29</w:t>
      </w:r>
      <w:r w:rsidRPr="000334F0">
        <w:rPr>
          <w:sz w:val="28"/>
          <w:szCs w:val="28"/>
        </w:rPr>
        <w:t xml:space="preserve"> (</w:t>
      </w:r>
      <w:r>
        <w:rPr>
          <w:sz w:val="28"/>
          <w:szCs w:val="28"/>
        </w:rPr>
        <w:t>пятнадцать миллионов двести пятьдесят четыре тысячи двести тридцать семь</w:t>
      </w:r>
      <w:r w:rsidRPr="000334F0">
        <w:rPr>
          <w:sz w:val="28"/>
          <w:szCs w:val="28"/>
        </w:rPr>
        <w:t xml:space="preserve">) руб. </w:t>
      </w:r>
      <w:r>
        <w:rPr>
          <w:sz w:val="28"/>
          <w:szCs w:val="28"/>
        </w:rPr>
        <w:t>2</w:t>
      </w:r>
      <w:r w:rsidRPr="000334F0">
        <w:rPr>
          <w:sz w:val="28"/>
          <w:szCs w:val="28"/>
        </w:rPr>
        <w:t xml:space="preserve">9 коп., в том числе НДС 20% - </w:t>
      </w:r>
      <w:r>
        <w:rPr>
          <w:sz w:val="28"/>
          <w:szCs w:val="28"/>
        </w:rPr>
        <w:t>2 542 372,88</w:t>
      </w:r>
      <w:r w:rsidRPr="000334F0">
        <w:rPr>
          <w:sz w:val="28"/>
          <w:szCs w:val="28"/>
        </w:rPr>
        <w:t xml:space="preserve"> руб., определенной на основании о</w:t>
      </w:r>
      <w:r>
        <w:rPr>
          <w:sz w:val="28"/>
          <w:szCs w:val="28"/>
        </w:rPr>
        <w:t>тчета независимого оценщика ООО </w:t>
      </w:r>
      <w:bookmarkStart w:id="0" w:name="_GoBack"/>
      <w:bookmarkEnd w:id="0"/>
      <w:r w:rsidRPr="000334F0">
        <w:rPr>
          <w:sz w:val="28"/>
          <w:szCs w:val="28"/>
        </w:rPr>
        <w:t>«</w:t>
      </w:r>
      <w:r>
        <w:rPr>
          <w:sz w:val="28"/>
          <w:szCs w:val="28"/>
        </w:rPr>
        <w:t>Н</w:t>
      </w:r>
      <w:r w:rsidRPr="000334F0">
        <w:rPr>
          <w:sz w:val="28"/>
          <w:szCs w:val="28"/>
        </w:rPr>
        <w:t>езависимо</w:t>
      </w:r>
      <w:r>
        <w:rPr>
          <w:sz w:val="28"/>
          <w:szCs w:val="28"/>
        </w:rPr>
        <w:t>е агентство</w:t>
      </w:r>
      <w:r w:rsidRPr="000334F0">
        <w:rPr>
          <w:sz w:val="28"/>
          <w:szCs w:val="28"/>
        </w:rPr>
        <w:t xml:space="preserve"> оценки от </w:t>
      </w:r>
      <w:r>
        <w:rPr>
          <w:sz w:val="28"/>
          <w:szCs w:val="28"/>
        </w:rPr>
        <w:t>15.08</w:t>
      </w:r>
      <w:r w:rsidRPr="000334F0">
        <w:rPr>
          <w:sz w:val="28"/>
          <w:szCs w:val="28"/>
        </w:rPr>
        <w:t xml:space="preserve">.2017 № </w:t>
      </w:r>
      <w:r>
        <w:rPr>
          <w:sz w:val="28"/>
          <w:szCs w:val="28"/>
        </w:rPr>
        <w:t>012-08-17/4</w:t>
      </w:r>
      <w:r w:rsidRPr="000334F0">
        <w:rPr>
          <w:sz w:val="28"/>
          <w:szCs w:val="28"/>
        </w:rPr>
        <w:t xml:space="preserve"> об определении рыночной стоимости объекта.</w:t>
      </w:r>
    </w:p>
    <w:p w:rsidR="002B608B" w:rsidRPr="006F7422" w:rsidRDefault="002B608B" w:rsidP="002B608B">
      <w:pPr>
        <w:widowControl w:val="0"/>
        <w:ind w:firstLine="709"/>
        <w:jc w:val="both"/>
        <w:rPr>
          <w:sz w:val="28"/>
          <w:szCs w:val="28"/>
        </w:rPr>
      </w:pPr>
      <w:r w:rsidRPr="000334F0">
        <w:rPr>
          <w:sz w:val="28"/>
          <w:szCs w:val="28"/>
        </w:rPr>
        <w:t xml:space="preserve">2. минимальную цену предложения (цену отсечения), не ниже 50 (пятидесяти) процентов цены </w:t>
      </w:r>
      <w:r w:rsidRPr="006F7422">
        <w:rPr>
          <w:sz w:val="28"/>
          <w:szCs w:val="28"/>
        </w:rPr>
        <w:t xml:space="preserve">первоначального предложения, и не ниже балансовой (остаточной) стоимости, в размере </w:t>
      </w:r>
      <w:r>
        <w:rPr>
          <w:sz w:val="28"/>
          <w:szCs w:val="28"/>
        </w:rPr>
        <w:t>10 629 972</w:t>
      </w:r>
      <w:r w:rsidRPr="006F7422">
        <w:rPr>
          <w:sz w:val="28"/>
          <w:szCs w:val="28"/>
        </w:rPr>
        <w:t xml:space="preserve">,00 руб., в том числе НДС 20% - </w:t>
      </w:r>
      <w:r>
        <w:rPr>
          <w:sz w:val="28"/>
          <w:szCs w:val="28"/>
        </w:rPr>
        <w:t>1 771 662</w:t>
      </w:r>
      <w:r w:rsidRPr="006F7422">
        <w:rPr>
          <w:sz w:val="28"/>
          <w:szCs w:val="28"/>
        </w:rPr>
        <w:t>,00 руб.</w:t>
      </w:r>
    </w:p>
    <w:p w:rsidR="002B608B" w:rsidRPr="00350254" w:rsidRDefault="002B608B" w:rsidP="002B608B">
      <w:pPr>
        <w:widowControl w:val="0"/>
        <w:ind w:firstLine="709"/>
        <w:jc w:val="both"/>
        <w:rPr>
          <w:sz w:val="28"/>
          <w:szCs w:val="28"/>
        </w:rPr>
      </w:pPr>
      <w:r w:rsidRPr="002342F7">
        <w:rPr>
          <w:sz w:val="28"/>
          <w:szCs w:val="28"/>
        </w:rPr>
        <w:t xml:space="preserve">3. величину понижения цены первоначального предложения (шаг понижения цены) в размере 5 (пяти) процентов цены первоначального предложения и равную </w:t>
      </w:r>
      <w:r>
        <w:rPr>
          <w:sz w:val="28"/>
          <w:szCs w:val="28"/>
        </w:rPr>
        <w:t>762 711,86</w:t>
      </w:r>
      <w:r w:rsidRPr="002342F7">
        <w:rPr>
          <w:sz w:val="28"/>
          <w:szCs w:val="28"/>
        </w:rPr>
        <w:t xml:space="preserve"> рублей.</w:t>
      </w:r>
    </w:p>
    <w:p w:rsidR="002B608B" w:rsidRDefault="002B608B" w:rsidP="002B608B">
      <w:pPr>
        <w:widowControl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4</w:t>
      </w:r>
      <w:r w:rsidRPr="00350254">
        <w:rPr>
          <w:sz w:val="28"/>
          <w:szCs w:val="28"/>
        </w:rPr>
        <w:t xml:space="preserve">. </w:t>
      </w:r>
      <w:r>
        <w:rPr>
          <w:sz w:val="28"/>
          <w:szCs w:val="28"/>
        </w:rPr>
        <w:t>в</w:t>
      </w:r>
      <w:r w:rsidRPr="00350254">
        <w:rPr>
          <w:sz w:val="28"/>
          <w:szCs w:val="28"/>
        </w:rPr>
        <w:t xml:space="preserve">еличину повышения цены первоначального предложения или цены предложения, сложившейся на шаге понижения (шаг аукциона на повышение) в размере 10 (десяти) процентов шага понижения цены и равную </w:t>
      </w:r>
      <w:r>
        <w:rPr>
          <w:sz w:val="28"/>
          <w:szCs w:val="28"/>
        </w:rPr>
        <w:t>76 271,19 </w:t>
      </w:r>
      <w:r w:rsidRPr="00350254">
        <w:rPr>
          <w:sz w:val="28"/>
          <w:szCs w:val="28"/>
        </w:rPr>
        <w:t>руб.</w:t>
      </w:r>
    </w:p>
    <w:p w:rsidR="002B608B" w:rsidRPr="00350254" w:rsidRDefault="002B608B" w:rsidP="002B608B">
      <w:pPr>
        <w:widowControl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5</w:t>
      </w:r>
      <w:r>
        <w:rPr>
          <w:sz w:val="28"/>
          <w:szCs w:val="28"/>
        </w:rPr>
        <w:t>. Продажу провести посредством проведения открытой по составу участников неэлектронной форме.</w:t>
      </w:r>
    </w:p>
    <w:p w:rsidR="00CD0E04" w:rsidRPr="00EE4829" w:rsidRDefault="00CD0E04" w:rsidP="00133C17">
      <w:pPr>
        <w:tabs>
          <w:tab w:val="left" w:pos="709"/>
        </w:tabs>
        <w:spacing w:line="276" w:lineRule="auto"/>
        <w:jc w:val="both"/>
        <w:rPr>
          <w:b/>
          <w:sz w:val="28"/>
          <w:szCs w:val="28"/>
        </w:rPr>
      </w:pPr>
      <w:r w:rsidRPr="00EE4829">
        <w:rPr>
          <w:b/>
          <w:sz w:val="28"/>
          <w:szCs w:val="28"/>
        </w:rPr>
        <w:t xml:space="preserve">Размер задатка: </w:t>
      </w:r>
    </w:p>
    <w:p w:rsidR="00CD0E04" w:rsidRPr="00EE4829" w:rsidRDefault="00CD0E04" w:rsidP="00CD0E04">
      <w:pPr>
        <w:ind w:firstLine="709"/>
        <w:jc w:val="both"/>
        <w:rPr>
          <w:sz w:val="28"/>
          <w:szCs w:val="28"/>
        </w:rPr>
      </w:pPr>
      <w:r w:rsidRPr="00EE4829">
        <w:rPr>
          <w:sz w:val="28"/>
          <w:szCs w:val="28"/>
        </w:rPr>
        <w:t>нет</w:t>
      </w:r>
    </w:p>
    <w:p w:rsidR="00CD0E04" w:rsidRPr="00EE4829" w:rsidRDefault="00CD0E04" w:rsidP="00CD0E04">
      <w:pPr>
        <w:jc w:val="both"/>
        <w:rPr>
          <w:b/>
          <w:sz w:val="28"/>
          <w:szCs w:val="28"/>
        </w:rPr>
      </w:pPr>
      <w:r w:rsidRPr="00EE4829">
        <w:rPr>
          <w:b/>
          <w:sz w:val="28"/>
          <w:szCs w:val="28"/>
        </w:rPr>
        <w:t>Условия оплаты:</w:t>
      </w:r>
    </w:p>
    <w:p w:rsidR="00CD0E04" w:rsidRPr="00EE4829" w:rsidRDefault="00CD0E04" w:rsidP="00CD0E04">
      <w:pPr>
        <w:ind w:firstLine="709"/>
        <w:jc w:val="both"/>
        <w:rPr>
          <w:color w:val="000000"/>
          <w:sz w:val="28"/>
          <w:szCs w:val="28"/>
        </w:rPr>
      </w:pPr>
      <w:r w:rsidRPr="00EE4829">
        <w:rPr>
          <w:color w:val="000000"/>
          <w:sz w:val="28"/>
          <w:szCs w:val="28"/>
        </w:rPr>
        <w:t>Оплата осуществляется в течение 5 рабочих дней с даты заключения договора, путем перечисления Покупателем 100% суммы на расчетный счет Продавца.</w:t>
      </w:r>
    </w:p>
    <w:p w:rsidR="00CD0E04" w:rsidRPr="00EE4829" w:rsidRDefault="00CD0E04" w:rsidP="00CD0E04">
      <w:pPr>
        <w:ind w:firstLine="709"/>
        <w:jc w:val="both"/>
        <w:rPr>
          <w:sz w:val="28"/>
          <w:szCs w:val="28"/>
        </w:rPr>
      </w:pPr>
    </w:p>
    <w:p w:rsidR="00546D48" w:rsidRPr="00A623C4" w:rsidRDefault="00DF7591" w:rsidP="00AD3328">
      <w:pPr>
        <w:jc w:val="both"/>
        <w:rPr>
          <w:sz w:val="28"/>
          <w:szCs w:val="28"/>
        </w:rPr>
      </w:pPr>
      <w:r w:rsidRPr="00A623C4">
        <w:rPr>
          <w:b/>
          <w:sz w:val="28"/>
          <w:szCs w:val="28"/>
        </w:rPr>
        <w:t>Примечание</w:t>
      </w:r>
      <w:r w:rsidRPr="00A623C4">
        <w:rPr>
          <w:sz w:val="28"/>
          <w:szCs w:val="28"/>
        </w:rPr>
        <w:t xml:space="preserve">: </w:t>
      </w:r>
    </w:p>
    <w:p w:rsidR="00CD0E04" w:rsidRDefault="00CD0E04" w:rsidP="004F200D">
      <w:pPr>
        <w:jc w:val="both"/>
        <w:rPr>
          <w:b/>
          <w:sz w:val="28"/>
          <w:szCs w:val="28"/>
        </w:rPr>
      </w:pPr>
    </w:p>
    <w:p w:rsidR="009041E1" w:rsidRDefault="009041E1" w:rsidP="009041E1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З</w:t>
      </w:r>
      <w:r w:rsidRPr="00EE4829">
        <w:rPr>
          <w:sz w:val="28"/>
          <w:szCs w:val="28"/>
        </w:rPr>
        <w:t>дани</w:t>
      </w:r>
      <w:r>
        <w:rPr>
          <w:sz w:val="28"/>
          <w:szCs w:val="28"/>
        </w:rPr>
        <w:t>я</w:t>
      </w:r>
      <w:r w:rsidRPr="00EE4829">
        <w:rPr>
          <w:sz w:val="28"/>
          <w:szCs w:val="28"/>
        </w:rPr>
        <w:t xml:space="preserve"> принадлеж</w:t>
      </w:r>
      <w:r>
        <w:rPr>
          <w:sz w:val="28"/>
          <w:szCs w:val="28"/>
        </w:rPr>
        <w:t>а</w:t>
      </w:r>
      <w:r w:rsidRPr="00EE4829">
        <w:rPr>
          <w:sz w:val="28"/>
          <w:szCs w:val="28"/>
        </w:rPr>
        <w:t xml:space="preserve">т на праве собственности </w:t>
      </w:r>
      <w:r w:rsidR="009F5A86">
        <w:rPr>
          <w:sz w:val="28"/>
          <w:szCs w:val="28"/>
        </w:rPr>
        <w:t>АО «Янтарьэнерго»</w:t>
      </w:r>
      <w:r w:rsidRPr="00EE4829">
        <w:rPr>
          <w:sz w:val="28"/>
          <w:szCs w:val="28"/>
        </w:rPr>
        <w:t>, что подтверждается свидетельств</w:t>
      </w:r>
      <w:r>
        <w:rPr>
          <w:sz w:val="28"/>
          <w:szCs w:val="28"/>
        </w:rPr>
        <w:t>ами</w:t>
      </w:r>
      <w:r w:rsidRPr="00EE4829">
        <w:rPr>
          <w:sz w:val="28"/>
          <w:szCs w:val="28"/>
        </w:rPr>
        <w:t xml:space="preserve"> </w:t>
      </w:r>
      <w:r>
        <w:rPr>
          <w:sz w:val="28"/>
          <w:szCs w:val="28"/>
        </w:rPr>
        <w:t>о государственной регистрации права</w:t>
      </w:r>
      <w:r w:rsidR="006837B6">
        <w:rPr>
          <w:sz w:val="28"/>
          <w:szCs w:val="28"/>
        </w:rPr>
        <w:t xml:space="preserve">                         </w:t>
      </w:r>
      <w:r>
        <w:rPr>
          <w:sz w:val="28"/>
          <w:szCs w:val="28"/>
        </w:rPr>
        <w:t xml:space="preserve"> </w:t>
      </w:r>
      <w:r w:rsidRPr="00EE4829">
        <w:rPr>
          <w:sz w:val="28"/>
          <w:szCs w:val="28"/>
        </w:rPr>
        <w:t xml:space="preserve">от </w:t>
      </w:r>
      <w:r>
        <w:rPr>
          <w:sz w:val="28"/>
          <w:szCs w:val="28"/>
        </w:rPr>
        <w:t>11.08.2003:</w:t>
      </w:r>
    </w:p>
    <w:p w:rsidR="009041E1" w:rsidRDefault="009041E1" w:rsidP="009041E1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EE4829">
        <w:rPr>
          <w:sz w:val="28"/>
          <w:szCs w:val="28"/>
        </w:rPr>
        <w:t xml:space="preserve">серия 39-АА № </w:t>
      </w:r>
      <w:r>
        <w:rPr>
          <w:sz w:val="28"/>
          <w:szCs w:val="28"/>
        </w:rPr>
        <w:t>167125</w:t>
      </w:r>
      <w:r w:rsidRPr="00EE4829">
        <w:rPr>
          <w:sz w:val="28"/>
          <w:szCs w:val="28"/>
        </w:rPr>
        <w:t xml:space="preserve">, выданным Учреждением юстиции по государственной регистрации прав на недвижимое имущество </w:t>
      </w:r>
      <w:r>
        <w:rPr>
          <w:sz w:val="28"/>
          <w:szCs w:val="28"/>
        </w:rPr>
        <w:t>и сделок с ним</w:t>
      </w:r>
      <w:r w:rsidRPr="00EE4829">
        <w:rPr>
          <w:sz w:val="28"/>
          <w:szCs w:val="28"/>
        </w:rPr>
        <w:t xml:space="preserve">, о чем в ЕГРП сделана запись регистрации № </w:t>
      </w:r>
      <w:r>
        <w:rPr>
          <w:sz w:val="28"/>
          <w:szCs w:val="28"/>
        </w:rPr>
        <w:t>39-01/06-111/2003-215 от 11.08.2003</w:t>
      </w:r>
      <w:r w:rsidR="006837B6">
        <w:rPr>
          <w:sz w:val="28"/>
          <w:szCs w:val="28"/>
        </w:rPr>
        <w:t>,</w:t>
      </w:r>
      <w:r>
        <w:rPr>
          <w:sz w:val="28"/>
          <w:szCs w:val="28"/>
        </w:rPr>
        <w:t xml:space="preserve"> на учебный корпус, лит.</w:t>
      </w:r>
      <w:r w:rsidRPr="00EE4829">
        <w:rPr>
          <w:sz w:val="28"/>
          <w:szCs w:val="28"/>
        </w:rPr>
        <w:t xml:space="preserve"> </w:t>
      </w:r>
      <w:r>
        <w:rPr>
          <w:sz w:val="28"/>
          <w:szCs w:val="28"/>
        </w:rPr>
        <w:t>А, общей площадью 251,3 кв. м;</w:t>
      </w:r>
    </w:p>
    <w:p w:rsidR="009041E1" w:rsidRDefault="009041E1" w:rsidP="009041E1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EE4829">
        <w:rPr>
          <w:sz w:val="28"/>
          <w:szCs w:val="28"/>
        </w:rPr>
        <w:t xml:space="preserve">серия 39-АА № </w:t>
      </w:r>
      <w:r>
        <w:rPr>
          <w:sz w:val="28"/>
          <w:szCs w:val="28"/>
        </w:rPr>
        <w:t>167126</w:t>
      </w:r>
      <w:r w:rsidRPr="00EE4829">
        <w:rPr>
          <w:sz w:val="28"/>
          <w:szCs w:val="28"/>
        </w:rPr>
        <w:t xml:space="preserve">, выданным Учреждением юстиции по государственной регистрации прав на недвижимое имущество </w:t>
      </w:r>
      <w:r>
        <w:rPr>
          <w:sz w:val="28"/>
          <w:szCs w:val="28"/>
        </w:rPr>
        <w:t>и сделок с ним</w:t>
      </w:r>
      <w:r w:rsidRPr="00EE4829">
        <w:rPr>
          <w:sz w:val="28"/>
          <w:szCs w:val="28"/>
        </w:rPr>
        <w:t xml:space="preserve">, </w:t>
      </w:r>
      <w:r w:rsidRPr="00EE4829">
        <w:rPr>
          <w:sz w:val="28"/>
          <w:szCs w:val="28"/>
        </w:rPr>
        <w:lastRenderedPageBreak/>
        <w:t xml:space="preserve">о чем в ЕГРП сделана запись регистрации № </w:t>
      </w:r>
      <w:r>
        <w:rPr>
          <w:sz w:val="28"/>
          <w:szCs w:val="28"/>
        </w:rPr>
        <w:t>39-01/06-111/2003-216 от 11.08.2003</w:t>
      </w:r>
      <w:r w:rsidR="006837B6">
        <w:rPr>
          <w:sz w:val="28"/>
          <w:szCs w:val="28"/>
        </w:rPr>
        <w:t>,</w:t>
      </w:r>
      <w:r>
        <w:rPr>
          <w:sz w:val="28"/>
          <w:szCs w:val="28"/>
        </w:rPr>
        <w:t xml:space="preserve"> на учебный корпус, лит.</w:t>
      </w:r>
      <w:r w:rsidRPr="00EE4829">
        <w:rPr>
          <w:sz w:val="28"/>
          <w:szCs w:val="28"/>
        </w:rPr>
        <w:t xml:space="preserve"> </w:t>
      </w:r>
      <w:r>
        <w:rPr>
          <w:sz w:val="28"/>
          <w:szCs w:val="28"/>
        </w:rPr>
        <w:t>Б, общей площадью 266,3 кв. м;</w:t>
      </w:r>
    </w:p>
    <w:p w:rsidR="009041E1" w:rsidRDefault="009041E1" w:rsidP="009041E1">
      <w:pPr>
        <w:ind w:firstLine="709"/>
        <w:jc w:val="both"/>
        <w:rPr>
          <w:sz w:val="28"/>
          <w:szCs w:val="28"/>
        </w:rPr>
      </w:pPr>
      <w:r w:rsidRPr="00EE4829">
        <w:rPr>
          <w:sz w:val="28"/>
          <w:szCs w:val="28"/>
        </w:rPr>
        <w:t xml:space="preserve">серия 39-АА № </w:t>
      </w:r>
      <w:r>
        <w:rPr>
          <w:sz w:val="28"/>
          <w:szCs w:val="28"/>
        </w:rPr>
        <w:t>167127</w:t>
      </w:r>
      <w:r w:rsidRPr="00EE4829">
        <w:rPr>
          <w:sz w:val="28"/>
          <w:szCs w:val="28"/>
        </w:rPr>
        <w:t xml:space="preserve">, выданным Учреждением юстиции по государственной регистрации прав на недвижимое имущество </w:t>
      </w:r>
      <w:r>
        <w:rPr>
          <w:sz w:val="28"/>
          <w:szCs w:val="28"/>
        </w:rPr>
        <w:t>и сделок с ним</w:t>
      </w:r>
      <w:r w:rsidRPr="00EE4829">
        <w:rPr>
          <w:sz w:val="28"/>
          <w:szCs w:val="28"/>
        </w:rPr>
        <w:t xml:space="preserve">, о чем в ЕГРП сделана запись регистрации № </w:t>
      </w:r>
      <w:r>
        <w:rPr>
          <w:sz w:val="28"/>
          <w:szCs w:val="28"/>
        </w:rPr>
        <w:t>39-01/06-11/2003-217 от 11.08.2003</w:t>
      </w:r>
      <w:r w:rsidR="006837B6">
        <w:rPr>
          <w:sz w:val="28"/>
          <w:szCs w:val="28"/>
        </w:rPr>
        <w:t>,</w:t>
      </w:r>
      <w:r>
        <w:rPr>
          <w:sz w:val="28"/>
          <w:szCs w:val="28"/>
        </w:rPr>
        <w:t xml:space="preserve"> на учебный корпус, лит.</w:t>
      </w:r>
      <w:r w:rsidRPr="00EE4829">
        <w:rPr>
          <w:sz w:val="28"/>
          <w:szCs w:val="28"/>
        </w:rPr>
        <w:t xml:space="preserve"> </w:t>
      </w:r>
      <w:r>
        <w:rPr>
          <w:sz w:val="28"/>
          <w:szCs w:val="28"/>
        </w:rPr>
        <w:t>В, общей площадью 411,9 кв. м.</w:t>
      </w:r>
    </w:p>
    <w:p w:rsidR="009041E1" w:rsidRDefault="009041E1" w:rsidP="009041E1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Здания</w:t>
      </w:r>
      <w:r w:rsidRPr="00EE4829">
        <w:rPr>
          <w:sz w:val="28"/>
          <w:szCs w:val="28"/>
        </w:rPr>
        <w:t xml:space="preserve"> расположен</w:t>
      </w:r>
      <w:r>
        <w:rPr>
          <w:sz w:val="28"/>
          <w:szCs w:val="28"/>
        </w:rPr>
        <w:t>ы</w:t>
      </w:r>
      <w:r w:rsidRPr="00EE4829">
        <w:rPr>
          <w:sz w:val="28"/>
          <w:szCs w:val="28"/>
        </w:rPr>
        <w:t xml:space="preserve"> на земельном участ</w:t>
      </w:r>
      <w:r>
        <w:rPr>
          <w:sz w:val="28"/>
          <w:szCs w:val="28"/>
        </w:rPr>
        <w:t>ке с кадастровым номером 39:06:020002</w:t>
      </w:r>
      <w:r w:rsidRPr="00EE4829">
        <w:rPr>
          <w:sz w:val="28"/>
          <w:szCs w:val="28"/>
        </w:rPr>
        <w:t>:</w:t>
      </w:r>
      <w:r>
        <w:rPr>
          <w:sz w:val="28"/>
          <w:szCs w:val="28"/>
        </w:rPr>
        <w:t>1</w:t>
      </w:r>
      <w:r w:rsidRPr="00EE4829">
        <w:rPr>
          <w:sz w:val="28"/>
          <w:szCs w:val="28"/>
        </w:rPr>
        <w:t xml:space="preserve">, площадью </w:t>
      </w:r>
      <w:r>
        <w:rPr>
          <w:sz w:val="28"/>
          <w:szCs w:val="28"/>
        </w:rPr>
        <w:t>30</w:t>
      </w:r>
      <w:r w:rsidR="009C4855">
        <w:rPr>
          <w:sz w:val="28"/>
          <w:szCs w:val="28"/>
        </w:rPr>
        <w:t> </w:t>
      </w:r>
      <w:r>
        <w:rPr>
          <w:sz w:val="28"/>
          <w:szCs w:val="28"/>
        </w:rPr>
        <w:t>533</w:t>
      </w:r>
      <w:r w:rsidRPr="00EE4829">
        <w:rPr>
          <w:sz w:val="28"/>
          <w:szCs w:val="28"/>
        </w:rPr>
        <w:t xml:space="preserve"> кв. м, </w:t>
      </w:r>
      <w:r w:rsidRPr="008C59C0">
        <w:rPr>
          <w:sz w:val="28"/>
          <w:szCs w:val="28"/>
        </w:rPr>
        <w:t xml:space="preserve">предоставленном </w:t>
      </w:r>
      <w:r w:rsidR="009F5A86">
        <w:rPr>
          <w:sz w:val="28"/>
          <w:szCs w:val="28"/>
        </w:rPr>
        <w:t xml:space="preserve">АО «Янтарьэнерго» </w:t>
      </w:r>
      <w:r w:rsidRPr="008C59C0">
        <w:rPr>
          <w:sz w:val="28"/>
          <w:szCs w:val="28"/>
        </w:rPr>
        <w:t xml:space="preserve">в аренду администрацией </w:t>
      </w:r>
      <w:r>
        <w:rPr>
          <w:sz w:val="28"/>
          <w:szCs w:val="28"/>
        </w:rPr>
        <w:t>Краснознаменского района</w:t>
      </w:r>
      <w:r w:rsidRPr="008C59C0">
        <w:rPr>
          <w:sz w:val="28"/>
          <w:szCs w:val="28"/>
        </w:rPr>
        <w:t xml:space="preserve"> по договору </w:t>
      </w:r>
      <w:r>
        <w:rPr>
          <w:sz w:val="28"/>
          <w:szCs w:val="28"/>
        </w:rPr>
        <w:t>аренды земельного участка</w:t>
      </w:r>
      <w:r w:rsidRPr="008C59C0">
        <w:rPr>
          <w:sz w:val="28"/>
          <w:szCs w:val="28"/>
        </w:rPr>
        <w:t xml:space="preserve"> от </w:t>
      </w:r>
      <w:r>
        <w:rPr>
          <w:sz w:val="28"/>
          <w:szCs w:val="28"/>
        </w:rPr>
        <w:t>20.06.2002 № 1124</w:t>
      </w:r>
      <w:r w:rsidRPr="008C59C0">
        <w:rPr>
          <w:sz w:val="28"/>
          <w:szCs w:val="28"/>
        </w:rPr>
        <w:t xml:space="preserve"> (запись в </w:t>
      </w:r>
      <w:r w:rsidRPr="00142312">
        <w:rPr>
          <w:sz w:val="28"/>
          <w:szCs w:val="28"/>
        </w:rPr>
        <w:t xml:space="preserve">ЕГРП </w:t>
      </w:r>
      <w:r w:rsidRPr="00390DF9">
        <w:rPr>
          <w:sz w:val="28"/>
          <w:szCs w:val="28"/>
        </w:rPr>
        <w:t>№ 39-01-06/139/2002-083  от 20.09.2002</w:t>
      </w:r>
      <w:r w:rsidRPr="00142312">
        <w:rPr>
          <w:sz w:val="28"/>
          <w:szCs w:val="28"/>
        </w:rPr>
        <w:t>),</w:t>
      </w:r>
      <w:r w:rsidRPr="008C59C0">
        <w:rPr>
          <w:sz w:val="28"/>
          <w:szCs w:val="28"/>
        </w:rPr>
        <w:t xml:space="preserve"> на срок </w:t>
      </w:r>
      <w:r>
        <w:rPr>
          <w:sz w:val="28"/>
          <w:szCs w:val="28"/>
        </w:rPr>
        <w:t>49 лет</w:t>
      </w:r>
      <w:r w:rsidRPr="008C59C0">
        <w:rPr>
          <w:sz w:val="28"/>
          <w:szCs w:val="28"/>
        </w:rPr>
        <w:t>.</w:t>
      </w:r>
    </w:p>
    <w:p w:rsidR="009041E1" w:rsidRDefault="009041E1" w:rsidP="009041E1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Имущественный комплекс представляет обособленную огороженную территорию на берегу водоема (соединен с р. Шешупе) с запада и лесополосой с востока. Местоположение комплекса привлекательно для размещения объектов рекреации благодаря нахождению в экологически чистом районе вблизи водоёмов и рек, а также лесных массивов. Транспортная доступность удовлетворительная, подъездные пути представляют собой дорогу с твердым покрытием, имеется электроосвещение, местное водоснабжение и канализация, отопление электрическое.</w:t>
      </w:r>
    </w:p>
    <w:p w:rsidR="009041E1" w:rsidRDefault="009041E1" w:rsidP="009041E1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Ближайший поселок расположен на удалении около 1 км, до г. Краснознаменска – 20 км, до г. Калининграда – 140 км, недалеко расположена государственная граница с Литвой.</w:t>
      </w:r>
    </w:p>
    <w:p w:rsidR="009041E1" w:rsidRPr="00EE4829" w:rsidRDefault="009041E1" w:rsidP="009041E1">
      <w:pPr>
        <w:ind w:firstLine="709"/>
        <w:jc w:val="both"/>
        <w:rPr>
          <w:sz w:val="28"/>
          <w:szCs w:val="28"/>
        </w:rPr>
      </w:pPr>
      <w:r w:rsidRPr="00EE4829">
        <w:rPr>
          <w:sz w:val="28"/>
          <w:szCs w:val="28"/>
        </w:rPr>
        <w:t xml:space="preserve">Рыночная стоимость </w:t>
      </w:r>
      <w:r>
        <w:rPr>
          <w:sz w:val="28"/>
          <w:szCs w:val="28"/>
        </w:rPr>
        <w:t xml:space="preserve">административного здания </w:t>
      </w:r>
      <w:r w:rsidRPr="00EE4829">
        <w:rPr>
          <w:sz w:val="28"/>
          <w:szCs w:val="28"/>
        </w:rPr>
        <w:t>определена на основании отчета независимого оценщика ООО «</w:t>
      </w:r>
      <w:r>
        <w:rPr>
          <w:sz w:val="28"/>
          <w:szCs w:val="28"/>
        </w:rPr>
        <w:t>Независимое агентство оценки</w:t>
      </w:r>
      <w:r w:rsidRPr="00EE4829">
        <w:rPr>
          <w:sz w:val="28"/>
          <w:szCs w:val="28"/>
        </w:rPr>
        <w:t xml:space="preserve">» от </w:t>
      </w:r>
      <w:r>
        <w:rPr>
          <w:sz w:val="28"/>
          <w:szCs w:val="28"/>
        </w:rPr>
        <w:t>15.08.2017</w:t>
      </w:r>
      <w:r w:rsidRPr="00EE4829">
        <w:rPr>
          <w:sz w:val="28"/>
          <w:szCs w:val="28"/>
        </w:rPr>
        <w:t xml:space="preserve"> № </w:t>
      </w:r>
      <w:r>
        <w:rPr>
          <w:sz w:val="28"/>
          <w:szCs w:val="28"/>
        </w:rPr>
        <w:t>012-08-17/4</w:t>
      </w:r>
      <w:r w:rsidRPr="00EE4829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об определении </w:t>
      </w:r>
      <w:r w:rsidRPr="00EE4829">
        <w:rPr>
          <w:sz w:val="28"/>
          <w:szCs w:val="28"/>
        </w:rPr>
        <w:t xml:space="preserve">рыночной стоимости </w:t>
      </w:r>
      <w:r>
        <w:rPr>
          <w:sz w:val="28"/>
          <w:szCs w:val="28"/>
        </w:rPr>
        <w:t xml:space="preserve">объекта </w:t>
      </w:r>
      <w:r w:rsidRPr="00EE4829">
        <w:rPr>
          <w:sz w:val="28"/>
          <w:szCs w:val="28"/>
        </w:rPr>
        <w:t xml:space="preserve">и составляет </w:t>
      </w:r>
      <w:r w:rsidR="00DD1D9A" w:rsidRPr="00DD1D9A">
        <w:rPr>
          <w:sz w:val="28"/>
          <w:szCs w:val="28"/>
        </w:rPr>
        <w:t>15 254 237,29 руб.</w:t>
      </w:r>
      <w:r w:rsidRPr="00EE4829">
        <w:rPr>
          <w:sz w:val="28"/>
          <w:szCs w:val="28"/>
        </w:rPr>
        <w:t xml:space="preserve"> (</w:t>
      </w:r>
      <w:r>
        <w:rPr>
          <w:sz w:val="28"/>
          <w:szCs w:val="28"/>
        </w:rPr>
        <w:t xml:space="preserve">с </w:t>
      </w:r>
      <w:r w:rsidRPr="00EE4829">
        <w:rPr>
          <w:sz w:val="28"/>
          <w:szCs w:val="28"/>
        </w:rPr>
        <w:t>учет</w:t>
      </w:r>
      <w:r>
        <w:rPr>
          <w:sz w:val="28"/>
          <w:szCs w:val="28"/>
        </w:rPr>
        <w:t>ом</w:t>
      </w:r>
      <w:r w:rsidRPr="00EE4829">
        <w:rPr>
          <w:sz w:val="28"/>
          <w:szCs w:val="28"/>
        </w:rPr>
        <w:t xml:space="preserve"> НДС).</w:t>
      </w:r>
    </w:p>
    <w:p w:rsidR="00233602" w:rsidRDefault="00233602" w:rsidP="00CD0E04">
      <w:pPr>
        <w:rPr>
          <w:noProof/>
        </w:rPr>
      </w:pPr>
    </w:p>
    <w:p w:rsidR="009C4855" w:rsidRDefault="009C4855" w:rsidP="00CD0E04">
      <w:pPr>
        <w:rPr>
          <w:noProof/>
        </w:rPr>
      </w:pPr>
    </w:p>
    <w:p w:rsidR="009C4855" w:rsidRDefault="009C4855" w:rsidP="00CD0E04">
      <w:pPr>
        <w:rPr>
          <w:noProof/>
        </w:rPr>
      </w:pPr>
    </w:p>
    <w:p w:rsidR="009C4855" w:rsidRDefault="009C4855" w:rsidP="00CD0E04">
      <w:pPr>
        <w:rPr>
          <w:noProof/>
        </w:rPr>
      </w:pPr>
    </w:p>
    <w:p w:rsidR="009C4855" w:rsidRDefault="009C4855" w:rsidP="00CD0E04">
      <w:pPr>
        <w:rPr>
          <w:noProof/>
        </w:rPr>
      </w:pPr>
    </w:p>
    <w:p w:rsidR="009C4855" w:rsidRDefault="009C4855" w:rsidP="00CD0E04">
      <w:pPr>
        <w:rPr>
          <w:noProof/>
        </w:rPr>
      </w:pPr>
    </w:p>
    <w:p w:rsidR="009C4855" w:rsidRDefault="009C4855" w:rsidP="00CD0E04">
      <w:pPr>
        <w:rPr>
          <w:noProof/>
        </w:rPr>
      </w:pPr>
    </w:p>
    <w:p w:rsidR="009C4855" w:rsidRDefault="009C4855" w:rsidP="00CD0E04">
      <w:pPr>
        <w:rPr>
          <w:noProof/>
        </w:rPr>
      </w:pPr>
    </w:p>
    <w:p w:rsidR="009C4855" w:rsidRDefault="009C4855" w:rsidP="00CD0E04">
      <w:pPr>
        <w:rPr>
          <w:noProof/>
        </w:rPr>
      </w:pPr>
    </w:p>
    <w:p w:rsidR="009C4855" w:rsidRDefault="009C4855" w:rsidP="00CD0E04">
      <w:pPr>
        <w:rPr>
          <w:noProof/>
        </w:rPr>
      </w:pPr>
    </w:p>
    <w:p w:rsidR="009C4855" w:rsidRDefault="009C4855" w:rsidP="00CD0E04">
      <w:pPr>
        <w:rPr>
          <w:noProof/>
        </w:rPr>
      </w:pPr>
    </w:p>
    <w:p w:rsidR="009C4855" w:rsidRDefault="009C4855" w:rsidP="00CD0E04">
      <w:pPr>
        <w:rPr>
          <w:noProof/>
        </w:rPr>
      </w:pPr>
    </w:p>
    <w:p w:rsidR="009C4855" w:rsidRDefault="009C4855" w:rsidP="00CD0E04">
      <w:pPr>
        <w:rPr>
          <w:noProof/>
        </w:rPr>
      </w:pPr>
    </w:p>
    <w:p w:rsidR="009C4855" w:rsidRDefault="009C4855" w:rsidP="00CD0E04">
      <w:pPr>
        <w:rPr>
          <w:noProof/>
        </w:rPr>
      </w:pPr>
    </w:p>
    <w:p w:rsidR="009C4855" w:rsidRDefault="009C4855" w:rsidP="00CD0E04">
      <w:pPr>
        <w:rPr>
          <w:noProof/>
        </w:rPr>
      </w:pPr>
    </w:p>
    <w:p w:rsidR="009C4855" w:rsidRDefault="009C4855" w:rsidP="00CD0E04">
      <w:pPr>
        <w:rPr>
          <w:noProof/>
        </w:rPr>
      </w:pPr>
    </w:p>
    <w:p w:rsidR="009C4855" w:rsidRDefault="009C4855" w:rsidP="00CD0E04">
      <w:pPr>
        <w:rPr>
          <w:noProof/>
        </w:rPr>
      </w:pPr>
    </w:p>
    <w:p w:rsidR="009C4855" w:rsidRDefault="009C4855" w:rsidP="00CD0E04">
      <w:pPr>
        <w:rPr>
          <w:noProof/>
        </w:rPr>
      </w:pPr>
    </w:p>
    <w:p w:rsidR="009C4855" w:rsidRDefault="009C4855" w:rsidP="00CD0E04">
      <w:pPr>
        <w:rPr>
          <w:noProof/>
        </w:rPr>
      </w:pPr>
    </w:p>
    <w:p w:rsidR="009C4855" w:rsidRDefault="009C4855" w:rsidP="00CD0E04">
      <w:pPr>
        <w:rPr>
          <w:noProof/>
        </w:rPr>
      </w:pPr>
    </w:p>
    <w:p w:rsidR="009C4855" w:rsidRDefault="009C4855" w:rsidP="00CD0E04">
      <w:pPr>
        <w:rPr>
          <w:noProof/>
        </w:rPr>
      </w:pPr>
    </w:p>
    <w:p w:rsidR="009C4855" w:rsidRDefault="009C4855" w:rsidP="00CD0E04">
      <w:pPr>
        <w:rPr>
          <w:noProof/>
        </w:rPr>
      </w:pPr>
    </w:p>
    <w:p w:rsidR="009C4855" w:rsidRDefault="009C4855" w:rsidP="00CD0E04">
      <w:pPr>
        <w:rPr>
          <w:noProof/>
        </w:rPr>
      </w:pPr>
    </w:p>
    <w:p w:rsidR="009C4855" w:rsidRDefault="009C4855" w:rsidP="00CD0E04">
      <w:pPr>
        <w:rPr>
          <w:noProof/>
        </w:rPr>
      </w:pPr>
    </w:p>
    <w:p w:rsidR="009C4855" w:rsidRDefault="009C4855" w:rsidP="00CD0E04">
      <w:pPr>
        <w:rPr>
          <w:noProof/>
        </w:rPr>
      </w:pPr>
    </w:p>
    <w:p w:rsidR="009C4855" w:rsidRDefault="009C4855" w:rsidP="00CD0E04">
      <w:pPr>
        <w:rPr>
          <w:noProof/>
        </w:rPr>
      </w:pPr>
    </w:p>
    <w:p w:rsidR="009C4855" w:rsidRDefault="009C4855" w:rsidP="00CD0E04">
      <w:pPr>
        <w:rPr>
          <w:noProof/>
        </w:rPr>
      </w:pPr>
    </w:p>
    <w:tbl>
      <w:tblPr>
        <w:tblStyle w:val="a9"/>
        <w:tblW w:w="9634" w:type="dxa"/>
        <w:tblLook w:val="04A0" w:firstRow="1" w:lastRow="0" w:firstColumn="1" w:lastColumn="0" w:noHBand="0" w:noVBand="1"/>
      </w:tblPr>
      <w:tblGrid>
        <w:gridCol w:w="9634"/>
      </w:tblGrid>
      <w:tr w:rsidR="00CD0E04" w:rsidTr="009041E1">
        <w:tc>
          <w:tcPr>
            <w:tcW w:w="9634" w:type="dxa"/>
          </w:tcPr>
          <w:p w:rsidR="00CD0E04" w:rsidRPr="00A57225" w:rsidRDefault="00233602" w:rsidP="000A670D">
            <w:pPr>
              <w:ind w:left="11"/>
              <w:jc w:val="center"/>
              <w:rPr>
                <w:b/>
                <w:i/>
                <w:sz w:val="20"/>
                <w:szCs w:val="28"/>
                <w:lang w:eastAsia="ar-SA"/>
              </w:rPr>
            </w:pPr>
            <w:r>
              <w:rPr>
                <w:b/>
                <w:i/>
                <w:sz w:val="20"/>
                <w:szCs w:val="28"/>
                <w:lang w:eastAsia="ar-SA"/>
              </w:rPr>
              <w:t>ФОТО</w:t>
            </w:r>
          </w:p>
          <w:p w:rsidR="009041E1" w:rsidRDefault="00CD0E04" w:rsidP="009041E1">
            <w:pPr>
              <w:ind w:left="11"/>
              <w:jc w:val="center"/>
              <w:rPr>
                <w:b/>
                <w:i/>
                <w:sz w:val="20"/>
                <w:szCs w:val="28"/>
                <w:lang w:eastAsia="ar-SA"/>
              </w:rPr>
            </w:pPr>
            <w:r w:rsidRPr="00A57225">
              <w:rPr>
                <w:b/>
                <w:i/>
                <w:sz w:val="20"/>
                <w:szCs w:val="28"/>
                <w:lang w:eastAsia="ar-SA"/>
              </w:rPr>
              <w:t>(</w:t>
            </w:r>
            <w:r w:rsidR="009041E1" w:rsidRPr="009041E1">
              <w:rPr>
                <w:b/>
                <w:i/>
                <w:sz w:val="20"/>
                <w:szCs w:val="28"/>
                <w:lang w:eastAsia="ar-SA"/>
              </w:rPr>
              <w:t>Имущественный комплекс, состоящий из трех зданий, общей площадью 929,5 кв. м, 2003 года постройки, расположенный по адресу:</w:t>
            </w:r>
          </w:p>
          <w:p w:rsidR="00CD0E04" w:rsidRDefault="009041E1" w:rsidP="009041E1">
            <w:pPr>
              <w:ind w:left="11"/>
              <w:jc w:val="center"/>
            </w:pPr>
            <w:r w:rsidRPr="009041E1">
              <w:rPr>
                <w:b/>
                <w:i/>
                <w:sz w:val="20"/>
                <w:szCs w:val="28"/>
                <w:lang w:eastAsia="ar-SA"/>
              </w:rPr>
              <w:t xml:space="preserve">Калининградская область, Краснознаменский район, Тимофеевский </w:t>
            </w:r>
            <w:r>
              <w:rPr>
                <w:b/>
                <w:i/>
                <w:sz w:val="20"/>
                <w:szCs w:val="28"/>
                <w:lang w:eastAsia="ar-SA"/>
              </w:rPr>
              <w:t>с/о</w:t>
            </w:r>
            <w:r w:rsidRPr="009041E1">
              <w:rPr>
                <w:b/>
                <w:i/>
                <w:sz w:val="20"/>
                <w:szCs w:val="28"/>
                <w:lang w:eastAsia="ar-SA"/>
              </w:rPr>
              <w:t>, пос. Лагерное</w:t>
            </w:r>
            <w:r w:rsidR="00CD0E04" w:rsidRPr="00A57225">
              <w:rPr>
                <w:b/>
                <w:i/>
                <w:sz w:val="20"/>
                <w:szCs w:val="28"/>
                <w:lang w:eastAsia="ar-SA"/>
              </w:rPr>
              <w:t>)</w:t>
            </w:r>
          </w:p>
        </w:tc>
      </w:tr>
    </w:tbl>
    <w:p w:rsidR="00CD0E04" w:rsidRPr="00A57225" w:rsidRDefault="009041E1" w:rsidP="00CD0E04">
      <w:pPr>
        <w:rPr>
          <w:noProof/>
        </w:rPr>
      </w:pPr>
      <w:r>
        <w:rPr>
          <w:noProof/>
        </w:rPr>
        <w:drawing>
          <wp:inline distT="0" distB="0" distL="0" distR="0" wp14:anchorId="091CDC30" wp14:editId="0317B618">
            <wp:extent cx="6146165" cy="6830705"/>
            <wp:effectExtent l="0" t="0" r="6985" b="825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34035" t="11568" r="34173" b="11560"/>
                    <a:stretch/>
                  </pic:blipFill>
                  <pic:spPr bwMode="auto">
                    <a:xfrm>
                      <a:off x="0" y="0"/>
                      <a:ext cx="6178307" cy="686642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33C17" w:rsidRDefault="009041E1" w:rsidP="00AD3328">
      <w:pPr>
        <w:jc w:val="both"/>
      </w:pPr>
      <w:r>
        <w:rPr>
          <w:noProof/>
        </w:rPr>
        <w:lastRenderedPageBreak/>
        <w:drawing>
          <wp:inline distT="0" distB="0" distL="0" distR="0" wp14:anchorId="067E3E8C" wp14:editId="118C7F05">
            <wp:extent cx="5696585" cy="9396483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34461" t="11232" r="34288" b="11555"/>
                    <a:stretch/>
                  </pic:blipFill>
                  <pic:spPr bwMode="auto">
                    <a:xfrm>
                      <a:off x="0" y="0"/>
                      <a:ext cx="5723777" cy="94413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416B8" w:rsidRDefault="00E416B8" w:rsidP="00AD3328">
      <w:pPr>
        <w:jc w:val="both"/>
      </w:pPr>
    </w:p>
    <w:p w:rsidR="009041E1" w:rsidRDefault="009041E1" w:rsidP="00AD3328">
      <w:pPr>
        <w:jc w:val="both"/>
        <w:rPr>
          <w:noProof/>
        </w:rPr>
      </w:pPr>
    </w:p>
    <w:p w:rsidR="009F5A86" w:rsidRDefault="009F5A86" w:rsidP="00AD3328">
      <w:pPr>
        <w:jc w:val="both"/>
        <w:rPr>
          <w:noProof/>
        </w:rPr>
      </w:pPr>
    </w:p>
    <w:p w:rsidR="00E416B8" w:rsidRDefault="009041E1" w:rsidP="00AD3328">
      <w:pPr>
        <w:jc w:val="both"/>
      </w:pPr>
      <w:r>
        <w:rPr>
          <w:noProof/>
        </w:rPr>
        <w:lastRenderedPageBreak/>
        <w:drawing>
          <wp:inline distT="0" distB="0" distL="0" distR="0" wp14:anchorId="786008B4" wp14:editId="6CF34071">
            <wp:extent cx="5696084" cy="4708061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34232" t="10774" r="34056" b="11555"/>
                    <a:stretch/>
                  </pic:blipFill>
                  <pic:spPr bwMode="auto">
                    <a:xfrm>
                      <a:off x="0" y="0"/>
                      <a:ext cx="5710474" cy="47199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416B8" w:rsidRDefault="009041E1" w:rsidP="00AD3328">
      <w:pPr>
        <w:jc w:val="both"/>
      </w:pPr>
      <w:r>
        <w:rPr>
          <w:noProof/>
        </w:rPr>
        <w:drawing>
          <wp:inline distT="0" distB="0" distL="0" distR="0" wp14:anchorId="5D360DA8" wp14:editId="7DB6D12D">
            <wp:extent cx="5696104" cy="5213444"/>
            <wp:effectExtent l="0" t="0" r="0" b="635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34232" t="12253" r="34290" b="10338"/>
                    <a:stretch/>
                  </pic:blipFill>
                  <pic:spPr bwMode="auto">
                    <a:xfrm>
                      <a:off x="0" y="0"/>
                      <a:ext cx="5696104" cy="521344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416B8" w:rsidRDefault="009041E1" w:rsidP="00AD3328">
      <w:pPr>
        <w:jc w:val="both"/>
      </w:pPr>
      <w:r>
        <w:rPr>
          <w:noProof/>
        </w:rPr>
        <w:lastRenderedPageBreak/>
        <w:drawing>
          <wp:inline distT="0" distB="0" distL="0" distR="0" wp14:anchorId="01FC185A" wp14:editId="193A24CC">
            <wp:extent cx="5846891" cy="4251277"/>
            <wp:effectExtent l="0" t="0" r="190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34460" t="16338" r="34292" b="24638"/>
                    <a:stretch/>
                  </pic:blipFill>
                  <pic:spPr bwMode="auto">
                    <a:xfrm>
                      <a:off x="0" y="0"/>
                      <a:ext cx="5882731" cy="42773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C08B0" w:rsidRDefault="008C08B0" w:rsidP="00AD3328">
      <w:pPr>
        <w:jc w:val="both"/>
      </w:pPr>
    </w:p>
    <w:p w:rsidR="00F97B79" w:rsidRPr="00F97B79" w:rsidRDefault="00F97B79" w:rsidP="00F97B79">
      <w:pPr>
        <w:jc w:val="center"/>
        <w:rPr>
          <w:b/>
        </w:rPr>
      </w:pPr>
      <w:r w:rsidRPr="00F97B79">
        <w:rPr>
          <w:b/>
        </w:rPr>
        <w:t>ПОЭТАЖНЫЕ ПЛАНЫ ЗДАНИЙ</w:t>
      </w:r>
    </w:p>
    <w:p w:rsidR="00F97B79" w:rsidRDefault="00F97B79" w:rsidP="00AD3328">
      <w:pPr>
        <w:jc w:val="both"/>
      </w:pPr>
    </w:p>
    <w:p w:rsidR="00F97B79" w:rsidRPr="00F97B79" w:rsidRDefault="00F97B79" w:rsidP="00F97B79">
      <w:pPr>
        <w:pStyle w:val="aa"/>
        <w:numPr>
          <w:ilvl w:val="0"/>
          <w:numId w:val="1"/>
        </w:numPr>
        <w:jc w:val="both"/>
        <w:rPr>
          <w:b/>
        </w:rPr>
      </w:pPr>
      <w:r w:rsidRPr="00F97B79">
        <w:rPr>
          <w:b/>
        </w:rPr>
        <w:t>Лит. А</w:t>
      </w:r>
    </w:p>
    <w:p w:rsidR="00F97B79" w:rsidRDefault="00F97B79" w:rsidP="00AD3328">
      <w:pPr>
        <w:jc w:val="both"/>
      </w:pPr>
    </w:p>
    <w:p w:rsidR="00F97B79" w:rsidRDefault="00F97B79" w:rsidP="00AD3328">
      <w:pPr>
        <w:jc w:val="both"/>
        <w:rPr>
          <w:noProof/>
        </w:rPr>
      </w:pPr>
    </w:p>
    <w:p w:rsidR="00F97B79" w:rsidRDefault="00F97B79" w:rsidP="00AD3328">
      <w:pPr>
        <w:jc w:val="both"/>
      </w:pPr>
      <w:r>
        <w:rPr>
          <w:noProof/>
        </w:rPr>
        <w:drawing>
          <wp:inline distT="0" distB="0" distL="0" distR="0" wp14:anchorId="469FDA33" wp14:editId="6049C00D">
            <wp:extent cx="5301615" cy="3889612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20790" t="18794" r="32092" b="31781"/>
                    <a:stretch/>
                  </pic:blipFill>
                  <pic:spPr bwMode="auto">
                    <a:xfrm>
                      <a:off x="0" y="0"/>
                      <a:ext cx="5318361" cy="390189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97B79" w:rsidRDefault="00F97B79" w:rsidP="00AD3328">
      <w:pPr>
        <w:jc w:val="both"/>
      </w:pPr>
    </w:p>
    <w:p w:rsidR="00F97B79" w:rsidRDefault="00F97B79" w:rsidP="00AD3328">
      <w:pPr>
        <w:jc w:val="both"/>
        <w:rPr>
          <w:noProof/>
        </w:rPr>
      </w:pPr>
    </w:p>
    <w:p w:rsidR="00F97B79" w:rsidRDefault="00F97B79" w:rsidP="00AD3328">
      <w:pPr>
        <w:jc w:val="both"/>
      </w:pPr>
      <w:r>
        <w:rPr>
          <w:noProof/>
        </w:rPr>
        <w:lastRenderedPageBreak/>
        <w:drawing>
          <wp:inline distT="0" distB="0" distL="0" distR="0" wp14:anchorId="366A5BC7" wp14:editId="74017DD3">
            <wp:extent cx="5827594" cy="3868956"/>
            <wp:effectExtent l="0" t="0" r="190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28489" t="18789" r="37849" b="30557"/>
                    <a:stretch/>
                  </pic:blipFill>
                  <pic:spPr bwMode="auto">
                    <a:xfrm>
                      <a:off x="0" y="0"/>
                      <a:ext cx="5861054" cy="38911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97B79" w:rsidRPr="00F97B79" w:rsidRDefault="00F97B79" w:rsidP="00F97B79">
      <w:pPr>
        <w:pStyle w:val="aa"/>
        <w:numPr>
          <w:ilvl w:val="0"/>
          <w:numId w:val="1"/>
        </w:numPr>
        <w:jc w:val="both"/>
        <w:rPr>
          <w:b/>
        </w:rPr>
      </w:pPr>
      <w:r w:rsidRPr="00F97B79">
        <w:rPr>
          <w:b/>
        </w:rPr>
        <w:t>Лит. Б</w:t>
      </w:r>
    </w:p>
    <w:p w:rsidR="00F97B79" w:rsidRDefault="00F97B79" w:rsidP="00AD3328">
      <w:pPr>
        <w:jc w:val="both"/>
      </w:pPr>
    </w:p>
    <w:p w:rsidR="00F97B79" w:rsidRDefault="00F97B79" w:rsidP="00AD3328">
      <w:pPr>
        <w:jc w:val="both"/>
      </w:pPr>
      <w:r>
        <w:rPr>
          <w:noProof/>
        </w:rPr>
        <w:drawing>
          <wp:inline distT="0" distB="0" distL="0" distR="0" wp14:anchorId="007C29CC" wp14:editId="25C6FEF0">
            <wp:extent cx="5977720" cy="4940256"/>
            <wp:effectExtent l="0" t="0" r="4445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l="21596" t="19810" r="31300" b="30965"/>
                    <a:stretch/>
                  </pic:blipFill>
                  <pic:spPr bwMode="auto">
                    <a:xfrm>
                      <a:off x="0" y="0"/>
                      <a:ext cx="5999994" cy="49586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97B79" w:rsidRDefault="00F97B79" w:rsidP="00AD3328">
      <w:pPr>
        <w:jc w:val="both"/>
      </w:pPr>
    </w:p>
    <w:p w:rsidR="00F97B79" w:rsidRDefault="00F97B79" w:rsidP="00AD3328">
      <w:pPr>
        <w:jc w:val="both"/>
        <w:rPr>
          <w:noProof/>
        </w:rPr>
      </w:pPr>
    </w:p>
    <w:p w:rsidR="00F97B79" w:rsidRDefault="00F97B79" w:rsidP="00AD3328">
      <w:pPr>
        <w:jc w:val="both"/>
      </w:pPr>
      <w:r>
        <w:rPr>
          <w:noProof/>
        </w:rPr>
        <w:lastRenderedPageBreak/>
        <w:drawing>
          <wp:inline distT="0" distB="0" distL="0" distR="0" wp14:anchorId="435A471B" wp14:editId="00E099CC">
            <wp:extent cx="5437868" cy="4299044"/>
            <wp:effectExtent l="0" t="0" r="0" b="635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l="29751" t="16950" r="38656" b="32805"/>
                    <a:stretch/>
                  </pic:blipFill>
                  <pic:spPr bwMode="auto">
                    <a:xfrm>
                      <a:off x="0" y="0"/>
                      <a:ext cx="5452634" cy="43107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97B79" w:rsidRDefault="00F97B79" w:rsidP="00AD3328">
      <w:pPr>
        <w:jc w:val="both"/>
      </w:pPr>
    </w:p>
    <w:p w:rsidR="00F97B79" w:rsidRPr="00F97B79" w:rsidRDefault="00F97B79" w:rsidP="00F97B79">
      <w:pPr>
        <w:pStyle w:val="aa"/>
        <w:numPr>
          <w:ilvl w:val="0"/>
          <w:numId w:val="1"/>
        </w:numPr>
        <w:jc w:val="both"/>
        <w:rPr>
          <w:b/>
        </w:rPr>
      </w:pPr>
      <w:r w:rsidRPr="00F97B79">
        <w:rPr>
          <w:b/>
        </w:rPr>
        <w:t>Лит. Б</w:t>
      </w:r>
    </w:p>
    <w:p w:rsidR="00F97B79" w:rsidRDefault="00F97B79" w:rsidP="00AD3328">
      <w:pPr>
        <w:jc w:val="both"/>
      </w:pPr>
    </w:p>
    <w:p w:rsidR="00910B13" w:rsidRDefault="00910B13" w:rsidP="00AD3328">
      <w:pPr>
        <w:jc w:val="both"/>
        <w:rPr>
          <w:noProof/>
        </w:rPr>
      </w:pPr>
    </w:p>
    <w:p w:rsidR="00F97B79" w:rsidRDefault="00F97B79" w:rsidP="00AD3328">
      <w:pPr>
        <w:jc w:val="both"/>
      </w:pPr>
      <w:r>
        <w:rPr>
          <w:noProof/>
        </w:rPr>
        <w:drawing>
          <wp:inline distT="0" distB="0" distL="0" distR="0" wp14:anchorId="73AD4B16" wp14:editId="1BC28121">
            <wp:extent cx="5766179" cy="4141470"/>
            <wp:effectExtent l="0" t="0" r="635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21481" t="22874" r="31990" b="28923"/>
                    <a:stretch/>
                  </pic:blipFill>
                  <pic:spPr bwMode="auto">
                    <a:xfrm>
                      <a:off x="0" y="0"/>
                      <a:ext cx="5793538" cy="41611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97B79" w:rsidRDefault="00F97B79" w:rsidP="00AD3328">
      <w:pPr>
        <w:jc w:val="both"/>
        <w:rPr>
          <w:noProof/>
        </w:rPr>
      </w:pPr>
    </w:p>
    <w:p w:rsidR="00F97B79" w:rsidRDefault="00F97B79" w:rsidP="00AD3328">
      <w:pPr>
        <w:jc w:val="both"/>
      </w:pPr>
      <w:r>
        <w:rPr>
          <w:noProof/>
        </w:rPr>
        <w:lastRenderedPageBreak/>
        <w:drawing>
          <wp:inline distT="0" distB="0" distL="0" distR="0" wp14:anchorId="107B8E82" wp14:editId="2CB2BF94">
            <wp:extent cx="5055870" cy="368489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l="29636" t="21658" r="38183" b="30140"/>
                    <a:stretch/>
                  </pic:blipFill>
                  <pic:spPr bwMode="auto">
                    <a:xfrm>
                      <a:off x="0" y="0"/>
                      <a:ext cx="5071329" cy="36961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97B79" w:rsidRDefault="00F97B79" w:rsidP="00AD3328">
      <w:pPr>
        <w:jc w:val="both"/>
      </w:pPr>
    </w:p>
    <w:p w:rsidR="00F97B79" w:rsidRDefault="00F97B79" w:rsidP="00AD3328">
      <w:pPr>
        <w:jc w:val="both"/>
      </w:pPr>
      <w:r>
        <w:rPr>
          <w:noProof/>
        </w:rPr>
        <w:drawing>
          <wp:inline distT="0" distB="0" distL="0" distR="0" wp14:anchorId="4B8A5D3C" wp14:editId="1FB8D3FC">
            <wp:extent cx="5383530" cy="4299045"/>
            <wp:effectExtent l="0" t="0" r="7620" b="635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l="37104" t="15726" r="36701" b="18504"/>
                    <a:stretch/>
                  </pic:blipFill>
                  <pic:spPr bwMode="auto">
                    <a:xfrm>
                      <a:off x="0" y="0"/>
                      <a:ext cx="5395112" cy="43082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97B79" w:rsidRDefault="00F97B79" w:rsidP="00AD3328">
      <w:pPr>
        <w:jc w:val="both"/>
      </w:pPr>
    </w:p>
    <w:p w:rsidR="00F97B79" w:rsidRDefault="00F97B79" w:rsidP="00AD3328">
      <w:pPr>
        <w:jc w:val="both"/>
      </w:pPr>
    </w:p>
    <w:p w:rsidR="00F97B79" w:rsidRDefault="00F97B79" w:rsidP="00AD3328">
      <w:pPr>
        <w:jc w:val="both"/>
      </w:pPr>
    </w:p>
    <w:p w:rsidR="00FB057D" w:rsidRDefault="00FB057D" w:rsidP="00065F84">
      <w:pPr>
        <w:tabs>
          <w:tab w:val="left" w:pos="7513"/>
        </w:tabs>
        <w:jc w:val="both"/>
        <w:rPr>
          <w:sz w:val="28"/>
          <w:szCs w:val="28"/>
        </w:rPr>
      </w:pPr>
    </w:p>
    <w:p w:rsidR="008C08B0" w:rsidRDefault="008C08B0" w:rsidP="00065F84">
      <w:pPr>
        <w:tabs>
          <w:tab w:val="left" w:pos="7513"/>
        </w:tabs>
        <w:jc w:val="both"/>
        <w:rPr>
          <w:sz w:val="28"/>
          <w:szCs w:val="28"/>
        </w:rPr>
      </w:pPr>
    </w:p>
    <w:p w:rsidR="008C08B0" w:rsidRDefault="008C08B0" w:rsidP="00065F84">
      <w:pPr>
        <w:tabs>
          <w:tab w:val="left" w:pos="7513"/>
        </w:tabs>
        <w:jc w:val="both"/>
        <w:rPr>
          <w:sz w:val="28"/>
          <w:szCs w:val="28"/>
        </w:rPr>
      </w:pPr>
    </w:p>
    <w:p w:rsidR="008C08B0" w:rsidRPr="00A623C4" w:rsidRDefault="008C08B0" w:rsidP="00065F84">
      <w:pPr>
        <w:tabs>
          <w:tab w:val="left" w:pos="7513"/>
        </w:tabs>
        <w:jc w:val="both"/>
        <w:rPr>
          <w:sz w:val="28"/>
          <w:szCs w:val="28"/>
        </w:rPr>
      </w:pPr>
    </w:p>
    <w:p w:rsidR="00E416B8" w:rsidRDefault="003452CD" w:rsidP="003452CD">
      <w:pPr>
        <w:pStyle w:val="a7"/>
        <w:rPr>
          <w:sz w:val="20"/>
          <w:szCs w:val="20"/>
        </w:rPr>
      </w:pPr>
      <w:r w:rsidRPr="00065F84">
        <w:rPr>
          <w:sz w:val="20"/>
          <w:szCs w:val="20"/>
        </w:rPr>
        <w:t>Н.В. Галькова</w:t>
      </w:r>
    </w:p>
    <w:p w:rsidR="003452CD" w:rsidRPr="00065F84" w:rsidRDefault="003452CD" w:rsidP="003452CD">
      <w:pPr>
        <w:pStyle w:val="a7"/>
      </w:pPr>
      <w:r w:rsidRPr="00065F84">
        <w:rPr>
          <w:sz w:val="20"/>
          <w:szCs w:val="20"/>
        </w:rPr>
        <w:t>46-03-46</w:t>
      </w:r>
    </w:p>
    <w:sectPr w:rsidR="003452CD" w:rsidRPr="00065F84" w:rsidSect="004F200D">
      <w:pgSz w:w="11906" w:h="16838"/>
      <w:pgMar w:top="567" w:right="850" w:bottom="56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37118" w:rsidRDefault="00937118" w:rsidP="00065F84">
      <w:r>
        <w:separator/>
      </w:r>
    </w:p>
  </w:endnote>
  <w:endnote w:type="continuationSeparator" w:id="0">
    <w:p w:rsidR="00937118" w:rsidRDefault="00937118" w:rsidP="00065F8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37118" w:rsidRDefault="00937118" w:rsidP="00065F84">
      <w:r>
        <w:separator/>
      </w:r>
    </w:p>
  </w:footnote>
  <w:footnote w:type="continuationSeparator" w:id="0">
    <w:p w:rsidR="00937118" w:rsidRDefault="00937118" w:rsidP="00065F8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9862B67"/>
    <w:multiLevelType w:val="hybridMultilevel"/>
    <w:tmpl w:val="A352F4F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429E8"/>
    <w:rsid w:val="000079D1"/>
    <w:rsid w:val="000334B7"/>
    <w:rsid w:val="00065F84"/>
    <w:rsid w:val="000822C5"/>
    <w:rsid w:val="00083154"/>
    <w:rsid w:val="000978D0"/>
    <w:rsid w:val="000D4C1E"/>
    <w:rsid w:val="00133C17"/>
    <w:rsid w:val="001F2152"/>
    <w:rsid w:val="00233602"/>
    <w:rsid w:val="002670D3"/>
    <w:rsid w:val="00293E63"/>
    <w:rsid w:val="002B608B"/>
    <w:rsid w:val="003271ED"/>
    <w:rsid w:val="00333093"/>
    <w:rsid w:val="003429E8"/>
    <w:rsid w:val="003452CD"/>
    <w:rsid w:val="00373847"/>
    <w:rsid w:val="003F4B38"/>
    <w:rsid w:val="0040486D"/>
    <w:rsid w:val="004226BD"/>
    <w:rsid w:val="004C27C9"/>
    <w:rsid w:val="004F200D"/>
    <w:rsid w:val="00523FC4"/>
    <w:rsid w:val="00546D48"/>
    <w:rsid w:val="0056208D"/>
    <w:rsid w:val="005B5156"/>
    <w:rsid w:val="006238B5"/>
    <w:rsid w:val="00625BF1"/>
    <w:rsid w:val="006430FE"/>
    <w:rsid w:val="00656902"/>
    <w:rsid w:val="006837B6"/>
    <w:rsid w:val="00693868"/>
    <w:rsid w:val="00730DEE"/>
    <w:rsid w:val="00736C0E"/>
    <w:rsid w:val="007547A1"/>
    <w:rsid w:val="007839E8"/>
    <w:rsid w:val="0079587B"/>
    <w:rsid w:val="00874C7E"/>
    <w:rsid w:val="00895308"/>
    <w:rsid w:val="008A2F54"/>
    <w:rsid w:val="008B120B"/>
    <w:rsid w:val="008C08B0"/>
    <w:rsid w:val="009041E1"/>
    <w:rsid w:val="00905412"/>
    <w:rsid w:val="00910B13"/>
    <w:rsid w:val="00931771"/>
    <w:rsid w:val="00937118"/>
    <w:rsid w:val="00947790"/>
    <w:rsid w:val="009C02B9"/>
    <w:rsid w:val="009C4855"/>
    <w:rsid w:val="009D43E0"/>
    <w:rsid w:val="009D5B27"/>
    <w:rsid w:val="009F5A86"/>
    <w:rsid w:val="00A16801"/>
    <w:rsid w:val="00A623C4"/>
    <w:rsid w:val="00A724E0"/>
    <w:rsid w:val="00AC6F99"/>
    <w:rsid w:val="00AD2D12"/>
    <w:rsid w:val="00AD3328"/>
    <w:rsid w:val="00AE7208"/>
    <w:rsid w:val="00AF1DA0"/>
    <w:rsid w:val="00B05829"/>
    <w:rsid w:val="00B5416E"/>
    <w:rsid w:val="00B6644F"/>
    <w:rsid w:val="00BA7ECA"/>
    <w:rsid w:val="00C03D77"/>
    <w:rsid w:val="00C0568C"/>
    <w:rsid w:val="00C3232D"/>
    <w:rsid w:val="00C344F9"/>
    <w:rsid w:val="00C459E5"/>
    <w:rsid w:val="00C57740"/>
    <w:rsid w:val="00CD0E04"/>
    <w:rsid w:val="00CE62E8"/>
    <w:rsid w:val="00D04FEF"/>
    <w:rsid w:val="00D243CD"/>
    <w:rsid w:val="00D51744"/>
    <w:rsid w:val="00D55A65"/>
    <w:rsid w:val="00DA6E09"/>
    <w:rsid w:val="00DD1D9A"/>
    <w:rsid w:val="00DE520C"/>
    <w:rsid w:val="00DF7591"/>
    <w:rsid w:val="00E03603"/>
    <w:rsid w:val="00E416B8"/>
    <w:rsid w:val="00E67B7F"/>
    <w:rsid w:val="00E67CBF"/>
    <w:rsid w:val="00E7538C"/>
    <w:rsid w:val="00E9045E"/>
    <w:rsid w:val="00EA2C7E"/>
    <w:rsid w:val="00EC5F65"/>
    <w:rsid w:val="00ED20F7"/>
    <w:rsid w:val="00F263E0"/>
    <w:rsid w:val="00F27CF1"/>
    <w:rsid w:val="00F64B79"/>
    <w:rsid w:val="00F730A9"/>
    <w:rsid w:val="00F97B79"/>
    <w:rsid w:val="00FB057D"/>
    <w:rsid w:val="00FC3629"/>
    <w:rsid w:val="00FC65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CE6F010"/>
  <w15:docId w15:val="{785D2C40-2A2D-44A5-BF0D-4255C5FE9A3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429E8"/>
    <w:pPr>
      <w:spacing w:after="0"/>
      <w:jc w:val="lef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65F84"/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065F84"/>
    <w:rPr>
      <w:rFonts w:ascii="Segoe UI" w:eastAsia="Times New Roman" w:hAnsi="Segoe UI" w:cs="Segoe UI"/>
      <w:sz w:val="18"/>
      <w:szCs w:val="18"/>
      <w:lang w:eastAsia="ru-RU"/>
    </w:rPr>
  </w:style>
  <w:style w:type="paragraph" w:styleId="a5">
    <w:name w:val="header"/>
    <w:basedOn w:val="a"/>
    <w:link w:val="a6"/>
    <w:uiPriority w:val="99"/>
    <w:unhideWhenUsed/>
    <w:rsid w:val="00065F84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065F84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footer"/>
    <w:basedOn w:val="a"/>
    <w:link w:val="a8"/>
    <w:uiPriority w:val="99"/>
    <w:unhideWhenUsed/>
    <w:rsid w:val="00065F84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065F84"/>
    <w:rPr>
      <w:rFonts w:ascii="Times New Roman" w:eastAsia="Times New Roman" w:hAnsi="Times New Roman" w:cs="Times New Roman"/>
      <w:sz w:val="24"/>
      <w:szCs w:val="24"/>
      <w:lang w:eastAsia="ru-RU"/>
    </w:rPr>
  </w:style>
  <w:style w:type="table" w:styleId="a9">
    <w:name w:val="Table Grid"/>
    <w:basedOn w:val="a1"/>
    <w:uiPriority w:val="39"/>
    <w:rsid w:val="003452CD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a">
    <w:name w:val="List Paragraph"/>
    <w:basedOn w:val="a"/>
    <w:uiPriority w:val="34"/>
    <w:qFormat/>
    <w:rsid w:val="00F97B79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10" Type="http://schemas.openxmlformats.org/officeDocument/2006/relationships/image" Target="media/image4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9</Pages>
  <Words>635</Words>
  <Characters>3624</Characters>
  <Application>Microsoft Office Word</Application>
  <DocSecurity>0</DocSecurity>
  <Lines>30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Vladimirova.AV</dc:creator>
  <cp:lastModifiedBy>Галькова Наталья Васильевна</cp:lastModifiedBy>
  <cp:revision>4</cp:revision>
  <cp:lastPrinted>2019-06-11T10:38:00Z</cp:lastPrinted>
  <dcterms:created xsi:type="dcterms:W3CDTF">2020-11-05T15:39:00Z</dcterms:created>
  <dcterms:modified xsi:type="dcterms:W3CDTF">2020-12-29T10:59:00Z</dcterms:modified>
</cp:coreProperties>
</file>