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6F2727" w:rsidRDefault="008F035A" w:rsidP="008F035A">
      <w:pPr>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ПРОТОКОЛ</w:t>
      </w:r>
    </w:p>
    <w:p w:rsidR="006909F9" w:rsidRPr="006F2727" w:rsidRDefault="00D262BE" w:rsidP="008F035A">
      <w:pPr>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заседания </w:t>
      </w:r>
      <w:r w:rsidR="006909F9" w:rsidRPr="006F2727">
        <w:rPr>
          <w:rFonts w:ascii="Times New Roman" w:eastAsiaTheme="minorHAnsi" w:hAnsi="Times New Roman" w:cs="Times New Roman"/>
          <w:sz w:val="28"/>
          <w:szCs w:val="28"/>
          <w:lang w:eastAsia="en-US"/>
        </w:rPr>
        <w:t>Совета директоров</w:t>
      </w:r>
      <w:r w:rsidR="00C07F83" w:rsidRPr="006F2727">
        <w:rPr>
          <w:rFonts w:ascii="Times New Roman" w:eastAsiaTheme="minorHAnsi" w:hAnsi="Times New Roman" w:cs="Times New Roman"/>
          <w:sz w:val="28"/>
          <w:szCs w:val="28"/>
          <w:lang w:eastAsia="en-US"/>
        </w:rPr>
        <w:t xml:space="preserve"> АО «Янтарьэнерго»</w:t>
      </w:r>
    </w:p>
    <w:p w:rsidR="00EE7AF4" w:rsidRPr="006F2727" w:rsidRDefault="00EE7AF4" w:rsidP="004B246C">
      <w:pPr>
        <w:rPr>
          <w:rFonts w:ascii="Times New Roman" w:eastAsiaTheme="minorHAnsi" w:hAnsi="Times New Roman" w:cs="Times New Roman"/>
          <w:bCs/>
          <w:sz w:val="28"/>
          <w:szCs w:val="28"/>
          <w:lang w:eastAsia="en-US"/>
        </w:rPr>
      </w:pPr>
    </w:p>
    <w:p w:rsidR="00EE7AF4" w:rsidRPr="006F2727" w:rsidRDefault="008F0671" w:rsidP="000804DB">
      <w:pPr>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bCs/>
          <w:sz w:val="28"/>
          <w:szCs w:val="28"/>
          <w:lang w:eastAsia="en-US"/>
        </w:rPr>
        <w:t>1</w:t>
      </w:r>
      <w:r w:rsidR="000804DB">
        <w:rPr>
          <w:rFonts w:ascii="Times New Roman" w:eastAsiaTheme="minorHAnsi" w:hAnsi="Times New Roman" w:cs="Times New Roman"/>
          <w:bCs/>
          <w:sz w:val="28"/>
          <w:szCs w:val="28"/>
          <w:lang w:eastAsia="en-US"/>
        </w:rPr>
        <w:t>6</w:t>
      </w:r>
      <w:r w:rsidR="006909F9" w:rsidRPr="006F2727">
        <w:rPr>
          <w:rFonts w:ascii="Times New Roman" w:eastAsiaTheme="minorHAnsi" w:hAnsi="Times New Roman" w:cs="Times New Roman"/>
          <w:bCs/>
          <w:sz w:val="28"/>
          <w:szCs w:val="28"/>
          <w:lang w:eastAsia="en-US"/>
        </w:rPr>
        <w:t>.</w:t>
      </w:r>
      <w:r w:rsidR="004C3DD1" w:rsidRPr="006F2727">
        <w:rPr>
          <w:rFonts w:ascii="Times New Roman" w:eastAsiaTheme="minorHAnsi" w:hAnsi="Times New Roman" w:cs="Times New Roman"/>
          <w:bCs/>
          <w:sz w:val="28"/>
          <w:szCs w:val="28"/>
          <w:lang w:eastAsia="en-US"/>
        </w:rPr>
        <w:t>0</w:t>
      </w:r>
      <w:r w:rsidRPr="006F2727">
        <w:rPr>
          <w:rFonts w:ascii="Times New Roman" w:eastAsiaTheme="minorHAnsi" w:hAnsi="Times New Roman" w:cs="Times New Roman"/>
          <w:bCs/>
          <w:sz w:val="28"/>
          <w:szCs w:val="28"/>
          <w:lang w:eastAsia="en-US"/>
        </w:rPr>
        <w:t>3</w:t>
      </w:r>
      <w:r w:rsidR="006909F9" w:rsidRPr="006F2727">
        <w:rPr>
          <w:rFonts w:ascii="Times New Roman" w:eastAsiaTheme="minorHAnsi" w:hAnsi="Times New Roman" w:cs="Times New Roman"/>
          <w:bCs/>
          <w:sz w:val="28"/>
          <w:szCs w:val="28"/>
          <w:lang w:eastAsia="en-US"/>
        </w:rPr>
        <w:t>.20</w:t>
      </w:r>
      <w:r w:rsidR="00472C77" w:rsidRPr="006F2727">
        <w:rPr>
          <w:rFonts w:ascii="Times New Roman" w:eastAsiaTheme="minorHAnsi" w:hAnsi="Times New Roman" w:cs="Times New Roman"/>
          <w:bCs/>
          <w:sz w:val="28"/>
          <w:szCs w:val="28"/>
          <w:lang w:eastAsia="en-US"/>
        </w:rPr>
        <w:t>2</w:t>
      </w:r>
      <w:r w:rsidR="004C3DD1" w:rsidRPr="006F2727">
        <w:rPr>
          <w:rFonts w:ascii="Times New Roman" w:eastAsiaTheme="minorHAnsi" w:hAnsi="Times New Roman" w:cs="Times New Roman"/>
          <w:bCs/>
          <w:sz w:val="28"/>
          <w:szCs w:val="28"/>
          <w:lang w:eastAsia="en-US"/>
        </w:rPr>
        <w:t>2</w:t>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254B63" w:rsidRPr="006F2727">
        <w:rPr>
          <w:rFonts w:ascii="Times New Roman" w:eastAsiaTheme="minorHAnsi" w:hAnsi="Times New Roman" w:cs="Times New Roman"/>
          <w:bCs/>
          <w:sz w:val="28"/>
          <w:szCs w:val="28"/>
          <w:lang w:eastAsia="en-US"/>
        </w:rPr>
        <w:tab/>
      </w:r>
      <w:r w:rsidR="006909F9" w:rsidRPr="006F2727">
        <w:rPr>
          <w:rFonts w:ascii="Times New Roman" w:eastAsiaTheme="minorHAnsi" w:hAnsi="Times New Roman" w:cs="Times New Roman"/>
          <w:bCs/>
          <w:sz w:val="28"/>
          <w:szCs w:val="28"/>
          <w:lang w:eastAsia="en-US"/>
        </w:rPr>
        <w:t>№</w:t>
      </w:r>
      <w:r w:rsidR="008F2DE6" w:rsidRPr="006F2727">
        <w:rPr>
          <w:rFonts w:ascii="Times New Roman" w:eastAsiaTheme="minorHAnsi" w:hAnsi="Times New Roman" w:cs="Times New Roman"/>
          <w:bCs/>
          <w:sz w:val="28"/>
          <w:szCs w:val="28"/>
          <w:lang w:eastAsia="en-US"/>
        </w:rPr>
        <w:t xml:space="preserve"> </w:t>
      </w:r>
      <w:r w:rsidR="000804DB">
        <w:rPr>
          <w:rFonts w:ascii="Times New Roman" w:eastAsiaTheme="minorHAnsi" w:hAnsi="Times New Roman" w:cs="Times New Roman"/>
          <w:bCs/>
          <w:sz w:val="28"/>
          <w:szCs w:val="28"/>
          <w:lang w:eastAsia="en-US"/>
        </w:rPr>
        <w:t>18</w:t>
      </w:r>
    </w:p>
    <w:p w:rsidR="00A809D1" w:rsidRPr="006F2727" w:rsidRDefault="006909F9" w:rsidP="006909F9">
      <w:pPr>
        <w:tabs>
          <w:tab w:val="left" w:pos="4065"/>
        </w:tabs>
        <w:jc w:val="center"/>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Калининград</w:t>
      </w:r>
    </w:p>
    <w:p w:rsidR="00CC073E" w:rsidRPr="006F2727" w:rsidRDefault="00CC073E" w:rsidP="006909F9">
      <w:pPr>
        <w:tabs>
          <w:tab w:val="left" w:pos="4065"/>
        </w:tabs>
        <w:jc w:val="center"/>
        <w:rPr>
          <w:rFonts w:ascii="Times New Roman" w:eastAsiaTheme="minorHAnsi" w:hAnsi="Times New Roman" w:cs="Times New Roman"/>
          <w:sz w:val="28"/>
          <w:szCs w:val="28"/>
          <w:lang w:eastAsia="en-US"/>
        </w:rPr>
      </w:pPr>
    </w:p>
    <w:p w:rsidR="008E5ECB" w:rsidRPr="006F2727" w:rsidRDefault="00C07F83"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Форма проведения з</w:t>
      </w:r>
      <w:r w:rsidR="008E5ECB" w:rsidRPr="006F2727">
        <w:rPr>
          <w:rFonts w:ascii="Times New Roman" w:eastAsiaTheme="minorHAnsi" w:hAnsi="Times New Roman" w:cs="Times New Roman"/>
          <w:sz w:val="28"/>
          <w:szCs w:val="28"/>
          <w:lang w:eastAsia="en-US"/>
        </w:rPr>
        <w:t>аседани</w:t>
      </w:r>
      <w:r w:rsidRPr="006F2727">
        <w:rPr>
          <w:rFonts w:ascii="Times New Roman" w:eastAsiaTheme="minorHAnsi" w:hAnsi="Times New Roman" w:cs="Times New Roman"/>
          <w:sz w:val="28"/>
          <w:szCs w:val="28"/>
          <w:lang w:eastAsia="en-US"/>
        </w:rPr>
        <w:t>я</w:t>
      </w:r>
      <w:r w:rsidR="008E5ECB" w:rsidRPr="006F2727">
        <w:rPr>
          <w:rFonts w:ascii="Times New Roman" w:eastAsiaTheme="minorHAnsi" w:hAnsi="Times New Roman" w:cs="Times New Roman"/>
          <w:sz w:val="28"/>
          <w:szCs w:val="28"/>
          <w:lang w:eastAsia="en-US"/>
        </w:rPr>
        <w:t xml:space="preserve"> Совета директоров </w:t>
      </w:r>
      <w:r w:rsidRPr="006F2727">
        <w:rPr>
          <w:rFonts w:ascii="Times New Roman" w:eastAsiaTheme="minorHAnsi" w:hAnsi="Times New Roman" w:cs="Times New Roman"/>
          <w:sz w:val="28"/>
          <w:szCs w:val="28"/>
          <w:lang w:eastAsia="en-US"/>
        </w:rPr>
        <w:t xml:space="preserve">АО «Янтарьэнерго» - </w:t>
      </w:r>
      <w:r w:rsidR="008E5ECB" w:rsidRPr="006F2727">
        <w:rPr>
          <w:rFonts w:ascii="Times New Roman" w:eastAsiaTheme="minorHAnsi" w:hAnsi="Times New Roman" w:cs="Times New Roman"/>
          <w:sz w:val="28"/>
          <w:szCs w:val="28"/>
          <w:lang w:eastAsia="en-US"/>
        </w:rPr>
        <w:t xml:space="preserve"> заочно</w:t>
      </w:r>
      <w:r w:rsidRPr="006F2727">
        <w:rPr>
          <w:rFonts w:ascii="Times New Roman" w:eastAsiaTheme="minorHAnsi" w:hAnsi="Times New Roman" w:cs="Times New Roman"/>
          <w:sz w:val="28"/>
          <w:szCs w:val="28"/>
          <w:lang w:eastAsia="en-US"/>
        </w:rPr>
        <w:t>е</w:t>
      </w:r>
      <w:r w:rsidR="008E5ECB" w:rsidRPr="006F2727">
        <w:rPr>
          <w:rFonts w:ascii="Times New Roman" w:eastAsiaTheme="minorHAnsi" w:hAnsi="Times New Roman" w:cs="Times New Roman"/>
          <w:sz w:val="28"/>
          <w:szCs w:val="28"/>
          <w:lang w:eastAsia="en-US"/>
        </w:rPr>
        <w:t xml:space="preserve"> голосовани</w:t>
      </w:r>
      <w:r w:rsidRPr="006F2727">
        <w:rPr>
          <w:rFonts w:ascii="Times New Roman" w:eastAsiaTheme="minorHAnsi" w:hAnsi="Times New Roman" w:cs="Times New Roman"/>
          <w:sz w:val="28"/>
          <w:szCs w:val="28"/>
          <w:lang w:eastAsia="en-US"/>
        </w:rPr>
        <w:t>е (опросным путем).</w:t>
      </w:r>
    </w:p>
    <w:p w:rsidR="008E5ECB"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Председательствующий</w:t>
      </w:r>
      <w:r w:rsidR="00C07F83" w:rsidRPr="006F2727">
        <w:rPr>
          <w:rFonts w:ascii="Times New Roman" w:eastAsiaTheme="minorHAnsi" w:hAnsi="Times New Roman" w:cs="Times New Roman"/>
          <w:sz w:val="28"/>
          <w:szCs w:val="28"/>
          <w:lang w:eastAsia="en-US"/>
        </w:rPr>
        <w:t>:</w:t>
      </w:r>
      <w:r w:rsidRPr="006F2727">
        <w:rPr>
          <w:rFonts w:ascii="Times New Roman" w:eastAsiaTheme="minorHAnsi" w:hAnsi="Times New Roman" w:cs="Times New Roman"/>
          <w:sz w:val="28"/>
          <w:szCs w:val="28"/>
          <w:lang w:eastAsia="en-US"/>
        </w:rPr>
        <w:t xml:space="preserve"> Председатель Совета директоров – </w:t>
      </w:r>
      <w:r w:rsidR="00627F1D" w:rsidRPr="006F2727">
        <w:rPr>
          <w:rFonts w:ascii="Times New Roman" w:hAnsi="Times New Roman" w:cs="Times New Roman"/>
          <w:sz w:val="28"/>
          <w:szCs w:val="28"/>
        </w:rPr>
        <w:t>Полинов А.А.</w:t>
      </w:r>
    </w:p>
    <w:p w:rsidR="008E5ECB"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Корпоративный секретарь – </w:t>
      </w:r>
      <w:r w:rsidR="00BF5A2B" w:rsidRPr="006F2727">
        <w:rPr>
          <w:rFonts w:ascii="Times New Roman" w:eastAsiaTheme="minorHAnsi" w:hAnsi="Times New Roman" w:cs="Times New Roman"/>
          <w:sz w:val="28"/>
          <w:szCs w:val="28"/>
          <w:lang w:eastAsia="en-US"/>
        </w:rPr>
        <w:t>Темнышев А.А.</w:t>
      </w:r>
    </w:p>
    <w:p w:rsidR="00C07F83" w:rsidRPr="006F2727" w:rsidRDefault="008E5ECB" w:rsidP="008E5ECB">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Члены Совета директоров, </w:t>
      </w:r>
      <w:r w:rsidR="00C07F83" w:rsidRPr="006F2727">
        <w:rPr>
          <w:rFonts w:ascii="Times New Roman" w:eastAsiaTheme="minorHAnsi" w:hAnsi="Times New Roman" w:cs="Times New Roman"/>
          <w:sz w:val="28"/>
          <w:szCs w:val="28"/>
          <w:lang w:eastAsia="en-US"/>
        </w:rPr>
        <w:t>принявшие участие в заседании</w:t>
      </w:r>
      <w:r w:rsidRPr="006F2727">
        <w:rPr>
          <w:rFonts w:ascii="Times New Roman" w:eastAsiaTheme="minorHAnsi" w:hAnsi="Times New Roman" w:cs="Times New Roman"/>
          <w:sz w:val="28"/>
          <w:szCs w:val="28"/>
          <w:lang w:eastAsia="en-US"/>
        </w:rPr>
        <w:t xml:space="preserve">: </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hAnsi="Times New Roman"/>
          <w:sz w:val="28"/>
          <w:szCs w:val="28"/>
        </w:rPr>
        <w:t>Акимов Л.Ю.</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hAnsi="Times New Roman"/>
          <w:sz w:val="28"/>
          <w:szCs w:val="28"/>
        </w:rPr>
        <w:t>Краинский Д.В.</w:t>
      </w:r>
    </w:p>
    <w:p w:rsidR="00C07F83"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Михеев Д.Д.</w:t>
      </w:r>
    </w:p>
    <w:p w:rsidR="00C07F83" w:rsidRPr="006F2727"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Парамонова Н.В.</w:t>
      </w:r>
    </w:p>
    <w:p w:rsidR="008E5ECB"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Пидник А.</w:t>
      </w:r>
      <w:r w:rsidR="004064AF" w:rsidRPr="006F2727">
        <w:rPr>
          <w:rFonts w:ascii="Times New Roman" w:eastAsiaTheme="minorHAnsi" w:hAnsi="Times New Roman"/>
          <w:sz w:val="28"/>
          <w:szCs w:val="28"/>
        </w:rPr>
        <w:t>Ю</w:t>
      </w:r>
      <w:r w:rsidRPr="006F2727">
        <w:rPr>
          <w:rFonts w:ascii="Times New Roman" w:eastAsiaTheme="minorHAnsi" w:hAnsi="Times New Roman"/>
          <w:sz w:val="28"/>
          <w:szCs w:val="28"/>
        </w:rPr>
        <w:t>.</w:t>
      </w:r>
    </w:p>
    <w:p w:rsidR="00627F1D" w:rsidRPr="006F2727"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6F2727">
        <w:rPr>
          <w:rFonts w:ascii="Times New Roman" w:eastAsiaTheme="minorHAnsi" w:hAnsi="Times New Roman"/>
          <w:sz w:val="28"/>
          <w:szCs w:val="28"/>
        </w:rPr>
        <w:t>Тихонова М.Г.</w:t>
      </w:r>
    </w:p>
    <w:p w:rsidR="008E5ECB" w:rsidRPr="006F2727" w:rsidRDefault="008E5ECB" w:rsidP="00C07F83">
      <w:pPr>
        <w:ind w:firstLine="709"/>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Число членов Совета директоров, </w:t>
      </w:r>
      <w:r w:rsidR="00C07F83" w:rsidRPr="006F2727">
        <w:rPr>
          <w:rFonts w:ascii="Times New Roman" w:eastAsiaTheme="minorHAnsi" w:hAnsi="Times New Roman" w:cs="Times New Roman"/>
          <w:sz w:val="28"/>
          <w:szCs w:val="28"/>
          <w:lang w:eastAsia="en-US"/>
        </w:rPr>
        <w:t>принявших участие в заседании (голосовании)</w:t>
      </w:r>
      <w:r w:rsidRPr="006F2727">
        <w:rPr>
          <w:rFonts w:ascii="Times New Roman" w:eastAsiaTheme="minorHAnsi" w:hAnsi="Times New Roman" w:cs="Times New Roman"/>
          <w:sz w:val="28"/>
          <w:szCs w:val="28"/>
          <w:lang w:eastAsia="en-US"/>
        </w:rPr>
        <w:t xml:space="preserve">, составляет </w:t>
      </w:r>
      <w:r w:rsidR="00627F1D" w:rsidRPr="006F2727">
        <w:rPr>
          <w:rFonts w:ascii="Times New Roman" w:eastAsiaTheme="minorHAnsi" w:hAnsi="Times New Roman" w:cs="Times New Roman"/>
          <w:sz w:val="28"/>
          <w:szCs w:val="28"/>
          <w:lang w:eastAsia="en-US"/>
        </w:rPr>
        <w:t>7</w:t>
      </w:r>
      <w:r w:rsidRPr="006F2727">
        <w:rPr>
          <w:rFonts w:ascii="Times New Roman" w:eastAsiaTheme="minorHAnsi" w:hAnsi="Times New Roman" w:cs="Times New Roman"/>
          <w:sz w:val="28"/>
          <w:szCs w:val="28"/>
          <w:lang w:eastAsia="en-US"/>
        </w:rPr>
        <w:t xml:space="preserve"> из 7 избранных</w:t>
      </w:r>
      <w:r w:rsidR="00C07F83" w:rsidRPr="006F2727">
        <w:rPr>
          <w:rFonts w:ascii="Times New Roman" w:eastAsiaTheme="minorHAnsi" w:hAnsi="Times New Roman" w:cs="Times New Roman"/>
          <w:sz w:val="28"/>
          <w:szCs w:val="28"/>
          <w:lang w:eastAsia="en-US"/>
        </w:rPr>
        <w:t xml:space="preserve"> членов Совета директоров.</w:t>
      </w:r>
      <w:r w:rsidRPr="006F2727">
        <w:rPr>
          <w:rFonts w:ascii="Times New Roman" w:eastAsiaTheme="minorHAnsi" w:hAnsi="Times New Roman" w:cs="Times New Roman"/>
          <w:sz w:val="28"/>
          <w:szCs w:val="28"/>
          <w:lang w:eastAsia="en-US"/>
        </w:rPr>
        <w:t xml:space="preserve"> </w:t>
      </w:r>
    </w:p>
    <w:p w:rsidR="008E5ECB" w:rsidRPr="006F2727" w:rsidRDefault="008E5ECB" w:rsidP="00C07F83">
      <w:pPr>
        <w:ind w:firstLine="709"/>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6F2727" w:rsidRDefault="00610F7F" w:rsidP="00C07F83">
      <w:pPr>
        <w:ind w:firstLine="709"/>
        <w:jc w:val="both"/>
        <w:rPr>
          <w:rFonts w:ascii="Times New Roman" w:eastAsiaTheme="minorHAnsi" w:hAnsi="Times New Roman" w:cs="Times New Roman"/>
          <w:sz w:val="28"/>
          <w:szCs w:val="28"/>
          <w:lang w:eastAsia="en-US"/>
        </w:rPr>
      </w:pPr>
    </w:p>
    <w:p w:rsidR="00610F7F" w:rsidRPr="006F2727" w:rsidRDefault="00610F7F" w:rsidP="008F108E">
      <w:pPr>
        <w:jc w:val="center"/>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t>Повестка дня:</w:t>
      </w:r>
    </w:p>
    <w:p w:rsidR="00B43BAF" w:rsidRPr="009F0BC6" w:rsidRDefault="00B43BAF" w:rsidP="00B43BAF">
      <w:pPr>
        <w:pStyle w:val="a8"/>
        <w:widowControl w:val="0"/>
        <w:numPr>
          <w:ilvl w:val="0"/>
          <w:numId w:val="45"/>
        </w:numPr>
        <w:tabs>
          <w:tab w:val="left" w:pos="993"/>
        </w:tabs>
        <w:spacing w:after="0" w:line="240" w:lineRule="auto"/>
        <w:ind w:left="0" w:firstLine="709"/>
        <w:jc w:val="both"/>
        <w:rPr>
          <w:rFonts w:ascii="Times New Roman" w:hAnsi="Times New Roman"/>
          <w:bCs/>
          <w:sz w:val="28"/>
          <w:szCs w:val="28"/>
        </w:rPr>
      </w:pPr>
      <w:r w:rsidRPr="009F0BC6">
        <w:rPr>
          <w:rFonts w:ascii="Times New Roman" w:hAnsi="Times New Roman"/>
          <w:bCs/>
          <w:sz w:val="28"/>
          <w:szCs w:val="28"/>
        </w:rPr>
        <w:t>Об избрании члена Правления Общества</w:t>
      </w:r>
      <w:r w:rsidRPr="009F0BC6">
        <w:rPr>
          <w:rFonts w:ascii="Times New Roman" w:hAnsi="Times New Roman"/>
          <w:sz w:val="28"/>
          <w:szCs w:val="28"/>
        </w:rPr>
        <w:t xml:space="preserve">. </w:t>
      </w:r>
    </w:p>
    <w:p w:rsidR="00B43BAF" w:rsidRDefault="00B43BAF" w:rsidP="00B43BAF">
      <w:pPr>
        <w:pStyle w:val="a8"/>
        <w:widowControl w:val="0"/>
        <w:numPr>
          <w:ilvl w:val="0"/>
          <w:numId w:val="45"/>
        </w:numPr>
        <w:tabs>
          <w:tab w:val="left" w:pos="993"/>
        </w:tabs>
        <w:spacing w:after="0" w:line="240" w:lineRule="auto"/>
        <w:ind w:left="0" w:firstLine="709"/>
        <w:jc w:val="both"/>
        <w:rPr>
          <w:rFonts w:ascii="Times New Roman" w:hAnsi="Times New Roman"/>
          <w:bCs/>
          <w:sz w:val="28"/>
          <w:szCs w:val="28"/>
        </w:rPr>
      </w:pPr>
      <w:r w:rsidRPr="009F0BC6">
        <w:rPr>
          <w:rFonts w:ascii="Times New Roman" w:hAnsi="Times New Roman"/>
          <w:bCs/>
          <w:sz w:val="28"/>
          <w:szCs w:val="28"/>
        </w:rPr>
        <w:t xml:space="preserve">Об утверждении Политики внутреннего аудита </w:t>
      </w:r>
      <w:r w:rsidRPr="009F0BC6">
        <w:rPr>
          <w:rFonts w:ascii="Times New Roman" w:hAnsi="Times New Roman"/>
          <w:bCs/>
          <w:sz w:val="28"/>
          <w:szCs w:val="28"/>
        </w:rPr>
        <w:br/>
        <w:t>АО «Янтарьэнерго» в новой редакции.</w:t>
      </w:r>
    </w:p>
    <w:p w:rsidR="00B43BAF" w:rsidRPr="009F0BC6" w:rsidRDefault="00B43BAF" w:rsidP="00B43BAF">
      <w:pPr>
        <w:pStyle w:val="a8"/>
        <w:widowControl w:val="0"/>
        <w:numPr>
          <w:ilvl w:val="0"/>
          <w:numId w:val="45"/>
        </w:numPr>
        <w:tabs>
          <w:tab w:val="left" w:pos="993"/>
        </w:tabs>
        <w:spacing w:after="0" w:line="240" w:lineRule="auto"/>
        <w:ind w:left="0" w:firstLine="709"/>
        <w:jc w:val="both"/>
        <w:rPr>
          <w:rFonts w:ascii="Times New Roman" w:hAnsi="Times New Roman"/>
          <w:bCs/>
          <w:sz w:val="28"/>
          <w:szCs w:val="28"/>
        </w:rPr>
      </w:pPr>
      <w:r w:rsidRPr="009F0BC6">
        <w:rPr>
          <w:rFonts w:ascii="Times New Roman" w:hAnsi="Times New Roman"/>
          <w:bCs/>
          <w:sz w:val="28"/>
          <w:szCs w:val="28"/>
        </w:rPr>
        <w:t>Об утверждении отчета о выполнении ключевых показателей эффективности (КПЭ) Генерального директора АО «Янтарьэнерго» за 2020 год.</w:t>
      </w:r>
    </w:p>
    <w:p w:rsidR="00B43BAF" w:rsidRPr="009F0BC6" w:rsidRDefault="00B43BAF" w:rsidP="00B43BAF">
      <w:pPr>
        <w:pStyle w:val="a8"/>
        <w:widowControl w:val="0"/>
        <w:numPr>
          <w:ilvl w:val="0"/>
          <w:numId w:val="45"/>
        </w:numPr>
        <w:tabs>
          <w:tab w:val="left" w:pos="993"/>
        </w:tabs>
        <w:spacing w:after="0" w:line="240" w:lineRule="auto"/>
        <w:ind w:left="0" w:firstLine="709"/>
        <w:jc w:val="both"/>
        <w:rPr>
          <w:rFonts w:ascii="Times New Roman" w:hAnsi="Times New Roman"/>
          <w:bCs/>
          <w:sz w:val="28"/>
          <w:szCs w:val="28"/>
        </w:rPr>
      </w:pPr>
      <w:r w:rsidRPr="009F0BC6">
        <w:rPr>
          <w:rFonts w:ascii="Times New Roman" w:hAnsi="Times New Roman"/>
          <w:bCs/>
          <w:sz w:val="28"/>
          <w:szCs w:val="28"/>
        </w:rPr>
        <w:t>О рассмотрении отчета о внедрении программного комплекса в                        АО «Янтарьэнерго», соответствующего функциональным требованиям ПАО «Россети».</w:t>
      </w:r>
    </w:p>
    <w:p w:rsidR="00C65418" w:rsidRPr="006F2727" w:rsidRDefault="00C65418" w:rsidP="004E3802">
      <w:pPr>
        <w:shd w:val="clear" w:color="auto" w:fill="FFFFFF"/>
        <w:ind w:firstLine="709"/>
        <w:jc w:val="both"/>
        <w:rPr>
          <w:rFonts w:ascii="Times New Roman" w:eastAsiaTheme="minorHAnsi" w:hAnsi="Times New Roman" w:cs="Times New Roman"/>
          <w:b/>
          <w:sz w:val="28"/>
          <w:szCs w:val="28"/>
        </w:rPr>
      </w:pPr>
    </w:p>
    <w:p w:rsidR="00972DC5" w:rsidRDefault="00D47119" w:rsidP="00972DC5">
      <w:pPr>
        <w:widowControl w:val="0"/>
        <w:tabs>
          <w:tab w:val="left" w:pos="567"/>
        </w:tabs>
        <w:ind w:firstLine="709"/>
        <w:jc w:val="both"/>
        <w:rPr>
          <w:rFonts w:ascii="Times New Roman" w:hAnsi="Times New Roman" w:cs="Times New Roman"/>
          <w:sz w:val="28"/>
          <w:szCs w:val="28"/>
        </w:rPr>
      </w:pPr>
      <w:r w:rsidRPr="006F2727">
        <w:rPr>
          <w:rFonts w:ascii="Times New Roman" w:eastAsiaTheme="minorHAnsi" w:hAnsi="Times New Roman" w:cs="Times New Roman"/>
          <w:b/>
          <w:sz w:val="28"/>
          <w:szCs w:val="28"/>
        </w:rPr>
        <w:t xml:space="preserve">ВОПРОС № </w:t>
      </w:r>
      <w:r w:rsidR="00B34032" w:rsidRPr="006F2727">
        <w:rPr>
          <w:rFonts w:ascii="Times New Roman" w:eastAsiaTheme="minorHAnsi" w:hAnsi="Times New Roman" w:cs="Times New Roman"/>
          <w:b/>
          <w:sz w:val="28"/>
          <w:szCs w:val="28"/>
        </w:rPr>
        <w:t>1</w:t>
      </w:r>
      <w:r w:rsidRPr="006F2727">
        <w:rPr>
          <w:rFonts w:ascii="Times New Roman" w:eastAsiaTheme="minorHAnsi" w:hAnsi="Times New Roman" w:cs="Times New Roman"/>
          <w:sz w:val="28"/>
          <w:szCs w:val="28"/>
        </w:rPr>
        <w:t>:</w:t>
      </w:r>
      <w:r w:rsidRPr="006F2727">
        <w:rPr>
          <w:rFonts w:ascii="Times New Roman" w:hAnsi="Times New Roman" w:cs="Times New Roman"/>
          <w:sz w:val="28"/>
          <w:szCs w:val="28"/>
        </w:rPr>
        <w:t xml:space="preserve"> </w:t>
      </w:r>
      <w:r w:rsidR="006268EE" w:rsidRPr="00D555A2">
        <w:rPr>
          <w:bCs/>
          <w:sz w:val="28"/>
          <w:szCs w:val="28"/>
        </w:rPr>
        <w:t>Об избрании члена Правления Общества</w:t>
      </w:r>
      <w:r w:rsidR="006268EE" w:rsidRPr="00D555A2">
        <w:rPr>
          <w:sz w:val="28"/>
          <w:szCs w:val="28"/>
        </w:rPr>
        <w:t>.</w:t>
      </w:r>
    </w:p>
    <w:p w:rsidR="00332B0B" w:rsidRPr="006F2727" w:rsidRDefault="00332B0B" w:rsidP="00972DC5">
      <w:pPr>
        <w:widowControl w:val="0"/>
        <w:tabs>
          <w:tab w:val="left" w:pos="567"/>
        </w:tabs>
        <w:ind w:firstLine="709"/>
        <w:jc w:val="both"/>
        <w:rPr>
          <w:rFonts w:ascii="Times New Roman" w:hAnsi="Times New Roman" w:cs="Times New Roman"/>
          <w:bCs/>
          <w:sz w:val="28"/>
          <w:szCs w:val="28"/>
        </w:rPr>
      </w:pPr>
    </w:p>
    <w:p w:rsidR="00EB067A" w:rsidRDefault="00D47119" w:rsidP="00D473B4">
      <w:pPr>
        <w:keepNext/>
        <w:tabs>
          <w:tab w:val="left" w:pos="2977"/>
        </w:tabs>
        <w:ind w:firstLine="709"/>
        <w:jc w:val="both"/>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lastRenderedPageBreak/>
        <w:t>Вопрос, поставленный на голосование:</w:t>
      </w:r>
    </w:p>
    <w:p w:rsidR="00AD7AEA" w:rsidRPr="00AD7AEA" w:rsidRDefault="00AD7AEA" w:rsidP="00AD7AEA">
      <w:pPr>
        <w:pStyle w:val="a8"/>
        <w:widowControl w:val="0"/>
        <w:numPr>
          <w:ilvl w:val="0"/>
          <w:numId w:val="47"/>
        </w:numPr>
        <w:tabs>
          <w:tab w:val="left" w:pos="993"/>
        </w:tabs>
        <w:spacing w:after="0" w:line="240" w:lineRule="auto"/>
        <w:ind w:left="0" w:firstLine="709"/>
        <w:jc w:val="both"/>
        <w:rPr>
          <w:rFonts w:ascii="Times New Roman" w:hAnsi="Times New Roman"/>
          <w:bCs/>
          <w:sz w:val="28"/>
          <w:szCs w:val="28"/>
        </w:rPr>
      </w:pPr>
      <w:r w:rsidRPr="00AD7AEA">
        <w:rPr>
          <w:rFonts w:ascii="Times New Roman" w:hAnsi="Times New Roman"/>
          <w:bCs/>
          <w:sz w:val="28"/>
          <w:szCs w:val="28"/>
        </w:rPr>
        <w:t>Определить количественный состав Правления Общества 6 человек.</w:t>
      </w:r>
    </w:p>
    <w:p w:rsidR="00D45EAF" w:rsidRPr="00AD7AEA" w:rsidRDefault="00AD7AEA" w:rsidP="00AD7AEA">
      <w:pPr>
        <w:pStyle w:val="a8"/>
        <w:widowControl w:val="0"/>
        <w:numPr>
          <w:ilvl w:val="0"/>
          <w:numId w:val="47"/>
        </w:numPr>
        <w:tabs>
          <w:tab w:val="left" w:pos="993"/>
        </w:tabs>
        <w:spacing w:after="0" w:line="240" w:lineRule="auto"/>
        <w:ind w:left="0" w:firstLine="709"/>
        <w:jc w:val="both"/>
        <w:rPr>
          <w:rFonts w:ascii="Times New Roman" w:hAnsi="Times New Roman"/>
          <w:bCs/>
          <w:sz w:val="28"/>
          <w:szCs w:val="28"/>
        </w:rPr>
      </w:pPr>
      <w:r w:rsidRPr="00AD7AEA">
        <w:rPr>
          <w:rFonts w:ascii="Times New Roman" w:hAnsi="Times New Roman"/>
          <w:bCs/>
          <w:sz w:val="28"/>
          <w:szCs w:val="28"/>
        </w:rPr>
        <w:t>Избрать членом Правления Общества исполняющего обязанности первого заместителя Генерального директора – исполнительного директора АО «Янтарьэнерго» Бриллиантова Илью Святославовича.</w:t>
      </w:r>
    </w:p>
    <w:p w:rsidR="00D21B56" w:rsidRPr="006F2727" w:rsidRDefault="00D21B56" w:rsidP="00A9141E">
      <w:pPr>
        <w:ind w:firstLine="709"/>
        <w:jc w:val="both"/>
        <w:rPr>
          <w:rFonts w:ascii="Times New Roman" w:hAnsi="Times New Roman" w:cs="Times New Roman"/>
          <w:bCs/>
          <w:sz w:val="28"/>
          <w:szCs w:val="28"/>
        </w:rPr>
      </w:pPr>
    </w:p>
    <w:p w:rsidR="001D51CD" w:rsidRPr="006F2727" w:rsidRDefault="007E6992" w:rsidP="00A9141E">
      <w:pPr>
        <w:ind w:firstLine="709"/>
        <w:jc w:val="both"/>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6F2727" w:rsidRDefault="00E61DAD" w:rsidP="0098033A">
      <w:pPr>
        <w:ind w:firstLine="709"/>
        <w:jc w:val="both"/>
        <w:rPr>
          <w:rFonts w:ascii="Times New Roman" w:eastAsiaTheme="minorHAnsi" w:hAnsi="Times New Roman" w:cs="Times New Roman"/>
          <w:bCs/>
          <w:i/>
          <w:color w:val="000000"/>
          <w:sz w:val="28"/>
          <w:szCs w:val="28"/>
          <w:lang w:eastAsia="en-US"/>
        </w:rPr>
      </w:pPr>
      <w:r w:rsidRPr="006F2727">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6F2727">
        <w:rPr>
          <w:rFonts w:ascii="Times New Roman" w:eastAsiaTheme="minorHAnsi" w:hAnsi="Times New Roman" w:cs="Times New Roman"/>
          <w:bCs/>
          <w:i/>
          <w:color w:val="000000"/>
          <w:sz w:val="28"/>
          <w:szCs w:val="28"/>
          <w:lang w:eastAsia="en-US"/>
        </w:rPr>
        <w:t xml:space="preserve">принимаются </w:t>
      </w:r>
      <w:r w:rsidR="00DC7A2A" w:rsidRPr="006F2727">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p>
    <w:p w:rsidR="007E6992" w:rsidRPr="006F2727" w:rsidRDefault="007E6992" w:rsidP="0098033A">
      <w:pPr>
        <w:ind w:firstLine="709"/>
        <w:jc w:val="both"/>
        <w:rPr>
          <w:rFonts w:ascii="Times New Roman" w:eastAsiaTheme="minorHAnsi" w:hAnsi="Times New Roman" w:cs="Times New Roman"/>
          <w:kern w:val="0"/>
          <w:sz w:val="28"/>
          <w:szCs w:val="28"/>
          <w:lang w:eastAsia="en-US" w:bidi="ar-SA"/>
        </w:rPr>
      </w:pPr>
      <w:r w:rsidRPr="006F2727">
        <w:rPr>
          <w:rFonts w:ascii="Times New Roman" w:eastAsiaTheme="minorHAnsi" w:hAnsi="Times New Roman" w:cs="Times New Roman"/>
          <w:bCs/>
          <w:color w:val="000000"/>
          <w:sz w:val="28"/>
          <w:szCs w:val="28"/>
          <w:lang w:eastAsia="en-US"/>
        </w:rPr>
        <w:t>Решение принято.</w:t>
      </w:r>
    </w:p>
    <w:p w:rsidR="009E7B8A" w:rsidRDefault="009E7B8A" w:rsidP="009E7B8A">
      <w:pPr>
        <w:widowControl w:val="0"/>
        <w:tabs>
          <w:tab w:val="left" w:pos="567"/>
        </w:tabs>
        <w:ind w:firstLine="709"/>
        <w:jc w:val="both"/>
        <w:rPr>
          <w:rFonts w:ascii="Times New Roman" w:eastAsiaTheme="minorHAnsi" w:hAnsi="Times New Roman" w:cs="Times New Roman"/>
          <w:b/>
          <w:sz w:val="28"/>
          <w:szCs w:val="28"/>
        </w:rPr>
      </w:pPr>
    </w:p>
    <w:p w:rsidR="009E7B8A" w:rsidRDefault="009E7B8A" w:rsidP="009E7B8A">
      <w:pPr>
        <w:widowControl w:val="0"/>
        <w:tabs>
          <w:tab w:val="left" w:pos="567"/>
        </w:tabs>
        <w:ind w:firstLine="709"/>
        <w:jc w:val="both"/>
        <w:rPr>
          <w:rFonts w:ascii="Times New Roman" w:hAnsi="Times New Roman" w:cs="Times New Roman"/>
          <w:sz w:val="28"/>
          <w:szCs w:val="28"/>
        </w:rPr>
      </w:pPr>
      <w:r w:rsidRPr="006F2727">
        <w:rPr>
          <w:rFonts w:ascii="Times New Roman" w:eastAsiaTheme="minorHAnsi" w:hAnsi="Times New Roman" w:cs="Times New Roman"/>
          <w:b/>
          <w:sz w:val="28"/>
          <w:szCs w:val="28"/>
        </w:rPr>
        <w:t xml:space="preserve">ВОПРОС № </w:t>
      </w:r>
      <w:r>
        <w:rPr>
          <w:rFonts w:ascii="Times New Roman" w:eastAsiaTheme="minorHAnsi" w:hAnsi="Times New Roman" w:cs="Times New Roman"/>
          <w:b/>
          <w:sz w:val="28"/>
          <w:szCs w:val="28"/>
        </w:rPr>
        <w:t>2</w:t>
      </w:r>
      <w:r w:rsidRPr="006F2727">
        <w:rPr>
          <w:rFonts w:ascii="Times New Roman" w:eastAsiaTheme="minorHAnsi" w:hAnsi="Times New Roman" w:cs="Times New Roman"/>
          <w:sz w:val="28"/>
          <w:szCs w:val="28"/>
        </w:rPr>
        <w:t>:</w:t>
      </w:r>
      <w:r w:rsidRPr="006F2727">
        <w:rPr>
          <w:rFonts w:ascii="Times New Roman" w:hAnsi="Times New Roman" w:cs="Times New Roman"/>
          <w:sz w:val="28"/>
          <w:szCs w:val="28"/>
        </w:rPr>
        <w:t xml:space="preserve"> </w:t>
      </w:r>
      <w:r w:rsidR="00BD2B63">
        <w:rPr>
          <w:rFonts w:eastAsia="Calibri"/>
          <w:sz w:val="28"/>
          <w:szCs w:val="28"/>
        </w:rPr>
        <w:t>Об утверждении п</w:t>
      </w:r>
      <w:r w:rsidR="009F07C2" w:rsidRPr="00CC6D86">
        <w:rPr>
          <w:rFonts w:eastAsia="Calibri"/>
          <w:sz w:val="28"/>
          <w:szCs w:val="28"/>
        </w:rPr>
        <w:t xml:space="preserve">олитики внутреннего аудита </w:t>
      </w:r>
      <w:r w:rsidR="009F07C2" w:rsidRPr="00CC6D86">
        <w:rPr>
          <w:rFonts w:eastAsia="Calibri"/>
          <w:sz w:val="28"/>
          <w:szCs w:val="28"/>
        </w:rPr>
        <w:br/>
        <w:t>АО «Янтарьэнерго» в новой редакции.</w:t>
      </w:r>
    </w:p>
    <w:p w:rsidR="009E7B8A" w:rsidRPr="006F2727" w:rsidRDefault="009E7B8A" w:rsidP="009E7B8A">
      <w:pPr>
        <w:widowControl w:val="0"/>
        <w:tabs>
          <w:tab w:val="left" w:pos="567"/>
        </w:tabs>
        <w:ind w:firstLine="709"/>
        <w:jc w:val="both"/>
        <w:rPr>
          <w:rFonts w:ascii="Times New Roman" w:hAnsi="Times New Roman" w:cs="Times New Roman"/>
          <w:bCs/>
          <w:sz w:val="28"/>
          <w:szCs w:val="28"/>
        </w:rPr>
      </w:pPr>
    </w:p>
    <w:p w:rsidR="009E7B8A" w:rsidRPr="006F2727" w:rsidRDefault="009E7B8A" w:rsidP="009E7B8A">
      <w:pPr>
        <w:keepNext/>
        <w:tabs>
          <w:tab w:val="left" w:pos="2977"/>
        </w:tabs>
        <w:ind w:firstLine="709"/>
        <w:jc w:val="both"/>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t>Вопрос, поставленный на голосование:</w:t>
      </w:r>
    </w:p>
    <w:p w:rsidR="009F07C2" w:rsidRPr="00767226" w:rsidRDefault="00BD2B63" w:rsidP="009F07C2">
      <w:pPr>
        <w:tabs>
          <w:tab w:val="left" w:pos="10260"/>
        </w:tabs>
        <w:ind w:firstLine="709"/>
        <w:jc w:val="both"/>
        <w:rPr>
          <w:rFonts w:hint="eastAsia"/>
          <w:bCs/>
          <w:sz w:val="28"/>
          <w:szCs w:val="28"/>
        </w:rPr>
      </w:pPr>
      <w:r>
        <w:rPr>
          <w:bCs/>
          <w:sz w:val="28"/>
          <w:szCs w:val="28"/>
        </w:rPr>
        <w:t>1. Утвердить п</w:t>
      </w:r>
      <w:r w:rsidR="009F07C2" w:rsidRPr="00767226">
        <w:rPr>
          <w:bCs/>
          <w:sz w:val="28"/>
          <w:szCs w:val="28"/>
        </w:rPr>
        <w:t xml:space="preserve">олитику внутреннего аудита АО «Янтарьэнерго» в новой редакции согласно </w:t>
      </w:r>
      <w:proofErr w:type="gramStart"/>
      <w:r w:rsidR="009F07C2" w:rsidRPr="00767226">
        <w:rPr>
          <w:bCs/>
          <w:sz w:val="28"/>
          <w:szCs w:val="28"/>
        </w:rPr>
        <w:t>приложению</w:t>
      </w:r>
      <w:proofErr w:type="gramEnd"/>
      <w:r w:rsidR="009F07C2" w:rsidRPr="00767226">
        <w:rPr>
          <w:bCs/>
          <w:sz w:val="28"/>
          <w:szCs w:val="28"/>
        </w:rPr>
        <w:t xml:space="preserve"> к настоящему решению.</w:t>
      </w:r>
    </w:p>
    <w:p w:rsidR="009E7B8A" w:rsidRDefault="00BD2B63" w:rsidP="009F07C2">
      <w:pPr>
        <w:ind w:firstLine="709"/>
        <w:jc w:val="both"/>
        <w:rPr>
          <w:rFonts w:hint="eastAsia"/>
          <w:bCs/>
          <w:sz w:val="28"/>
          <w:szCs w:val="28"/>
        </w:rPr>
      </w:pPr>
      <w:r>
        <w:rPr>
          <w:bCs/>
          <w:sz w:val="28"/>
          <w:szCs w:val="28"/>
        </w:rPr>
        <w:t>2. Признать утратившей силу п</w:t>
      </w:r>
      <w:r w:rsidR="009F07C2" w:rsidRPr="00767226">
        <w:rPr>
          <w:bCs/>
          <w:sz w:val="28"/>
          <w:szCs w:val="28"/>
        </w:rPr>
        <w:t xml:space="preserve">олитику внутреннего аудита АО «Янтарьэнерго», утвержденную решением Совета директоров Общества </w:t>
      </w:r>
      <w:r w:rsidR="009F07C2">
        <w:rPr>
          <w:bCs/>
          <w:sz w:val="28"/>
          <w:szCs w:val="28"/>
        </w:rPr>
        <w:br/>
      </w:r>
      <w:r w:rsidR="009F07C2" w:rsidRPr="00767226">
        <w:rPr>
          <w:bCs/>
          <w:sz w:val="28"/>
          <w:szCs w:val="28"/>
        </w:rPr>
        <w:t>от 28.11.2019 (протокол № 19), с даты принятия настоящего решения</w:t>
      </w:r>
      <w:r w:rsidR="009F07C2">
        <w:rPr>
          <w:bCs/>
          <w:sz w:val="28"/>
          <w:szCs w:val="28"/>
        </w:rPr>
        <w:t>.</w:t>
      </w:r>
    </w:p>
    <w:p w:rsidR="009F07C2" w:rsidRPr="006F2727" w:rsidRDefault="009F07C2" w:rsidP="009F07C2">
      <w:pPr>
        <w:ind w:firstLine="709"/>
        <w:jc w:val="both"/>
        <w:rPr>
          <w:rFonts w:ascii="Times New Roman" w:hAnsi="Times New Roman" w:cs="Times New Roman"/>
          <w:bCs/>
          <w:sz w:val="28"/>
          <w:szCs w:val="28"/>
        </w:rPr>
      </w:pPr>
    </w:p>
    <w:p w:rsidR="009E7B8A" w:rsidRPr="006F2727" w:rsidRDefault="009E7B8A" w:rsidP="009E7B8A">
      <w:pPr>
        <w:ind w:firstLine="709"/>
        <w:jc w:val="both"/>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7B8A" w:rsidRPr="006F2727" w:rsidTr="00A802BE">
        <w:tc>
          <w:tcPr>
            <w:tcW w:w="304" w:type="pct"/>
            <w:tcBorders>
              <w:bottom w:val="nil"/>
            </w:tcBorders>
            <w:shd w:val="pct30" w:color="auto" w:fill="FFFFFF"/>
          </w:tcPr>
          <w:p w:rsidR="009E7B8A" w:rsidRPr="006F2727" w:rsidRDefault="009E7B8A"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7B8A" w:rsidRPr="006F2727" w:rsidRDefault="009E7B8A"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7B8A" w:rsidRPr="006F2727" w:rsidTr="00A802BE">
        <w:tc>
          <w:tcPr>
            <w:tcW w:w="304" w:type="pct"/>
            <w:tcBorders>
              <w:top w:val="nil"/>
            </w:tcBorders>
            <w:shd w:val="pct30" w:color="auto" w:fill="FFFFFF"/>
          </w:tcPr>
          <w:p w:rsidR="009E7B8A" w:rsidRPr="006F2727" w:rsidRDefault="009E7B8A"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7B8A" w:rsidRPr="006F2727" w:rsidRDefault="009E7B8A"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Borders>
              <w:right w:val="single" w:sz="4" w:space="0" w:color="auto"/>
            </w:tcBorders>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9E7B8A" w:rsidRPr="006F2727" w:rsidRDefault="009E7B8A"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rPr>
          <w:trHeight w:val="310"/>
        </w:trPr>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7B8A" w:rsidRPr="006F2727" w:rsidRDefault="009E7B8A"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9E7B8A" w:rsidRPr="006F2727" w:rsidRDefault="009E7B8A" w:rsidP="009E7B8A">
      <w:pPr>
        <w:ind w:firstLine="709"/>
        <w:jc w:val="both"/>
        <w:rPr>
          <w:rFonts w:ascii="Times New Roman" w:eastAsiaTheme="minorHAnsi" w:hAnsi="Times New Roman" w:cs="Times New Roman"/>
          <w:bCs/>
          <w:i/>
          <w:color w:val="000000"/>
          <w:sz w:val="28"/>
          <w:szCs w:val="28"/>
          <w:lang w:eastAsia="en-US"/>
        </w:rPr>
      </w:pPr>
      <w:r w:rsidRPr="006F2727">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9E7B8A" w:rsidRPr="006F2727" w:rsidRDefault="009E7B8A" w:rsidP="009E7B8A">
      <w:pPr>
        <w:ind w:firstLine="709"/>
        <w:jc w:val="both"/>
        <w:rPr>
          <w:rFonts w:ascii="Times New Roman" w:eastAsiaTheme="minorHAnsi" w:hAnsi="Times New Roman" w:cs="Times New Roman"/>
          <w:kern w:val="0"/>
          <w:sz w:val="28"/>
          <w:szCs w:val="28"/>
          <w:lang w:eastAsia="en-US" w:bidi="ar-SA"/>
        </w:rPr>
      </w:pPr>
      <w:r w:rsidRPr="006F2727">
        <w:rPr>
          <w:rFonts w:ascii="Times New Roman" w:eastAsiaTheme="minorHAnsi" w:hAnsi="Times New Roman" w:cs="Times New Roman"/>
          <w:bCs/>
          <w:color w:val="000000"/>
          <w:sz w:val="28"/>
          <w:szCs w:val="28"/>
          <w:lang w:eastAsia="en-US"/>
        </w:rPr>
        <w:t>Решение принято.</w:t>
      </w:r>
    </w:p>
    <w:p w:rsidR="001507B4" w:rsidRDefault="001507B4" w:rsidP="00D63634">
      <w:pPr>
        <w:pStyle w:val="21"/>
        <w:spacing w:after="0" w:line="240" w:lineRule="auto"/>
        <w:ind w:left="0" w:firstLine="709"/>
        <w:jc w:val="both"/>
        <w:rPr>
          <w:rFonts w:ascii="Times New Roman" w:eastAsiaTheme="minorHAnsi" w:hAnsi="Times New Roman" w:cs="Times New Roman"/>
          <w:b/>
          <w:sz w:val="28"/>
          <w:szCs w:val="28"/>
        </w:rPr>
      </w:pPr>
    </w:p>
    <w:p w:rsidR="00E45DEF" w:rsidRPr="00DB4DAB" w:rsidRDefault="006E4F94" w:rsidP="00E45DEF">
      <w:pPr>
        <w:widowControl w:val="0"/>
        <w:ind w:firstLine="709"/>
        <w:jc w:val="both"/>
        <w:rPr>
          <w:rFonts w:hint="eastAsia"/>
          <w:sz w:val="28"/>
          <w:szCs w:val="28"/>
        </w:rPr>
      </w:pPr>
      <w:r w:rsidRPr="006F2727">
        <w:rPr>
          <w:rFonts w:ascii="Times New Roman" w:eastAsiaTheme="minorHAnsi" w:hAnsi="Times New Roman" w:cs="Times New Roman"/>
          <w:b/>
          <w:sz w:val="28"/>
          <w:szCs w:val="28"/>
        </w:rPr>
        <w:t xml:space="preserve">ВОПРОС № </w:t>
      </w:r>
      <w:r>
        <w:rPr>
          <w:rFonts w:ascii="Times New Roman" w:eastAsiaTheme="minorHAnsi" w:hAnsi="Times New Roman" w:cs="Times New Roman"/>
          <w:b/>
          <w:sz w:val="28"/>
          <w:szCs w:val="28"/>
        </w:rPr>
        <w:t>3</w:t>
      </w:r>
      <w:r w:rsidRPr="006F2727">
        <w:rPr>
          <w:rFonts w:ascii="Times New Roman" w:eastAsiaTheme="minorHAnsi" w:hAnsi="Times New Roman" w:cs="Times New Roman"/>
          <w:sz w:val="28"/>
          <w:szCs w:val="28"/>
        </w:rPr>
        <w:t>:</w:t>
      </w:r>
      <w:r w:rsidRPr="006F2727">
        <w:rPr>
          <w:rFonts w:ascii="Times New Roman" w:hAnsi="Times New Roman" w:cs="Times New Roman"/>
          <w:sz w:val="28"/>
          <w:szCs w:val="28"/>
        </w:rPr>
        <w:t xml:space="preserve"> </w:t>
      </w:r>
      <w:r w:rsidR="00E45DEF">
        <w:rPr>
          <w:sz w:val="28"/>
          <w:szCs w:val="28"/>
        </w:rPr>
        <w:t>Об утверждении о</w:t>
      </w:r>
      <w:r w:rsidR="00E45DEF" w:rsidRPr="00DB4DAB">
        <w:rPr>
          <w:sz w:val="28"/>
          <w:szCs w:val="28"/>
        </w:rPr>
        <w:t xml:space="preserve">тчета о выполнении ключевых </w:t>
      </w:r>
      <w:r w:rsidR="00E45DEF" w:rsidRPr="00DB4DAB">
        <w:rPr>
          <w:sz w:val="28"/>
          <w:szCs w:val="28"/>
        </w:rPr>
        <w:lastRenderedPageBreak/>
        <w:t xml:space="preserve">показателей эффективности (КПЭ) Генерального директора </w:t>
      </w:r>
      <w:r w:rsidR="00E45DEF">
        <w:rPr>
          <w:sz w:val="28"/>
          <w:szCs w:val="28"/>
        </w:rPr>
        <w:t xml:space="preserve">                                           </w:t>
      </w:r>
      <w:r w:rsidR="00E45DEF" w:rsidRPr="00DB4DAB">
        <w:rPr>
          <w:sz w:val="28"/>
          <w:szCs w:val="28"/>
        </w:rPr>
        <w:t>АО «Янтарьэнерго» за 2020 год.</w:t>
      </w:r>
    </w:p>
    <w:p w:rsidR="006E4F94" w:rsidRPr="006F2727" w:rsidRDefault="006E4F94" w:rsidP="006E4F94">
      <w:pPr>
        <w:widowControl w:val="0"/>
        <w:tabs>
          <w:tab w:val="left" w:pos="567"/>
        </w:tabs>
        <w:ind w:firstLine="709"/>
        <w:jc w:val="both"/>
        <w:rPr>
          <w:rFonts w:ascii="Times New Roman" w:hAnsi="Times New Roman" w:cs="Times New Roman"/>
          <w:bCs/>
          <w:sz w:val="28"/>
          <w:szCs w:val="28"/>
        </w:rPr>
      </w:pPr>
    </w:p>
    <w:p w:rsidR="006E4F94" w:rsidRDefault="006E4F94" w:rsidP="006E4F94">
      <w:pPr>
        <w:keepNext/>
        <w:tabs>
          <w:tab w:val="left" w:pos="2977"/>
        </w:tabs>
        <w:ind w:firstLine="709"/>
        <w:jc w:val="both"/>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t>Вопрос, поставленный на голосование:</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1. Утвердить о</w:t>
      </w:r>
      <w:r w:rsidRPr="00DB4DAB">
        <w:rPr>
          <w:sz w:val="28"/>
          <w:szCs w:val="28"/>
        </w:rPr>
        <w:t>тчет о выполнении ключевых показателей эффективности (КПЭ) Генерального директора АО «Янтарьэнерго» за 2020 год в соответствии</w:t>
      </w:r>
      <w:r>
        <w:rPr>
          <w:sz w:val="28"/>
          <w:szCs w:val="28"/>
        </w:rPr>
        <w:t xml:space="preserve"> </w:t>
      </w:r>
      <w:r w:rsidRPr="00DB4DAB">
        <w:rPr>
          <w:sz w:val="28"/>
          <w:szCs w:val="28"/>
        </w:rPr>
        <w:t>с приложением к настоящему решению Совета директоров Общества.</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2. </w:t>
      </w:r>
      <w:r w:rsidRPr="00DB4DAB">
        <w:rPr>
          <w:sz w:val="28"/>
          <w:szCs w:val="28"/>
        </w:rPr>
        <w:t xml:space="preserve">Подведение итогов выполнения КПЭ «Исполнение Плана развития Общества» и КПЭ «Эффективность инновационной деятельности» за 2020 год осуществить отдельным решением Совета директоров </w:t>
      </w:r>
      <w:r w:rsidR="00E05B6C">
        <w:rPr>
          <w:sz w:val="28"/>
          <w:szCs w:val="28"/>
        </w:rPr>
        <w:t xml:space="preserve">                                              </w:t>
      </w:r>
      <w:r w:rsidRPr="00DB4DAB">
        <w:rPr>
          <w:sz w:val="28"/>
          <w:szCs w:val="28"/>
        </w:rPr>
        <w:t>АО</w:t>
      </w:r>
      <w:r w:rsidR="00E05B6C">
        <w:rPr>
          <w:sz w:val="28"/>
          <w:szCs w:val="28"/>
        </w:rPr>
        <w:t xml:space="preserve"> </w:t>
      </w:r>
      <w:r w:rsidRPr="00DB4DAB">
        <w:rPr>
          <w:sz w:val="28"/>
          <w:szCs w:val="28"/>
        </w:rPr>
        <w:t xml:space="preserve">«Янтарьэнерго» по результатам рассмотрения Советом директоров </w:t>
      </w:r>
      <w:r w:rsidR="00E05B6C">
        <w:rPr>
          <w:sz w:val="28"/>
          <w:szCs w:val="28"/>
        </w:rPr>
        <w:t xml:space="preserve">                </w:t>
      </w:r>
      <w:r w:rsidRPr="00DB4DAB">
        <w:rPr>
          <w:sz w:val="28"/>
          <w:szCs w:val="28"/>
        </w:rPr>
        <w:t>ПАО «Россети» отчетов об исполнении планов развития дочерних обществ ПАО «Россети» за 2020 год и по результатам оценки, проводимой коллегиальным органом Группы компаний «Россети» по вопросам реализации и контроля за исполнением программы инновационного развития ПАО «Россети» и ДЗО ПАО «Россети» на 2015-2020 годы с перспективой до 2025 года в соответствии с Методикой расчета и оценки выполнения КПЭ Генерального директора АО</w:t>
      </w:r>
      <w:r>
        <w:rPr>
          <w:sz w:val="28"/>
          <w:szCs w:val="28"/>
        </w:rPr>
        <w:t> </w:t>
      </w:r>
      <w:r w:rsidRPr="00DB4DAB">
        <w:rPr>
          <w:sz w:val="28"/>
          <w:szCs w:val="28"/>
        </w:rPr>
        <w:t>«Янтарьэнерго», утвержденной решением Совета директоров от 27.11.2020 (протокол от 27.11.2020 № 33).</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3. </w:t>
      </w:r>
      <w:r w:rsidRPr="00DB4DAB">
        <w:rPr>
          <w:sz w:val="28"/>
          <w:szCs w:val="28"/>
        </w:rPr>
        <w:t>Поручить Единоли</w:t>
      </w:r>
      <w:r>
        <w:rPr>
          <w:sz w:val="28"/>
          <w:szCs w:val="28"/>
        </w:rPr>
        <w:t>чному исполнительному органу АО </w:t>
      </w:r>
      <w:r w:rsidRPr="00DB4DAB">
        <w:rPr>
          <w:sz w:val="28"/>
          <w:szCs w:val="28"/>
        </w:rPr>
        <w:t>«Янтарьэнерго» усилить на постоянной основе контроль за планированием и осуществлением фактических расходов, связанных с формированием резервов, в том числе ниже уровня существенности.</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4. </w:t>
      </w:r>
      <w:r w:rsidRPr="00DB4DAB">
        <w:rPr>
          <w:sz w:val="28"/>
          <w:szCs w:val="28"/>
        </w:rPr>
        <w:t>Отметить невыполнение КПЭ «Совокупная акционерная доходность» за 2020 год.».</w:t>
      </w:r>
    </w:p>
    <w:p w:rsidR="006E4F94" w:rsidRPr="006F2727" w:rsidRDefault="006E4F94" w:rsidP="006E4F94">
      <w:pPr>
        <w:ind w:firstLine="709"/>
        <w:jc w:val="both"/>
        <w:rPr>
          <w:rFonts w:ascii="Times New Roman" w:hAnsi="Times New Roman" w:cs="Times New Roman"/>
          <w:bCs/>
          <w:sz w:val="28"/>
          <w:szCs w:val="28"/>
        </w:rPr>
      </w:pPr>
    </w:p>
    <w:p w:rsidR="006E4F94" w:rsidRPr="006F2727" w:rsidRDefault="006E4F94" w:rsidP="006E4F94">
      <w:pPr>
        <w:ind w:firstLine="709"/>
        <w:jc w:val="both"/>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A802BE">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A802BE">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6F2727" w:rsidRDefault="006E4F94" w:rsidP="006E4F94">
      <w:pPr>
        <w:ind w:firstLine="709"/>
        <w:jc w:val="both"/>
        <w:rPr>
          <w:rFonts w:ascii="Times New Roman" w:eastAsiaTheme="minorHAnsi" w:hAnsi="Times New Roman" w:cs="Times New Roman"/>
          <w:bCs/>
          <w:i/>
          <w:color w:val="000000"/>
          <w:sz w:val="28"/>
          <w:szCs w:val="28"/>
          <w:lang w:eastAsia="en-US"/>
        </w:rPr>
      </w:pPr>
      <w:r w:rsidRPr="006F2727">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6E4F94" w:rsidRPr="006F2727" w:rsidRDefault="006E4F94" w:rsidP="006E4F94">
      <w:pPr>
        <w:ind w:firstLine="709"/>
        <w:jc w:val="both"/>
        <w:rPr>
          <w:rFonts w:ascii="Times New Roman" w:eastAsiaTheme="minorHAnsi" w:hAnsi="Times New Roman" w:cs="Times New Roman"/>
          <w:kern w:val="0"/>
          <w:sz w:val="28"/>
          <w:szCs w:val="28"/>
          <w:lang w:eastAsia="en-US" w:bidi="ar-SA"/>
        </w:rPr>
      </w:pPr>
      <w:r w:rsidRPr="006F2727">
        <w:rPr>
          <w:rFonts w:ascii="Times New Roman" w:eastAsiaTheme="minorHAnsi" w:hAnsi="Times New Roman" w:cs="Times New Roman"/>
          <w:bCs/>
          <w:color w:val="000000"/>
          <w:sz w:val="28"/>
          <w:szCs w:val="28"/>
          <w:lang w:eastAsia="en-US"/>
        </w:rPr>
        <w:t>Решение принято.</w:t>
      </w:r>
    </w:p>
    <w:p w:rsidR="006E4F94" w:rsidRDefault="006E4F94" w:rsidP="006E4F94">
      <w:pPr>
        <w:widowControl w:val="0"/>
        <w:tabs>
          <w:tab w:val="left" w:pos="567"/>
        </w:tabs>
        <w:ind w:firstLine="709"/>
        <w:jc w:val="both"/>
        <w:rPr>
          <w:rFonts w:ascii="Times New Roman" w:eastAsiaTheme="minorHAnsi" w:hAnsi="Times New Roman" w:cs="Times New Roman"/>
          <w:b/>
          <w:sz w:val="28"/>
          <w:szCs w:val="28"/>
        </w:rPr>
      </w:pPr>
    </w:p>
    <w:p w:rsidR="00514CCC" w:rsidRPr="00C65B55" w:rsidRDefault="006E4F94" w:rsidP="00514CCC">
      <w:pPr>
        <w:ind w:firstLine="709"/>
        <w:jc w:val="both"/>
        <w:rPr>
          <w:rFonts w:hint="eastAsia"/>
          <w:sz w:val="28"/>
          <w:szCs w:val="28"/>
        </w:rPr>
      </w:pPr>
      <w:r w:rsidRPr="006F2727">
        <w:rPr>
          <w:rFonts w:ascii="Times New Roman" w:eastAsiaTheme="minorHAnsi" w:hAnsi="Times New Roman" w:cs="Times New Roman"/>
          <w:b/>
          <w:sz w:val="28"/>
          <w:szCs w:val="28"/>
        </w:rPr>
        <w:t xml:space="preserve">ВОПРОС № </w:t>
      </w:r>
      <w:r>
        <w:rPr>
          <w:rFonts w:ascii="Times New Roman" w:eastAsiaTheme="minorHAnsi" w:hAnsi="Times New Roman" w:cs="Times New Roman"/>
          <w:b/>
          <w:sz w:val="28"/>
          <w:szCs w:val="28"/>
        </w:rPr>
        <w:t>4</w:t>
      </w:r>
      <w:r w:rsidRPr="006F2727">
        <w:rPr>
          <w:rFonts w:ascii="Times New Roman" w:eastAsiaTheme="minorHAnsi" w:hAnsi="Times New Roman" w:cs="Times New Roman"/>
          <w:sz w:val="28"/>
          <w:szCs w:val="28"/>
        </w:rPr>
        <w:t>:</w:t>
      </w:r>
      <w:r w:rsidRPr="006F2727">
        <w:rPr>
          <w:rFonts w:ascii="Times New Roman" w:hAnsi="Times New Roman" w:cs="Times New Roman"/>
          <w:sz w:val="28"/>
          <w:szCs w:val="28"/>
        </w:rPr>
        <w:t xml:space="preserve"> </w:t>
      </w:r>
      <w:r w:rsidR="00514CCC" w:rsidRPr="00C65B55">
        <w:rPr>
          <w:sz w:val="28"/>
          <w:szCs w:val="28"/>
        </w:rPr>
        <w:t>О рассмотрении отчета о внедрении программного комплекса в АО «Янтарьэнерго», соответствующего функциональным требованиям ПАО «Россети».</w:t>
      </w:r>
    </w:p>
    <w:p w:rsidR="006E4F94" w:rsidRPr="006F2727" w:rsidRDefault="006E4F94" w:rsidP="006E4F94">
      <w:pPr>
        <w:widowControl w:val="0"/>
        <w:tabs>
          <w:tab w:val="left" w:pos="567"/>
        </w:tabs>
        <w:ind w:firstLine="709"/>
        <w:jc w:val="both"/>
        <w:rPr>
          <w:rFonts w:ascii="Times New Roman" w:hAnsi="Times New Roman" w:cs="Times New Roman"/>
          <w:bCs/>
          <w:sz w:val="28"/>
          <w:szCs w:val="28"/>
        </w:rPr>
      </w:pPr>
    </w:p>
    <w:p w:rsidR="006E4F94" w:rsidRPr="006F2727" w:rsidRDefault="006E4F94" w:rsidP="006E4F94">
      <w:pPr>
        <w:keepNext/>
        <w:tabs>
          <w:tab w:val="left" w:pos="2977"/>
        </w:tabs>
        <w:ind w:firstLine="709"/>
        <w:jc w:val="both"/>
        <w:rPr>
          <w:rFonts w:ascii="Times New Roman" w:eastAsiaTheme="minorHAnsi" w:hAnsi="Times New Roman" w:cs="Times New Roman"/>
          <w:b/>
          <w:sz w:val="28"/>
          <w:szCs w:val="28"/>
          <w:lang w:eastAsia="en-US"/>
        </w:rPr>
      </w:pPr>
      <w:r w:rsidRPr="006F2727">
        <w:rPr>
          <w:rFonts w:ascii="Times New Roman" w:eastAsiaTheme="minorHAnsi" w:hAnsi="Times New Roman" w:cs="Times New Roman"/>
          <w:b/>
          <w:sz w:val="28"/>
          <w:szCs w:val="28"/>
          <w:lang w:eastAsia="en-US"/>
        </w:rPr>
        <w:lastRenderedPageBreak/>
        <w:t>Вопрос, поставленный на голосование:</w:t>
      </w:r>
    </w:p>
    <w:p w:rsidR="006E4F94" w:rsidRDefault="00514CCC" w:rsidP="006E4F94">
      <w:pPr>
        <w:ind w:firstLine="709"/>
        <w:jc w:val="both"/>
        <w:rPr>
          <w:rFonts w:hint="eastAsia"/>
          <w:sz w:val="28"/>
          <w:szCs w:val="28"/>
        </w:rPr>
      </w:pPr>
      <w:r w:rsidRPr="00C65B55">
        <w:rPr>
          <w:sz w:val="28"/>
          <w:szCs w:val="28"/>
        </w:rPr>
        <w:t>Принять к сведению отчет о внедрении программного комплекса в АО «Янтарьэнерго», соответствующего функциональным требованиям ПАО «Россети», в соответствии с приложением к настоящему решению Совета директоров Общества</w:t>
      </w:r>
      <w:r>
        <w:rPr>
          <w:sz w:val="28"/>
          <w:szCs w:val="28"/>
        </w:rPr>
        <w:t>.</w:t>
      </w:r>
    </w:p>
    <w:p w:rsidR="00514CCC" w:rsidRPr="006F2727" w:rsidRDefault="00514CCC" w:rsidP="006E4F94">
      <w:pPr>
        <w:ind w:firstLine="709"/>
        <w:jc w:val="both"/>
        <w:rPr>
          <w:rFonts w:ascii="Times New Roman" w:hAnsi="Times New Roman" w:cs="Times New Roman"/>
          <w:bCs/>
          <w:sz w:val="28"/>
          <w:szCs w:val="28"/>
        </w:rPr>
      </w:pPr>
    </w:p>
    <w:p w:rsidR="006E4F94" w:rsidRPr="006F2727" w:rsidRDefault="006E4F94" w:rsidP="006E4F94">
      <w:pPr>
        <w:ind w:firstLine="709"/>
        <w:jc w:val="both"/>
        <w:rPr>
          <w:rFonts w:ascii="Times New Roman" w:hAnsi="Times New Roman" w:cs="Times New Roman"/>
          <w:bCs/>
          <w:color w:val="000000"/>
          <w:sz w:val="28"/>
          <w:szCs w:val="28"/>
        </w:rPr>
      </w:pPr>
      <w:r w:rsidRPr="006F2727">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A802BE">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A802BE">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6F2727" w:rsidRDefault="006E4F94" w:rsidP="006E4F94">
      <w:pPr>
        <w:ind w:firstLine="709"/>
        <w:jc w:val="both"/>
        <w:rPr>
          <w:rFonts w:ascii="Times New Roman" w:eastAsiaTheme="minorHAnsi" w:hAnsi="Times New Roman" w:cs="Times New Roman"/>
          <w:bCs/>
          <w:i/>
          <w:color w:val="000000"/>
          <w:sz w:val="28"/>
          <w:szCs w:val="28"/>
          <w:lang w:eastAsia="en-US"/>
        </w:rPr>
      </w:pPr>
      <w:r w:rsidRPr="006F2727">
        <w:rPr>
          <w:rFonts w:ascii="Times New Roman" w:eastAsiaTheme="minorHAnsi" w:hAnsi="Times New Roman" w:cs="Times New Roman"/>
          <w:bCs/>
          <w:i/>
          <w:color w:val="000000"/>
          <w:sz w:val="28"/>
          <w:szCs w:val="28"/>
          <w:lang w:eastAsia="en-US"/>
        </w:rPr>
        <w:t xml:space="preserve">Решение по данному вопросу принимаются большинством голосов </w:t>
      </w:r>
      <w:r w:rsidR="009C4EA3" w:rsidRPr="009C4EA3">
        <w:rPr>
          <w:rFonts w:ascii="Times New Roman" w:eastAsiaTheme="minorHAnsi" w:hAnsi="Times New Roman" w:cs="Times New Roman"/>
          <w:bCs/>
          <w:i/>
          <w:color w:val="000000"/>
          <w:sz w:val="28"/>
          <w:szCs w:val="28"/>
          <w:lang w:eastAsia="en-US"/>
        </w:rPr>
        <w:t>всех избранных членов Совета директоров Общества, не являющихся выбывшими</w:t>
      </w:r>
      <w:r w:rsidRPr="006F2727">
        <w:rPr>
          <w:rFonts w:ascii="Times New Roman" w:eastAsiaTheme="minorHAnsi" w:hAnsi="Times New Roman" w:cs="Times New Roman"/>
          <w:bCs/>
          <w:i/>
          <w:color w:val="000000"/>
          <w:sz w:val="28"/>
          <w:szCs w:val="28"/>
          <w:lang w:eastAsia="en-US"/>
        </w:rPr>
        <w:t>.</w:t>
      </w:r>
    </w:p>
    <w:p w:rsidR="006E4F94" w:rsidRPr="006F2727" w:rsidRDefault="006E4F94" w:rsidP="006E4F94">
      <w:pPr>
        <w:ind w:firstLine="709"/>
        <w:jc w:val="both"/>
        <w:rPr>
          <w:rFonts w:ascii="Times New Roman" w:eastAsiaTheme="minorHAnsi" w:hAnsi="Times New Roman" w:cs="Times New Roman"/>
          <w:kern w:val="0"/>
          <w:sz w:val="28"/>
          <w:szCs w:val="28"/>
          <w:lang w:eastAsia="en-US" w:bidi="ar-SA"/>
        </w:rPr>
      </w:pPr>
      <w:r w:rsidRPr="006F2727">
        <w:rPr>
          <w:rFonts w:ascii="Times New Roman" w:eastAsiaTheme="minorHAnsi" w:hAnsi="Times New Roman" w:cs="Times New Roman"/>
          <w:bCs/>
          <w:color w:val="000000"/>
          <w:sz w:val="28"/>
          <w:szCs w:val="28"/>
          <w:lang w:eastAsia="en-US"/>
        </w:rPr>
        <w:t>Решение принято.</w:t>
      </w:r>
    </w:p>
    <w:p w:rsidR="006E4F94" w:rsidRPr="006F2727" w:rsidRDefault="006E4F94" w:rsidP="00D63634">
      <w:pPr>
        <w:pStyle w:val="21"/>
        <w:spacing w:after="0" w:line="240" w:lineRule="auto"/>
        <w:ind w:left="0" w:firstLine="709"/>
        <w:jc w:val="both"/>
        <w:rPr>
          <w:rFonts w:ascii="Times New Roman" w:eastAsiaTheme="minorHAnsi" w:hAnsi="Times New Roman" w:cs="Times New Roman"/>
          <w:b/>
          <w:sz w:val="28"/>
          <w:szCs w:val="28"/>
        </w:rPr>
      </w:pPr>
    </w:p>
    <w:p w:rsidR="0055273E" w:rsidRDefault="00673148" w:rsidP="00D63634">
      <w:pPr>
        <w:ind w:firstLine="709"/>
        <w:jc w:val="both"/>
        <w:rPr>
          <w:rFonts w:ascii="Times New Roman" w:eastAsia="Calibri" w:hAnsi="Times New Roman" w:cs="Times New Roman"/>
          <w:b/>
          <w:bCs/>
          <w:color w:val="000000"/>
          <w:kern w:val="0"/>
          <w:sz w:val="28"/>
          <w:szCs w:val="28"/>
          <w:lang w:eastAsia="ru-RU" w:bidi="ar-SA"/>
        </w:rPr>
      </w:pPr>
      <w:r w:rsidRPr="006F2727">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6F2727">
        <w:rPr>
          <w:rFonts w:ascii="Times New Roman" w:eastAsia="Calibri" w:hAnsi="Times New Roman" w:cs="Times New Roman"/>
          <w:b/>
          <w:bCs/>
          <w:color w:val="000000"/>
          <w:kern w:val="0"/>
          <w:sz w:val="28"/>
          <w:szCs w:val="28"/>
          <w:lang w:eastAsia="ru-RU" w:bidi="ar-SA"/>
        </w:rPr>
        <w:t xml:space="preserve">                                                 </w:t>
      </w:r>
      <w:r w:rsidRPr="006F2727">
        <w:rPr>
          <w:rFonts w:ascii="Times New Roman" w:eastAsia="Calibri" w:hAnsi="Times New Roman" w:cs="Times New Roman"/>
          <w:b/>
          <w:bCs/>
          <w:color w:val="000000"/>
          <w:kern w:val="0"/>
          <w:sz w:val="28"/>
          <w:szCs w:val="28"/>
          <w:lang w:eastAsia="ru-RU" w:bidi="ar-SA"/>
        </w:rPr>
        <w:t>АО «Янтарьэнерго» принял следующ</w:t>
      </w:r>
      <w:r w:rsidR="0055273E">
        <w:rPr>
          <w:rFonts w:ascii="Times New Roman" w:eastAsia="Calibri" w:hAnsi="Times New Roman" w:cs="Times New Roman"/>
          <w:b/>
          <w:bCs/>
          <w:color w:val="000000"/>
          <w:kern w:val="0"/>
          <w:sz w:val="28"/>
          <w:szCs w:val="28"/>
          <w:lang w:eastAsia="ru-RU" w:bidi="ar-SA"/>
        </w:rPr>
        <w:t>и</w:t>
      </w:r>
      <w:r w:rsidRPr="006F2727">
        <w:rPr>
          <w:rFonts w:ascii="Times New Roman" w:eastAsia="Calibri" w:hAnsi="Times New Roman" w:cs="Times New Roman"/>
          <w:b/>
          <w:bCs/>
          <w:color w:val="000000"/>
          <w:kern w:val="0"/>
          <w:sz w:val="28"/>
          <w:szCs w:val="28"/>
          <w:lang w:eastAsia="ru-RU" w:bidi="ar-SA"/>
        </w:rPr>
        <w:t>е решени</w:t>
      </w:r>
      <w:r w:rsidR="0055273E">
        <w:rPr>
          <w:rFonts w:ascii="Times New Roman" w:eastAsia="Calibri" w:hAnsi="Times New Roman" w:cs="Times New Roman"/>
          <w:b/>
          <w:bCs/>
          <w:color w:val="000000"/>
          <w:kern w:val="0"/>
          <w:sz w:val="28"/>
          <w:szCs w:val="28"/>
          <w:lang w:eastAsia="ru-RU" w:bidi="ar-SA"/>
        </w:rPr>
        <w:t>я:</w:t>
      </w:r>
    </w:p>
    <w:p w:rsidR="0055273E" w:rsidRDefault="0055273E" w:rsidP="00D63634">
      <w:pPr>
        <w:ind w:firstLine="709"/>
        <w:jc w:val="both"/>
        <w:rPr>
          <w:rFonts w:ascii="Times New Roman" w:eastAsia="Calibri" w:hAnsi="Times New Roman" w:cs="Times New Roman"/>
          <w:b/>
          <w:bCs/>
          <w:color w:val="000000"/>
          <w:kern w:val="0"/>
          <w:sz w:val="28"/>
          <w:szCs w:val="28"/>
          <w:lang w:eastAsia="ru-RU" w:bidi="ar-SA"/>
        </w:rPr>
      </w:pPr>
    </w:p>
    <w:p w:rsidR="002F7926" w:rsidRDefault="0055273E" w:rsidP="00D63634">
      <w:pPr>
        <w:ind w:firstLine="709"/>
        <w:jc w:val="both"/>
        <w:rPr>
          <w:rFonts w:ascii="Times New Roman" w:eastAsia="Courier New" w:hAnsi="Times New Roman" w:cs="Times New Roman"/>
          <w:sz w:val="28"/>
          <w:szCs w:val="28"/>
        </w:rPr>
      </w:pPr>
      <w:r>
        <w:rPr>
          <w:rFonts w:ascii="Times New Roman" w:eastAsia="Calibri" w:hAnsi="Times New Roman" w:cs="Times New Roman"/>
          <w:b/>
          <w:bCs/>
          <w:color w:val="000000"/>
          <w:kern w:val="0"/>
          <w:sz w:val="28"/>
          <w:szCs w:val="28"/>
          <w:lang w:eastAsia="ru-RU" w:bidi="ar-SA"/>
        </w:rPr>
        <w:t>П</w:t>
      </w:r>
      <w:r w:rsidR="00836FE9" w:rsidRPr="006F2727">
        <w:rPr>
          <w:rFonts w:ascii="Times New Roman" w:eastAsia="Calibri" w:hAnsi="Times New Roman" w:cs="Times New Roman"/>
          <w:b/>
          <w:bCs/>
          <w:color w:val="000000"/>
          <w:kern w:val="0"/>
          <w:sz w:val="28"/>
          <w:szCs w:val="28"/>
          <w:lang w:eastAsia="ru-RU" w:bidi="ar-SA"/>
        </w:rPr>
        <w:t xml:space="preserve">о вопросу № </w:t>
      </w:r>
      <w:r w:rsidR="00B34032" w:rsidRPr="006F2727">
        <w:rPr>
          <w:rFonts w:ascii="Times New Roman" w:eastAsia="Calibri" w:hAnsi="Times New Roman" w:cs="Times New Roman"/>
          <w:b/>
          <w:bCs/>
          <w:color w:val="000000"/>
          <w:kern w:val="0"/>
          <w:sz w:val="28"/>
          <w:szCs w:val="28"/>
          <w:lang w:eastAsia="ru-RU" w:bidi="ar-SA"/>
        </w:rPr>
        <w:t>1</w:t>
      </w:r>
      <w:r w:rsidR="00836FE9" w:rsidRPr="006F2727">
        <w:rPr>
          <w:rFonts w:ascii="Times New Roman" w:eastAsia="Calibri" w:hAnsi="Times New Roman" w:cs="Times New Roman"/>
          <w:b/>
          <w:bCs/>
          <w:color w:val="000000"/>
          <w:kern w:val="0"/>
          <w:sz w:val="28"/>
          <w:szCs w:val="28"/>
          <w:lang w:eastAsia="ru-RU" w:bidi="ar-SA"/>
        </w:rPr>
        <w:t xml:space="preserve"> повестки дня:</w:t>
      </w:r>
      <w:r w:rsidR="00836FE9" w:rsidRPr="006F2727">
        <w:rPr>
          <w:rFonts w:ascii="Times New Roman" w:eastAsia="Courier New" w:hAnsi="Times New Roman" w:cs="Times New Roman"/>
          <w:sz w:val="28"/>
          <w:szCs w:val="28"/>
        </w:rPr>
        <w:t xml:space="preserve"> </w:t>
      </w:r>
    </w:p>
    <w:p w:rsidR="00F31626" w:rsidRPr="00A2566F" w:rsidRDefault="00F31626" w:rsidP="00A2566F">
      <w:pPr>
        <w:pStyle w:val="a8"/>
        <w:numPr>
          <w:ilvl w:val="0"/>
          <w:numId w:val="48"/>
        </w:numPr>
        <w:tabs>
          <w:tab w:val="left" w:pos="1134"/>
        </w:tabs>
        <w:spacing w:after="0" w:line="240" w:lineRule="auto"/>
        <w:ind w:left="0" w:firstLine="709"/>
        <w:jc w:val="both"/>
        <w:rPr>
          <w:rFonts w:ascii="Times New Roman" w:hAnsi="Times New Roman"/>
          <w:bCs/>
          <w:spacing w:val="-2"/>
          <w:sz w:val="28"/>
          <w:szCs w:val="28"/>
        </w:rPr>
      </w:pPr>
      <w:r w:rsidRPr="00A2566F">
        <w:rPr>
          <w:rFonts w:ascii="Times New Roman" w:hAnsi="Times New Roman"/>
          <w:bCs/>
          <w:spacing w:val="-2"/>
          <w:sz w:val="28"/>
          <w:szCs w:val="28"/>
        </w:rPr>
        <w:t>Определить количественный состав Правления Общества 6 человек.</w:t>
      </w:r>
    </w:p>
    <w:p w:rsidR="00F31626" w:rsidRPr="00A2566F" w:rsidRDefault="00F31626" w:rsidP="00A2566F">
      <w:pPr>
        <w:pStyle w:val="a8"/>
        <w:numPr>
          <w:ilvl w:val="0"/>
          <w:numId w:val="48"/>
        </w:numPr>
        <w:spacing w:after="0" w:line="240" w:lineRule="auto"/>
        <w:ind w:left="0" w:firstLine="709"/>
        <w:jc w:val="both"/>
        <w:rPr>
          <w:rFonts w:ascii="Times New Roman" w:eastAsia="Courier New" w:hAnsi="Times New Roman"/>
          <w:sz w:val="28"/>
          <w:szCs w:val="28"/>
        </w:rPr>
      </w:pPr>
      <w:r w:rsidRPr="00A2566F">
        <w:rPr>
          <w:rFonts w:ascii="Times New Roman" w:hAnsi="Times New Roman"/>
          <w:bCs/>
          <w:spacing w:val="-2"/>
          <w:sz w:val="28"/>
          <w:szCs w:val="28"/>
        </w:rPr>
        <w:t xml:space="preserve">Избрать членом Правления Общества исполняющего обязанности первого заместителя Генерального директора – исполнительного директора </w:t>
      </w:r>
      <w:r w:rsidRPr="00A2566F">
        <w:rPr>
          <w:rFonts w:ascii="Times New Roman" w:hAnsi="Times New Roman"/>
          <w:bCs/>
          <w:spacing w:val="-2"/>
          <w:sz w:val="28"/>
          <w:szCs w:val="28"/>
        </w:rPr>
        <w:br/>
        <w:t>АО «Янтарьэнерго» Бриллиантова Илью Святославовича.</w:t>
      </w:r>
    </w:p>
    <w:p w:rsidR="00F31626" w:rsidRDefault="00F31626" w:rsidP="0055273E">
      <w:pPr>
        <w:ind w:firstLine="709"/>
        <w:jc w:val="both"/>
        <w:rPr>
          <w:rFonts w:ascii="Times New Roman" w:eastAsia="Calibri" w:hAnsi="Times New Roman" w:cs="Times New Roman"/>
          <w:b/>
          <w:bCs/>
          <w:color w:val="000000"/>
          <w:kern w:val="0"/>
          <w:sz w:val="28"/>
          <w:szCs w:val="28"/>
          <w:lang w:eastAsia="ru-RU" w:bidi="ar-SA"/>
        </w:rPr>
      </w:pPr>
    </w:p>
    <w:p w:rsidR="0055273E" w:rsidRDefault="0055273E" w:rsidP="0055273E">
      <w:pPr>
        <w:ind w:firstLine="709"/>
        <w:jc w:val="both"/>
        <w:rPr>
          <w:rFonts w:ascii="Times New Roman" w:eastAsia="Courier New" w:hAnsi="Times New Roman" w:cs="Times New Roman"/>
          <w:sz w:val="28"/>
          <w:szCs w:val="28"/>
        </w:rPr>
      </w:pPr>
      <w:r>
        <w:rPr>
          <w:rFonts w:ascii="Times New Roman" w:eastAsia="Calibri" w:hAnsi="Times New Roman" w:cs="Times New Roman"/>
          <w:b/>
          <w:bCs/>
          <w:color w:val="000000"/>
          <w:kern w:val="0"/>
          <w:sz w:val="28"/>
          <w:szCs w:val="28"/>
          <w:lang w:eastAsia="ru-RU" w:bidi="ar-SA"/>
        </w:rPr>
        <w:t>П</w:t>
      </w:r>
      <w:r w:rsidRPr="006F272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6F2727">
        <w:rPr>
          <w:rFonts w:ascii="Times New Roman" w:eastAsia="Calibri" w:hAnsi="Times New Roman" w:cs="Times New Roman"/>
          <w:b/>
          <w:bCs/>
          <w:color w:val="000000"/>
          <w:kern w:val="0"/>
          <w:sz w:val="28"/>
          <w:szCs w:val="28"/>
          <w:lang w:eastAsia="ru-RU" w:bidi="ar-SA"/>
        </w:rPr>
        <w:t xml:space="preserve"> повестки дня:</w:t>
      </w:r>
      <w:r w:rsidRPr="006F2727">
        <w:rPr>
          <w:rFonts w:ascii="Times New Roman" w:eastAsia="Courier New" w:hAnsi="Times New Roman" w:cs="Times New Roman"/>
          <w:sz w:val="28"/>
          <w:szCs w:val="28"/>
        </w:rPr>
        <w:t xml:space="preserve"> </w:t>
      </w:r>
    </w:p>
    <w:p w:rsidR="00C304F6" w:rsidRPr="00767226" w:rsidRDefault="00C304F6" w:rsidP="00C304F6">
      <w:pPr>
        <w:tabs>
          <w:tab w:val="left" w:pos="10260"/>
        </w:tabs>
        <w:ind w:firstLine="709"/>
        <w:jc w:val="both"/>
        <w:rPr>
          <w:rFonts w:hint="eastAsia"/>
          <w:bCs/>
          <w:sz w:val="28"/>
          <w:szCs w:val="28"/>
        </w:rPr>
      </w:pPr>
      <w:r w:rsidRPr="00767226">
        <w:rPr>
          <w:bCs/>
          <w:sz w:val="28"/>
          <w:szCs w:val="28"/>
        </w:rPr>
        <w:t xml:space="preserve">1. Утвердить Политику внутреннего аудита АО «Янтарьэнерго» в новой редакции согласно </w:t>
      </w:r>
      <w:proofErr w:type="gramStart"/>
      <w:r w:rsidRPr="00767226">
        <w:rPr>
          <w:bCs/>
          <w:sz w:val="28"/>
          <w:szCs w:val="28"/>
        </w:rPr>
        <w:t>приложению</w:t>
      </w:r>
      <w:proofErr w:type="gramEnd"/>
      <w:r w:rsidRPr="00767226">
        <w:rPr>
          <w:bCs/>
          <w:sz w:val="28"/>
          <w:szCs w:val="28"/>
        </w:rPr>
        <w:t xml:space="preserve"> к настоящему решению.</w:t>
      </w:r>
    </w:p>
    <w:p w:rsidR="00C304F6" w:rsidRPr="006F2727" w:rsidRDefault="00C304F6" w:rsidP="00C304F6">
      <w:pPr>
        <w:ind w:firstLine="709"/>
        <w:jc w:val="both"/>
        <w:rPr>
          <w:rFonts w:ascii="Times New Roman" w:eastAsia="Courier New" w:hAnsi="Times New Roman" w:cs="Times New Roman"/>
          <w:sz w:val="28"/>
          <w:szCs w:val="28"/>
        </w:rPr>
      </w:pPr>
      <w:r w:rsidRPr="00767226">
        <w:rPr>
          <w:bCs/>
          <w:sz w:val="28"/>
          <w:szCs w:val="28"/>
        </w:rPr>
        <w:t xml:space="preserve">2. Признать утратившей силу Политику внутреннего аудита АО «Янтарьэнерго», утвержденную решением Совета директоров Общества </w:t>
      </w:r>
      <w:r>
        <w:rPr>
          <w:bCs/>
          <w:sz w:val="28"/>
          <w:szCs w:val="28"/>
        </w:rPr>
        <w:br/>
      </w:r>
      <w:r w:rsidRPr="00767226">
        <w:rPr>
          <w:bCs/>
          <w:sz w:val="28"/>
          <w:szCs w:val="28"/>
        </w:rPr>
        <w:t>от 28.11.2019 (протокол № 19), с даты принятия настоящего решения</w:t>
      </w:r>
    </w:p>
    <w:p w:rsidR="00C304F6" w:rsidRDefault="00C304F6" w:rsidP="0055273E">
      <w:pPr>
        <w:ind w:firstLine="709"/>
        <w:jc w:val="both"/>
        <w:rPr>
          <w:rFonts w:ascii="Times New Roman" w:eastAsia="Calibri" w:hAnsi="Times New Roman" w:cs="Times New Roman"/>
          <w:b/>
          <w:bCs/>
          <w:color w:val="000000"/>
          <w:kern w:val="0"/>
          <w:sz w:val="28"/>
          <w:szCs w:val="28"/>
          <w:lang w:eastAsia="ru-RU" w:bidi="ar-SA"/>
        </w:rPr>
      </w:pPr>
    </w:p>
    <w:p w:rsidR="0055273E" w:rsidRDefault="0055273E" w:rsidP="0055273E">
      <w:pPr>
        <w:ind w:firstLine="709"/>
        <w:jc w:val="both"/>
        <w:rPr>
          <w:rFonts w:ascii="Times New Roman" w:eastAsia="Courier New" w:hAnsi="Times New Roman" w:cs="Times New Roman"/>
          <w:sz w:val="28"/>
          <w:szCs w:val="28"/>
        </w:rPr>
      </w:pPr>
      <w:r>
        <w:rPr>
          <w:rFonts w:ascii="Times New Roman" w:eastAsia="Calibri" w:hAnsi="Times New Roman" w:cs="Times New Roman"/>
          <w:b/>
          <w:bCs/>
          <w:color w:val="000000"/>
          <w:kern w:val="0"/>
          <w:sz w:val="28"/>
          <w:szCs w:val="28"/>
          <w:lang w:eastAsia="ru-RU" w:bidi="ar-SA"/>
        </w:rPr>
        <w:t>П</w:t>
      </w:r>
      <w:r w:rsidRPr="006F272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6F2727">
        <w:rPr>
          <w:rFonts w:ascii="Times New Roman" w:eastAsia="Calibri" w:hAnsi="Times New Roman" w:cs="Times New Roman"/>
          <w:b/>
          <w:bCs/>
          <w:color w:val="000000"/>
          <w:kern w:val="0"/>
          <w:sz w:val="28"/>
          <w:szCs w:val="28"/>
          <w:lang w:eastAsia="ru-RU" w:bidi="ar-SA"/>
        </w:rPr>
        <w:t xml:space="preserve"> повестки дня:</w:t>
      </w:r>
      <w:r w:rsidRPr="006F2727">
        <w:rPr>
          <w:rFonts w:ascii="Times New Roman" w:eastAsia="Courier New" w:hAnsi="Times New Roman" w:cs="Times New Roman"/>
          <w:sz w:val="28"/>
          <w:szCs w:val="28"/>
        </w:rPr>
        <w:t xml:space="preserve"> </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1. Утвердить о</w:t>
      </w:r>
      <w:r w:rsidRPr="00DB4DAB">
        <w:rPr>
          <w:sz w:val="28"/>
          <w:szCs w:val="28"/>
        </w:rPr>
        <w:t>тчет о выполнении ключевых показателей эффективности (КПЭ) Генерального директора АО «Янтарьэнерго» за 2020 год в соответствии</w:t>
      </w:r>
      <w:r>
        <w:rPr>
          <w:sz w:val="28"/>
          <w:szCs w:val="28"/>
        </w:rPr>
        <w:t xml:space="preserve"> </w:t>
      </w:r>
      <w:r w:rsidRPr="00DB4DAB">
        <w:rPr>
          <w:sz w:val="28"/>
          <w:szCs w:val="28"/>
        </w:rPr>
        <w:t>с приложением к настоящему решению Совета директоров Общества.</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2. </w:t>
      </w:r>
      <w:r w:rsidRPr="00DB4DAB">
        <w:rPr>
          <w:sz w:val="28"/>
          <w:szCs w:val="28"/>
        </w:rPr>
        <w:t xml:space="preserve">Подведение итогов выполнения КПЭ «Исполнение Плана развития Общества» и КПЭ «Эффективность инновационной деятельности» за 2020 год осуществить отдельным решением Совета директоров </w:t>
      </w:r>
      <w:r w:rsidR="00E05B6C">
        <w:rPr>
          <w:sz w:val="28"/>
          <w:szCs w:val="28"/>
        </w:rPr>
        <w:t xml:space="preserve">                                              </w:t>
      </w:r>
      <w:r w:rsidRPr="00DB4DAB">
        <w:rPr>
          <w:sz w:val="28"/>
          <w:szCs w:val="28"/>
        </w:rPr>
        <w:lastRenderedPageBreak/>
        <w:t xml:space="preserve">АО «Янтарьэнерго» по результатам рассмотрения Советом директоров </w:t>
      </w:r>
      <w:r w:rsidR="00E05B6C">
        <w:rPr>
          <w:sz w:val="28"/>
          <w:szCs w:val="28"/>
        </w:rPr>
        <w:t xml:space="preserve">                </w:t>
      </w:r>
      <w:r w:rsidRPr="00DB4DAB">
        <w:rPr>
          <w:sz w:val="28"/>
          <w:szCs w:val="28"/>
        </w:rPr>
        <w:t>ПАО «Россети» отчетов об исполнении планов развития дочерних обществ ПАО «Россети» за 2020 год и по результатам оценки, проводимой коллегиальным органом Группы компаний «Россети» по вопросам реализации и контроля за исполнением программы инновационного развития ПАО «Россети» и ДЗО ПАО «Россети» на 2015-2020 годы с перспективой до 2025 года в соответствии с Методикой расчета и оценки выполнения КПЭ Генерального директора АО</w:t>
      </w:r>
      <w:r>
        <w:rPr>
          <w:sz w:val="28"/>
          <w:szCs w:val="28"/>
        </w:rPr>
        <w:t> </w:t>
      </w:r>
      <w:r w:rsidRPr="00DB4DAB">
        <w:rPr>
          <w:sz w:val="28"/>
          <w:szCs w:val="28"/>
        </w:rPr>
        <w:t>«Янтарьэнерго», утвержденной решением Совета директоров от 27.11.2020 (протокол от 27.11.2020 № 33).</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3. </w:t>
      </w:r>
      <w:r w:rsidRPr="00DB4DAB">
        <w:rPr>
          <w:sz w:val="28"/>
          <w:szCs w:val="28"/>
        </w:rPr>
        <w:t>Поручить Единоли</w:t>
      </w:r>
      <w:r>
        <w:rPr>
          <w:sz w:val="28"/>
          <w:szCs w:val="28"/>
        </w:rPr>
        <w:t>чному исполнительному органу АО </w:t>
      </w:r>
      <w:r w:rsidRPr="00DB4DAB">
        <w:rPr>
          <w:sz w:val="28"/>
          <w:szCs w:val="28"/>
        </w:rPr>
        <w:t>«Янтарьэнерго» усилить на постоянной основе контроль за планированием и осуществлением фактических расходов, связанных с формированием резервов, в том числе ниже уровня существенности.</w:t>
      </w:r>
    </w:p>
    <w:p w:rsidR="004D0DEE" w:rsidRPr="00DB4DAB" w:rsidRDefault="004D0DEE" w:rsidP="004D0DEE">
      <w:pPr>
        <w:widowControl w:val="0"/>
        <w:tabs>
          <w:tab w:val="left" w:pos="0"/>
        </w:tabs>
        <w:ind w:firstLine="709"/>
        <w:contextualSpacing/>
        <w:jc w:val="both"/>
        <w:rPr>
          <w:rFonts w:hint="eastAsia"/>
          <w:sz w:val="28"/>
          <w:szCs w:val="28"/>
        </w:rPr>
      </w:pPr>
      <w:r>
        <w:rPr>
          <w:sz w:val="28"/>
          <w:szCs w:val="28"/>
        </w:rPr>
        <w:t xml:space="preserve">4. </w:t>
      </w:r>
      <w:r w:rsidRPr="00DB4DAB">
        <w:rPr>
          <w:sz w:val="28"/>
          <w:szCs w:val="28"/>
        </w:rPr>
        <w:t>Отметить невыполнение КПЭ «Совокупная акционерная доходность» за 2020 год.».</w:t>
      </w:r>
    </w:p>
    <w:p w:rsidR="004D0DEE" w:rsidRPr="006F2727" w:rsidRDefault="004D0DEE" w:rsidP="0055273E">
      <w:pPr>
        <w:ind w:firstLine="709"/>
        <w:jc w:val="both"/>
        <w:rPr>
          <w:rFonts w:ascii="Times New Roman" w:eastAsia="Courier New" w:hAnsi="Times New Roman" w:cs="Times New Roman"/>
          <w:sz w:val="28"/>
          <w:szCs w:val="28"/>
        </w:rPr>
      </w:pPr>
    </w:p>
    <w:p w:rsidR="009D1871" w:rsidRDefault="0055273E" w:rsidP="0055273E">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6F272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6F2727">
        <w:rPr>
          <w:rFonts w:ascii="Times New Roman" w:eastAsia="Calibri" w:hAnsi="Times New Roman" w:cs="Times New Roman"/>
          <w:b/>
          <w:bCs/>
          <w:color w:val="000000"/>
          <w:kern w:val="0"/>
          <w:sz w:val="28"/>
          <w:szCs w:val="28"/>
          <w:lang w:eastAsia="ru-RU" w:bidi="ar-SA"/>
        </w:rPr>
        <w:t xml:space="preserve"> повестки дня:</w:t>
      </w:r>
    </w:p>
    <w:p w:rsidR="00514CCC" w:rsidRDefault="00514CCC" w:rsidP="00514CCC">
      <w:pPr>
        <w:ind w:firstLine="709"/>
        <w:jc w:val="both"/>
        <w:rPr>
          <w:rFonts w:hint="eastAsia"/>
          <w:sz w:val="28"/>
          <w:szCs w:val="28"/>
        </w:rPr>
      </w:pPr>
      <w:r w:rsidRPr="00C65B55">
        <w:rPr>
          <w:sz w:val="28"/>
          <w:szCs w:val="28"/>
        </w:rPr>
        <w:t>Принять к сведению отчет о внедрении программного комплекса в АО «Янтарьэнерго», соответствующего функциональным требованиям ПАО «Россети», в соответствии с приложением к настоящему решению Совета директоров Общества</w:t>
      </w:r>
      <w:r>
        <w:rPr>
          <w:sz w:val="28"/>
          <w:szCs w:val="28"/>
        </w:rPr>
        <w:t>.</w:t>
      </w:r>
    </w:p>
    <w:p w:rsidR="00514CCC" w:rsidRPr="006F2727" w:rsidRDefault="00514CCC" w:rsidP="0055273E">
      <w:pPr>
        <w:ind w:firstLine="709"/>
        <w:jc w:val="both"/>
        <w:rPr>
          <w:rFonts w:ascii="Times New Roman" w:hAnsi="Times New Roman" w:cs="Times New Roman"/>
          <w:i/>
          <w:sz w:val="28"/>
          <w:szCs w:val="28"/>
        </w:rPr>
      </w:pPr>
    </w:p>
    <w:p w:rsidR="001D722D" w:rsidRPr="006F2727" w:rsidRDefault="007B15CF" w:rsidP="00D63634">
      <w:pPr>
        <w:ind w:firstLine="709"/>
        <w:jc w:val="both"/>
        <w:rPr>
          <w:rFonts w:ascii="Times New Roman" w:hAnsi="Times New Roman" w:cs="Times New Roman"/>
          <w:i/>
          <w:sz w:val="28"/>
          <w:szCs w:val="28"/>
        </w:rPr>
      </w:pPr>
      <w:r w:rsidRPr="006F2727">
        <w:rPr>
          <w:rFonts w:ascii="Times New Roman" w:hAnsi="Times New Roman" w:cs="Times New Roman"/>
          <w:i/>
          <w:sz w:val="28"/>
          <w:szCs w:val="28"/>
        </w:rPr>
        <w:t>Дата составления протокола</w:t>
      </w:r>
      <w:r w:rsidR="00E70E2C" w:rsidRPr="006F2727">
        <w:rPr>
          <w:rFonts w:ascii="Times New Roman" w:hAnsi="Times New Roman" w:cs="Times New Roman"/>
          <w:i/>
          <w:sz w:val="28"/>
          <w:szCs w:val="28"/>
        </w:rPr>
        <w:t xml:space="preserve"> </w:t>
      </w:r>
      <w:r w:rsidR="00332B0B">
        <w:rPr>
          <w:rFonts w:ascii="Times New Roman" w:hAnsi="Times New Roman" w:cs="Times New Roman"/>
          <w:i/>
          <w:sz w:val="28"/>
          <w:szCs w:val="28"/>
        </w:rPr>
        <w:t>1</w:t>
      </w:r>
      <w:r w:rsidR="003318EF">
        <w:rPr>
          <w:rFonts w:ascii="Times New Roman" w:hAnsi="Times New Roman" w:cs="Times New Roman"/>
          <w:i/>
          <w:sz w:val="28"/>
          <w:szCs w:val="28"/>
        </w:rPr>
        <w:t>8</w:t>
      </w:r>
      <w:bookmarkStart w:id="0" w:name="_GoBack"/>
      <w:bookmarkEnd w:id="0"/>
      <w:r w:rsidR="00D262BE" w:rsidRPr="006F2727">
        <w:rPr>
          <w:rFonts w:ascii="Times New Roman" w:hAnsi="Times New Roman" w:cs="Times New Roman"/>
          <w:i/>
          <w:sz w:val="28"/>
          <w:szCs w:val="28"/>
        </w:rPr>
        <w:t>.</w:t>
      </w:r>
      <w:r w:rsidR="0050326B" w:rsidRPr="006F2727">
        <w:rPr>
          <w:rFonts w:ascii="Times New Roman" w:hAnsi="Times New Roman" w:cs="Times New Roman"/>
          <w:i/>
          <w:sz w:val="28"/>
          <w:szCs w:val="28"/>
        </w:rPr>
        <w:t>0</w:t>
      </w:r>
      <w:r w:rsidR="00283A00" w:rsidRPr="006F2727">
        <w:rPr>
          <w:rFonts w:ascii="Times New Roman" w:hAnsi="Times New Roman" w:cs="Times New Roman"/>
          <w:i/>
          <w:sz w:val="28"/>
          <w:szCs w:val="28"/>
        </w:rPr>
        <w:t>3</w:t>
      </w:r>
      <w:r w:rsidR="00D262BE" w:rsidRPr="006F2727">
        <w:rPr>
          <w:rFonts w:ascii="Times New Roman" w:hAnsi="Times New Roman" w:cs="Times New Roman"/>
          <w:i/>
          <w:sz w:val="28"/>
          <w:szCs w:val="28"/>
        </w:rPr>
        <w:t>.</w:t>
      </w:r>
      <w:r w:rsidRPr="006F2727">
        <w:rPr>
          <w:rFonts w:ascii="Times New Roman" w:hAnsi="Times New Roman" w:cs="Times New Roman"/>
          <w:i/>
          <w:sz w:val="28"/>
          <w:szCs w:val="28"/>
        </w:rPr>
        <w:t>202</w:t>
      </w:r>
      <w:r w:rsidR="0050326B" w:rsidRPr="006F2727">
        <w:rPr>
          <w:rFonts w:ascii="Times New Roman" w:hAnsi="Times New Roman" w:cs="Times New Roman"/>
          <w:i/>
          <w:sz w:val="28"/>
          <w:szCs w:val="28"/>
        </w:rPr>
        <w:t>2</w:t>
      </w:r>
      <w:r w:rsidRPr="006F2727">
        <w:rPr>
          <w:rFonts w:ascii="Times New Roman" w:hAnsi="Times New Roman" w:cs="Times New Roman"/>
          <w:i/>
          <w:sz w:val="28"/>
          <w:szCs w:val="28"/>
        </w:rPr>
        <w:t>.</w:t>
      </w:r>
    </w:p>
    <w:p w:rsidR="008F108E" w:rsidRPr="006F2727" w:rsidRDefault="008F108E" w:rsidP="00DC7A02">
      <w:pPr>
        <w:jc w:val="both"/>
        <w:rPr>
          <w:rFonts w:ascii="Times New Roman" w:eastAsiaTheme="minorHAnsi" w:hAnsi="Times New Roman" w:cs="Times New Roman"/>
          <w:sz w:val="28"/>
          <w:szCs w:val="28"/>
          <w:lang w:eastAsia="en-US"/>
        </w:rPr>
      </w:pPr>
    </w:p>
    <w:p w:rsidR="00D262BE" w:rsidRPr="006F2727" w:rsidRDefault="00D262BE" w:rsidP="00DC7A02">
      <w:pPr>
        <w:jc w:val="both"/>
        <w:rPr>
          <w:rFonts w:ascii="Times New Roman" w:eastAsiaTheme="minorHAnsi" w:hAnsi="Times New Roman" w:cs="Times New Roman"/>
          <w:sz w:val="28"/>
          <w:szCs w:val="28"/>
          <w:lang w:eastAsia="en-US"/>
        </w:rPr>
      </w:pPr>
    </w:p>
    <w:p w:rsidR="006F2727" w:rsidRPr="006F2727" w:rsidRDefault="006F2727" w:rsidP="00DC7A02">
      <w:pPr>
        <w:jc w:val="both"/>
        <w:rPr>
          <w:rFonts w:ascii="Times New Roman" w:eastAsiaTheme="minorHAnsi" w:hAnsi="Times New Roman" w:cs="Times New Roman"/>
          <w:sz w:val="28"/>
          <w:szCs w:val="28"/>
          <w:lang w:eastAsia="en-US"/>
        </w:rPr>
      </w:pPr>
    </w:p>
    <w:p w:rsidR="00952FB7" w:rsidRPr="006F2727" w:rsidRDefault="00952FB7" w:rsidP="00DC7A02">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Председатель Совета директоров                                           </w:t>
      </w:r>
      <w:r w:rsidR="00616B23" w:rsidRPr="006F2727">
        <w:rPr>
          <w:rFonts w:ascii="Times New Roman" w:eastAsiaTheme="minorHAnsi" w:hAnsi="Times New Roman" w:cs="Times New Roman"/>
          <w:sz w:val="28"/>
          <w:szCs w:val="28"/>
          <w:lang w:eastAsia="en-US"/>
        </w:rPr>
        <w:t xml:space="preserve">  </w:t>
      </w:r>
      <w:r w:rsidRPr="006F2727">
        <w:rPr>
          <w:rFonts w:ascii="Times New Roman" w:eastAsiaTheme="minorHAnsi" w:hAnsi="Times New Roman" w:cs="Times New Roman"/>
          <w:sz w:val="28"/>
          <w:szCs w:val="28"/>
          <w:lang w:eastAsia="en-US"/>
        </w:rPr>
        <w:t xml:space="preserve">          А.</w:t>
      </w:r>
      <w:r w:rsidR="00BE0B32" w:rsidRPr="006F2727">
        <w:rPr>
          <w:rFonts w:ascii="Times New Roman" w:eastAsiaTheme="minorHAnsi" w:hAnsi="Times New Roman" w:cs="Times New Roman"/>
          <w:sz w:val="28"/>
          <w:szCs w:val="28"/>
          <w:lang w:eastAsia="en-US"/>
        </w:rPr>
        <w:t>А</w:t>
      </w:r>
      <w:r w:rsidRPr="006F2727">
        <w:rPr>
          <w:rFonts w:ascii="Times New Roman" w:eastAsiaTheme="minorHAnsi" w:hAnsi="Times New Roman" w:cs="Times New Roman"/>
          <w:sz w:val="28"/>
          <w:szCs w:val="28"/>
          <w:lang w:eastAsia="en-US"/>
        </w:rPr>
        <w:t>. Полинов</w:t>
      </w:r>
    </w:p>
    <w:p w:rsidR="00B83C3C" w:rsidRPr="006F2727" w:rsidRDefault="00B83C3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DE1B9C" w:rsidRPr="006F2727" w:rsidRDefault="00DE1B9C" w:rsidP="00D262BE">
      <w:pPr>
        <w:jc w:val="both"/>
        <w:rPr>
          <w:rFonts w:ascii="Times New Roman" w:eastAsiaTheme="minorHAnsi" w:hAnsi="Times New Roman" w:cs="Times New Roman"/>
          <w:sz w:val="28"/>
          <w:szCs w:val="28"/>
          <w:lang w:eastAsia="en-US"/>
        </w:rPr>
      </w:pPr>
    </w:p>
    <w:p w:rsidR="00D262BE" w:rsidRPr="006F2727" w:rsidRDefault="00D262BE" w:rsidP="00D262BE">
      <w:pPr>
        <w:jc w:val="both"/>
        <w:rPr>
          <w:rFonts w:ascii="Times New Roman" w:eastAsiaTheme="minorHAnsi" w:hAnsi="Times New Roman" w:cs="Times New Roman"/>
          <w:sz w:val="28"/>
          <w:szCs w:val="28"/>
          <w:lang w:eastAsia="en-US"/>
        </w:rPr>
      </w:pPr>
    </w:p>
    <w:p w:rsidR="00542859" w:rsidRPr="006F2727" w:rsidRDefault="00542859" w:rsidP="00D262BE">
      <w:pPr>
        <w:jc w:val="both"/>
        <w:rPr>
          <w:rFonts w:ascii="Times New Roman" w:eastAsiaTheme="minorHAnsi" w:hAnsi="Times New Roman" w:cs="Times New Roman"/>
          <w:sz w:val="28"/>
          <w:szCs w:val="28"/>
          <w:lang w:eastAsia="en-US"/>
        </w:rPr>
      </w:pPr>
      <w:r w:rsidRPr="006F2727">
        <w:rPr>
          <w:rFonts w:ascii="Times New Roman" w:eastAsiaTheme="minorHAnsi" w:hAnsi="Times New Roman" w:cs="Times New Roman"/>
          <w:sz w:val="28"/>
          <w:szCs w:val="28"/>
          <w:lang w:eastAsia="en-US"/>
        </w:rPr>
        <w:t xml:space="preserve">Корпоративный секретарь                                                                 </w:t>
      </w:r>
      <w:r w:rsidR="00BF5A2B" w:rsidRPr="006F2727">
        <w:rPr>
          <w:rFonts w:ascii="Times New Roman" w:eastAsiaTheme="minorHAnsi" w:hAnsi="Times New Roman" w:cs="Times New Roman"/>
          <w:sz w:val="28"/>
          <w:szCs w:val="28"/>
          <w:lang w:eastAsia="en-US"/>
        </w:rPr>
        <w:t>А.А. Темнышев</w:t>
      </w:r>
    </w:p>
    <w:sectPr w:rsidR="00542859" w:rsidRPr="006F2727"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64" w:rsidRDefault="00B77764" w:rsidP="00DC7A02">
      <w:pPr>
        <w:rPr>
          <w:rFonts w:hint="eastAsia"/>
        </w:rPr>
      </w:pPr>
      <w:r>
        <w:separator/>
      </w:r>
    </w:p>
  </w:endnote>
  <w:endnote w:type="continuationSeparator" w:id="0">
    <w:p w:rsidR="00B77764" w:rsidRDefault="00B77764"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3318EF">
          <w:rPr>
            <w:rFonts w:hint="eastAsia"/>
            <w:noProof/>
          </w:rPr>
          <w:t>4</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3318EF">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64" w:rsidRDefault="00B77764" w:rsidP="00DC7A02">
      <w:pPr>
        <w:rPr>
          <w:rFonts w:hint="eastAsia"/>
        </w:rPr>
      </w:pPr>
      <w:r>
        <w:separator/>
      </w:r>
    </w:p>
  </w:footnote>
  <w:footnote w:type="continuationSeparator" w:id="0">
    <w:p w:rsidR="00B77764" w:rsidRDefault="00B77764"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C3799"/>
    <w:multiLevelType w:val="hybridMultilevel"/>
    <w:tmpl w:val="31389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7D108A"/>
    <w:multiLevelType w:val="hybridMultilevel"/>
    <w:tmpl w:val="4A0C249E"/>
    <w:lvl w:ilvl="0" w:tplc="B7442CFC">
      <w:start w:val="1"/>
      <w:numFmt w:val="decimal"/>
      <w:lvlText w:val="%1."/>
      <w:lvlJc w:val="left"/>
      <w:pPr>
        <w:ind w:left="1129" w:hanging="420"/>
      </w:pPr>
      <w:rPr>
        <w:rFonts w:ascii="Liberation Serif" w:hAnsi="Liberation Serif" w:cs="Mang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15:restartNumberingAfterBreak="0">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D74233"/>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640AD9"/>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7"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A222EA"/>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771813"/>
    <w:multiLevelType w:val="hybridMultilevel"/>
    <w:tmpl w:val="2EA02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5" w15:restartNumberingAfterBreak="0">
    <w:nsid w:val="63F749C0"/>
    <w:multiLevelType w:val="hybridMultilevel"/>
    <w:tmpl w:val="D9DA1C32"/>
    <w:lvl w:ilvl="0" w:tplc="A38E31E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0"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9"/>
  </w:num>
  <w:num w:numId="3">
    <w:abstractNumId w:val="12"/>
  </w:num>
  <w:num w:numId="4">
    <w:abstractNumId w:val="11"/>
  </w:num>
  <w:num w:numId="5">
    <w:abstractNumId w:val="22"/>
  </w:num>
  <w:num w:numId="6">
    <w:abstractNumId w:val="21"/>
  </w:num>
  <w:num w:numId="7">
    <w:abstractNumId w:val="15"/>
  </w:num>
  <w:num w:numId="8">
    <w:abstractNumId w:val="28"/>
  </w:num>
  <w:num w:numId="9">
    <w:abstractNumId w:val="5"/>
  </w:num>
  <w:num w:numId="10">
    <w:abstractNumId w:val="2"/>
  </w:num>
  <w:num w:numId="11">
    <w:abstractNumId w:val="18"/>
  </w:num>
  <w:num w:numId="12">
    <w:abstractNumId w:val="17"/>
  </w:num>
  <w:num w:numId="13">
    <w:abstractNumId w:val="44"/>
  </w:num>
  <w:num w:numId="14">
    <w:abstractNumId w:val="42"/>
  </w:num>
  <w:num w:numId="15">
    <w:abstractNumId w:val="23"/>
  </w:num>
  <w:num w:numId="16">
    <w:abstractNumId w:val="39"/>
  </w:num>
  <w:num w:numId="17">
    <w:abstractNumId w:val="6"/>
  </w:num>
  <w:num w:numId="18">
    <w:abstractNumId w:val="13"/>
  </w:num>
  <w:num w:numId="19">
    <w:abstractNumId w:val="25"/>
  </w:num>
  <w:num w:numId="20">
    <w:abstractNumId w:val="19"/>
  </w:num>
  <w:num w:numId="21">
    <w:abstractNumId w:val="33"/>
  </w:num>
  <w:num w:numId="22">
    <w:abstractNumId w:val="29"/>
  </w:num>
  <w:num w:numId="23">
    <w:abstractNumId w:val="34"/>
  </w:num>
  <w:num w:numId="24">
    <w:abstractNumId w:val="26"/>
  </w:num>
  <w:num w:numId="25">
    <w:abstractNumId w:val="45"/>
  </w:num>
  <w:num w:numId="26">
    <w:abstractNumId w:val="41"/>
  </w:num>
  <w:num w:numId="2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7"/>
  </w:num>
  <w:num w:numId="30">
    <w:abstractNumId w:val="38"/>
  </w:num>
  <w:num w:numId="31">
    <w:abstractNumId w:val="0"/>
  </w:num>
  <w:num w:numId="32">
    <w:abstractNumId w:val="27"/>
  </w:num>
  <w:num w:numId="33">
    <w:abstractNumId w:val="36"/>
  </w:num>
  <w:num w:numId="34">
    <w:abstractNumId w:val="3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2"/>
  </w:num>
  <w:num w:numId="38">
    <w:abstractNumId w:val="43"/>
  </w:num>
  <w:num w:numId="39">
    <w:abstractNumId w:val="1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
  </w:num>
  <w:num w:numId="43">
    <w:abstractNumId w:val="20"/>
  </w:num>
  <w:num w:numId="44">
    <w:abstractNumId w:val="14"/>
  </w:num>
  <w:num w:numId="45">
    <w:abstractNumId w:val="24"/>
  </w:num>
  <w:num w:numId="46">
    <w:abstractNumId w:val="35"/>
  </w:num>
  <w:num w:numId="47">
    <w:abstractNumId w:val="1"/>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04DB"/>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C7EA1"/>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18EF"/>
    <w:rsid w:val="00332456"/>
    <w:rsid w:val="00332609"/>
    <w:rsid w:val="00332B0B"/>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0DEE"/>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14CCC"/>
    <w:rsid w:val="00521D7E"/>
    <w:rsid w:val="0052437B"/>
    <w:rsid w:val="00526433"/>
    <w:rsid w:val="005270F2"/>
    <w:rsid w:val="00530965"/>
    <w:rsid w:val="00530A9B"/>
    <w:rsid w:val="00534637"/>
    <w:rsid w:val="00534F43"/>
    <w:rsid w:val="00542859"/>
    <w:rsid w:val="00547ADF"/>
    <w:rsid w:val="0055273E"/>
    <w:rsid w:val="00556ACD"/>
    <w:rsid w:val="005571B9"/>
    <w:rsid w:val="00564801"/>
    <w:rsid w:val="0057092F"/>
    <w:rsid w:val="00580A37"/>
    <w:rsid w:val="00580EC9"/>
    <w:rsid w:val="00582B6C"/>
    <w:rsid w:val="00585520"/>
    <w:rsid w:val="005857CB"/>
    <w:rsid w:val="00586024"/>
    <w:rsid w:val="0058608E"/>
    <w:rsid w:val="00590525"/>
    <w:rsid w:val="005945DC"/>
    <w:rsid w:val="0059523E"/>
    <w:rsid w:val="005A5109"/>
    <w:rsid w:val="005A55CF"/>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68EE"/>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E4F94"/>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343"/>
    <w:rsid w:val="008E5ECB"/>
    <w:rsid w:val="008F035A"/>
    <w:rsid w:val="008F0671"/>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C33CE"/>
    <w:rsid w:val="009C4EA3"/>
    <w:rsid w:val="009D1871"/>
    <w:rsid w:val="009D321C"/>
    <w:rsid w:val="009E0318"/>
    <w:rsid w:val="009E1CC2"/>
    <w:rsid w:val="009E29DB"/>
    <w:rsid w:val="009E5C24"/>
    <w:rsid w:val="009E7B8A"/>
    <w:rsid w:val="009F0584"/>
    <w:rsid w:val="009F07C2"/>
    <w:rsid w:val="009F0BCF"/>
    <w:rsid w:val="009F4565"/>
    <w:rsid w:val="00A0019E"/>
    <w:rsid w:val="00A06787"/>
    <w:rsid w:val="00A24AE8"/>
    <w:rsid w:val="00A2566F"/>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6161"/>
    <w:rsid w:val="00AD5D64"/>
    <w:rsid w:val="00AD7AEA"/>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3BAF"/>
    <w:rsid w:val="00B45A66"/>
    <w:rsid w:val="00B45B12"/>
    <w:rsid w:val="00B477B2"/>
    <w:rsid w:val="00B5092A"/>
    <w:rsid w:val="00B53E26"/>
    <w:rsid w:val="00B55714"/>
    <w:rsid w:val="00B57B1D"/>
    <w:rsid w:val="00B607F0"/>
    <w:rsid w:val="00B66BAD"/>
    <w:rsid w:val="00B66E27"/>
    <w:rsid w:val="00B70C07"/>
    <w:rsid w:val="00B73041"/>
    <w:rsid w:val="00B77764"/>
    <w:rsid w:val="00B80F2B"/>
    <w:rsid w:val="00B81F83"/>
    <w:rsid w:val="00B83C3C"/>
    <w:rsid w:val="00B96688"/>
    <w:rsid w:val="00BA35B5"/>
    <w:rsid w:val="00BA65B5"/>
    <w:rsid w:val="00BA665A"/>
    <w:rsid w:val="00BB14F0"/>
    <w:rsid w:val="00BB54D1"/>
    <w:rsid w:val="00BC1A85"/>
    <w:rsid w:val="00BC31C6"/>
    <w:rsid w:val="00BC6544"/>
    <w:rsid w:val="00BD1CC6"/>
    <w:rsid w:val="00BD2B63"/>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04F6"/>
    <w:rsid w:val="00C34E45"/>
    <w:rsid w:val="00C35AB2"/>
    <w:rsid w:val="00C44238"/>
    <w:rsid w:val="00C46C25"/>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0EA"/>
    <w:rsid w:val="00D37E9D"/>
    <w:rsid w:val="00D45EAF"/>
    <w:rsid w:val="00D47119"/>
    <w:rsid w:val="00D473B4"/>
    <w:rsid w:val="00D506A9"/>
    <w:rsid w:val="00D50BB4"/>
    <w:rsid w:val="00D52338"/>
    <w:rsid w:val="00D542D0"/>
    <w:rsid w:val="00D55407"/>
    <w:rsid w:val="00D561F4"/>
    <w:rsid w:val="00D5790F"/>
    <w:rsid w:val="00D57925"/>
    <w:rsid w:val="00D63634"/>
    <w:rsid w:val="00D65B36"/>
    <w:rsid w:val="00D76FA4"/>
    <w:rsid w:val="00D80C87"/>
    <w:rsid w:val="00D8428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0F54"/>
    <w:rsid w:val="00E055CB"/>
    <w:rsid w:val="00E05B6C"/>
    <w:rsid w:val="00E108FC"/>
    <w:rsid w:val="00E11786"/>
    <w:rsid w:val="00E11C21"/>
    <w:rsid w:val="00E36ACD"/>
    <w:rsid w:val="00E37F7C"/>
    <w:rsid w:val="00E404F2"/>
    <w:rsid w:val="00E43580"/>
    <w:rsid w:val="00E44AD7"/>
    <w:rsid w:val="00E45DEF"/>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626"/>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7E63-3FD7-4D2C-8933-D56A9651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68</cp:revision>
  <cp:lastPrinted>2021-09-01T14:11:00Z</cp:lastPrinted>
  <dcterms:created xsi:type="dcterms:W3CDTF">2022-02-17T10:47:00Z</dcterms:created>
  <dcterms:modified xsi:type="dcterms:W3CDTF">2022-03-17T13:21:00Z</dcterms:modified>
  <dc:language>ru-RU</dc:language>
</cp:coreProperties>
</file>