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B07B45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F71C9E">
        <w:rPr>
          <w:rFonts w:eastAsiaTheme="minorHAnsi"/>
          <w:b/>
          <w:bCs/>
          <w:sz w:val="28"/>
          <w:szCs w:val="28"/>
          <w:lang w:eastAsia="en-US"/>
        </w:rPr>
        <w:t>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3D5DC6">
        <w:rPr>
          <w:rFonts w:eastAsiaTheme="minorHAnsi"/>
          <w:b/>
          <w:bCs/>
          <w:sz w:val="28"/>
          <w:szCs w:val="28"/>
          <w:lang w:eastAsia="en-US"/>
        </w:rPr>
        <w:t>9</w:t>
      </w:r>
      <w:bookmarkStart w:id="0" w:name="_GoBack"/>
      <w:bookmarkEnd w:id="0"/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A30411" w:rsidRDefault="00A30411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30411" w:rsidRPr="00A30411" w:rsidRDefault="00A30411" w:rsidP="00A30411">
      <w:pPr>
        <w:pStyle w:val="a7"/>
        <w:numPr>
          <w:ilvl w:val="0"/>
          <w:numId w:val="30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A30411">
        <w:rPr>
          <w:sz w:val="28"/>
          <w:szCs w:val="28"/>
        </w:rPr>
        <w:t>Об определении позиции представителей Общества по вопросу повестки дня заседания Совета директоров ОАО «Янтарьэнергосбыт» «Об избрании Генерального директора ОАО «Янтарьэнергосбыт» на новый срок».</w:t>
      </w:r>
    </w:p>
    <w:p w:rsidR="004101CA" w:rsidRDefault="004101CA" w:rsidP="00CE7D0C">
      <w:pPr>
        <w:shd w:val="clear" w:color="auto" w:fill="FFFFFF"/>
        <w:spacing w:after="12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CE7D0C" w:rsidRDefault="0088629E" w:rsidP="00117EAB">
      <w:pPr>
        <w:shd w:val="clear" w:color="auto" w:fill="FFFFFF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A30411" w:rsidRPr="007616A9">
        <w:rPr>
          <w:sz w:val="28"/>
          <w:szCs w:val="28"/>
        </w:rPr>
        <w:t>Об определении позиции представителей Общества по вопросу повестки дня заседания Совета директоров ОАО «Янтарьэнергосбыт» «Об избрании Генерального директора ОАО «Янтарьэнергосбыт» на новый срок».</w:t>
      </w:r>
    </w:p>
    <w:p w:rsidR="00FA522A" w:rsidRPr="00CE7D0C" w:rsidRDefault="00FA522A" w:rsidP="00117EAB">
      <w:pPr>
        <w:shd w:val="clear" w:color="auto" w:fill="FFFFFF"/>
        <w:jc w:val="both"/>
        <w:rPr>
          <w:color w:val="000000"/>
          <w:spacing w:val="-3"/>
          <w:w w:val="102"/>
          <w:sz w:val="28"/>
          <w:szCs w:val="28"/>
        </w:rPr>
      </w:pPr>
    </w:p>
    <w:p w:rsidR="00CE3AA7" w:rsidRDefault="00BB215F" w:rsidP="00CE3AA7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A30411" w:rsidRPr="00384BF5" w:rsidRDefault="00A30411" w:rsidP="00A30411">
      <w:pPr>
        <w:ind w:firstLine="567"/>
        <w:jc w:val="both"/>
        <w:rPr>
          <w:sz w:val="28"/>
          <w:szCs w:val="28"/>
        </w:rPr>
      </w:pPr>
      <w:r w:rsidRPr="00384BF5">
        <w:rPr>
          <w:sz w:val="28"/>
          <w:szCs w:val="28"/>
        </w:rPr>
        <w:t>Поручить представителям АО «Янтарьэнерго» на заседании Совета директоров ОАО «Янтарьэнергосбыт» по вопросу «Об избрании Генерального директора ОАО «Янтарьэнергосбыт» на новый срок» голосовать «ЗА» принятие следующего решения:</w:t>
      </w:r>
    </w:p>
    <w:p w:rsidR="00A30411" w:rsidRDefault="00A30411" w:rsidP="00A30411">
      <w:pPr>
        <w:ind w:firstLine="567"/>
        <w:jc w:val="both"/>
        <w:rPr>
          <w:sz w:val="28"/>
          <w:szCs w:val="28"/>
        </w:rPr>
      </w:pPr>
      <w:r w:rsidRPr="00384BF5">
        <w:rPr>
          <w:sz w:val="28"/>
          <w:szCs w:val="28"/>
        </w:rPr>
        <w:t xml:space="preserve">Избрать Генеральным директором ОАО «Янтарьэнергосбыт» </w:t>
      </w:r>
      <w:proofErr w:type="spellStart"/>
      <w:r w:rsidRPr="00384BF5">
        <w:rPr>
          <w:sz w:val="28"/>
          <w:szCs w:val="28"/>
        </w:rPr>
        <w:t>Резакову</w:t>
      </w:r>
      <w:proofErr w:type="spellEnd"/>
      <w:r w:rsidRPr="00384BF5">
        <w:rPr>
          <w:sz w:val="28"/>
          <w:szCs w:val="28"/>
        </w:rPr>
        <w:t xml:space="preserve"> Владиславу Владимировну на новый срок до 27.09.2019 включительно.</w:t>
      </w:r>
    </w:p>
    <w:p w:rsidR="00FA522A" w:rsidRDefault="00FA522A" w:rsidP="00A30411">
      <w:pPr>
        <w:ind w:firstLine="567"/>
        <w:jc w:val="both"/>
        <w:rPr>
          <w:sz w:val="28"/>
          <w:szCs w:val="28"/>
        </w:rPr>
      </w:pPr>
    </w:p>
    <w:p w:rsidR="00FA522A" w:rsidRPr="00384BF5" w:rsidRDefault="00FA522A" w:rsidP="00A30411">
      <w:pPr>
        <w:ind w:firstLine="567"/>
        <w:jc w:val="both"/>
        <w:rPr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88629E" w:rsidRPr="0088629E" w:rsidTr="00D81FA9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D81FA9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CE7D0C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D81FA9">
        <w:tc>
          <w:tcPr>
            <w:tcW w:w="4583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3650" w:rsidRPr="00C66365" w:rsidTr="000B449C">
        <w:tc>
          <w:tcPr>
            <w:tcW w:w="4583" w:type="dxa"/>
          </w:tcPr>
          <w:p w:rsidR="00AC3650" w:rsidRPr="00C66365" w:rsidRDefault="00AC3650" w:rsidP="00AC36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C3650" w:rsidRPr="00C66365" w:rsidRDefault="007B075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AC3650" w:rsidRPr="00A82295" w:rsidRDefault="007B075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C3650" w:rsidRPr="00A82295" w:rsidRDefault="00AC3650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D81FA9">
        <w:tc>
          <w:tcPr>
            <w:tcW w:w="4583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C7C8D" w:rsidRPr="0088629E" w:rsidTr="00D81FA9">
        <w:trPr>
          <w:trHeight w:val="310"/>
        </w:trPr>
        <w:tc>
          <w:tcPr>
            <w:tcW w:w="4583" w:type="dxa"/>
          </w:tcPr>
          <w:p w:rsidR="00BC7C8D" w:rsidRPr="00621818" w:rsidRDefault="00BC7C8D" w:rsidP="006218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CE7D0C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623A7" w:rsidRDefault="003623A7" w:rsidP="003623A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E0FE5" w:rsidRDefault="0062730C" w:rsidP="00F71C9E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71C9E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71C9E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A30411" w:rsidRPr="00384BF5" w:rsidRDefault="00A30411" w:rsidP="00A30411">
      <w:pPr>
        <w:ind w:firstLine="567"/>
        <w:jc w:val="both"/>
        <w:rPr>
          <w:sz w:val="28"/>
          <w:szCs w:val="28"/>
        </w:rPr>
      </w:pPr>
      <w:r w:rsidRPr="00384BF5">
        <w:rPr>
          <w:sz w:val="28"/>
          <w:szCs w:val="28"/>
        </w:rPr>
        <w:t>Поручить представителям АО «Янтарьэнерго» на заседании Совета директоров ОАО «Янтарьэнергосбыт» по вопросу «Об избрании Генерального директора ОАО «Янтарьэнергосбыт» на новый срок» голосовать «ЗА» принятие следующего решения:</w:t>
      </w:r>
    </w:p>
    <w:p w:rsidR="00A30411" w:rsidRPr="00384BF5" w:rsidRDefault="00A30411" w:rsidP="00A30411">
      <w:pPr>
        <w:ind w:firstLine="567"/>
        <w:jc w:val="both"/>
        <w:rPr>
          <w:sz w:val="28"/>
          <w:szCs w:val="28"/>
        </w:rPr>
      </w:pPr>
      <w:r w:rsidRPr="00384BF5">
        <w:rPr>
          <w:sz w:val="28"/>
          <w:szCs w:val="28"/>
        </w:rPr>
        <w:t xml:space="preserve">Избрать Генеральным директором ОАО «Янтарьэнергосбыт» </w:t>
      </w:r>
      <w:proofErr w:type="spellStart"/>
      <w:r w:rsidRPr="00384BF5">
        <w:rPr>
          <w:sz w:val="28"/>
          <w:szCs w:val="28"/>
        </w:rPr>
        <w:t>Резакову</w:t>
      </w:r>
      <w:proofErr w:type="spellEnd"/>
      <w:r w:rsidRPr="00384BF5">
        <w:rPr>
          <w:sz w:val="28"/>
          <w:szCs w:val="28"/>
        </w:rPr>
        <w:t xml:space="preserve"> Владиславу Владимировну на новый срок до 27.09.2019 включительно.</w:t>
      </w:r>
    </w:p>
    <w:p w:rsidR="00BC7C8D" w:rsidRDefault="00BC7C8D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117EAB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A30411">
        <w:rPr>
          <w:rFonts w:eastAsiaTheme="minorHAnsi"/>
          <w:bCs/>
          <w:color w:val="000000"/>
          <w:sz w:val="28"/>
          <w:szCs w:val="28"/>
          <w:lang w:eastAsia="en-US"/>
        </w:rPr>
        <w:t>4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117EAB">
        <w:rPr>
          <w:rFonts w:eastAsiaTheme="minorHAnsi"/>
          <w:bCs/>
          <w:color w:val="000000"/>
          <w:sz w:val="28"/>
          <w:szCs w:val="28"/>
          <w:lang w:eastAsia="en-US"/>
        </w:rPr>
        <w:t>ок</w:t>
      </w:r>
      <w:r w:rsidR="00F71C9E">
        <w:rPr>
          <w:rFonts w:eastAsiaTheme="minorHAnsi"/>
          <w:bCs/>
          <w:color w:val="000000"/>
          <w:sz w:val="28"/>
          <w:szCs w:val="28"/>
          <w:lang w:eastAsia="en-US"/>
        </w:rPr>
        <w:t>тября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DE6967" w:rsidRDefault="00DE696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82" w:rsidRDefault="00B22282" w:rsidP="001D1CEA">
      <w:r>
        <w:separator/>
      </w:r>
    </w:p>
  </w:endnote>
  <w:endnote w:type="continuationSeparator" w:id="0">
    <w:p w:rsidR="00B22282" w:rsidRDefault="00B22282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82" w:rsidRDefault="00B22282" w:rsidP="001D1CEA">
      <w:r>
        <w:separator/>
      </w:r>
    </w:p>
  </w:footnote>
  <w:footnote w:type="continuationSeparator" w:id="0">
    <w:p w:rsidR="00B22282" w:rsidRDefault="00B22282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C6">
          <w:rPr>
            <w:noProof/>
          </w:rPr>
          <w:t>2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7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20"/>
  </w:num>
  <w:num w:numId="5">
    <w:abstractNumId w:val="8"/>
  </w:num>
  <w:num w:numId="6">
    <w:abstractNumId w:val="24"/>
  </w:num>
  <w:num w:numId="7">
    <w:abstractNumId w:val="21"/>
  </w:num>
  <w:num w:numId="8">
    <w:abstractNumId w:val="16"/>
  </w:num>
  <w:num w:numId="9">
    <w:abstractNumId w:val="15"/>
  </w:num>
  <w:num w:numId="10">
    <w:abstractNumId w:val="7"/>
  </w:num>
  <w:num w:numId="11">
    <w:abstractNumId w:val="3"/>
  </w:num>
  <w:num w:numId="12">
    <w:abstractNumId w:val="1"/>
  </w:num>
  <w:num w:numId="13">
    <w:abstractNumId w:val="29"/>
  </w:num>
  <w:num w:numId="14">
    <w:abstractNumId w:val="9"/>
  </w:num>
  <w:num w:numId="15">
    <w:abstractNumId w:val="26"/>
  </w:num>
  <w:num w:numId="16">
    <w:abstractNumId w:val="25"/>
  </w:num>
  <w:num w:numId="17">
    <w:abstractNumId w:val="10"/>
  </w:num>
  <w:num w:numId="18">
    <w:abstractNumId w:val="27"/>
  </w:num>
  <w:num w:numId="19">
    <w:abstractNumId w:val="28"/>
  </w:num>
  <w:num w:numId="20">
    <w:abstractNumId w:val="5"/>
  </w:num>
  <w:num w:numId="21">
    <w:abstractNumId w:val="22"/>
  </w:num>
  <w:num w:numId="22">
    <w:abstractNumId w:val="13"/>
  </w:num>
  <w:num w:numId="23">
    <w:abstractNumId w:val="17"/>
  </w:num>
  <w:num w:numId="24">
    <w:abstractNumId w:val="6"/>
  </w:num>
  <w:num w:numId="25">
    <w:abstractNumId w:val="14"/>
  </w:num>
  <w:num w:numId="26">
    <w:abstractNumId w:val="0"/>
  </w:num>
  <w:num w:numId="27">
    <w:abstractNumId w:val="23"/>
  </w:num>
  <w:num w:numId="28">
    <w:abstractNumId w:val="2"/>
  </w:num>
  <w:num w:numId="29">
    <w:abstractNumId w:val="12"/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5AA0"/>
    <w:rsid w:val="0004617D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C0D"/>
    <w:rsid w:val="00134E8E"/>
    <w:rsid w:val="00135D9F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B6EB3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46E32"/>
    <w:rsid w:val="00252404"/>
    <w:rsid w:val="00255765"/>
    <w:rsid w:val="00256B5E"/>
    <w:rsid w:val="002571CD"/>
    <w:rsid w:val="00257695"/>
    <w:rsid w:val="00264932"/>
    <w:rsid w:val="0026513D"/>
    <w:rsid w:val="00272140"/>
    <w:rsid w:val="00272DC8"/>
    <w:rsid w:val="00272EA8"/>
    <w:rsid w:val="002734B4"/>
    <w:rsid w:val="0027393E"/>
    <w:rsid w:val="00274DE3"/>
    <w:rsid w:val="00276649"/>
    <w:rsid w:val="00276FE5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C52"/>
    <w:rsid w:val="003D2DC2"/>
    <w:rsid w:val="003D5DC6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5045"/>
    <w:rsid w:val="00447685"/>
    <w:rsid w:val="00453179"/>
    <w:rsid w:val="00455745"/>
    <w:rsid w:val="00456A7B"/>
    <w:rsid w:val="004623D5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0BD"/>
    <w:rsid w:val="004F0D50"/>
    <w:rsid w:val="004F33C7"/>
    <w:rsid w:val="004F4248"/>
    <w:rsid w:val="004F457E"/>
    <w:rsid w:val="004F5B90"/>
    <w:rsid w:val="004F6EA6"/>
    <w:rsid w:val="00501E26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3913"/>
    <w:rsid w:val="006D411D"/>
    <w:rsid w:val="006D5567"/>
    <w:rsid w:val="006D7B62"/>
    <w:rsid w:val="006E1538"/>
    <w:rsid w:val="006E4428"/>
    <w:rsid w:val="006E651D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8D5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B1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2282"/>
    <w:rsid w:val="00B2301C"/>
    <w:rsid w:val="00B2327D"/>
    <w:rsid w:val="00B2466C"/>
    <w:rsid w:val="00B246A6"/>
    <w:rsid w:val="00B25969"/>
    <w:rsid w:val="00B26030"/>
    <w:rsid w:val="00B301B4"/>
    <w:rsid w:val="00B32A93"/>
    <w:rsid w:val="00B34F54"/>
    <w:rsid w:val="00B351F1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3AA7"/>
    <w:rsid w:val="00CE5AEE"/>
    <w:rsid w:val="00CE6151"/>
    <w:rsid w:val="00CE7D0C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EE8"/>
    <w:rsid w:val="00DE2C7D"/>
    <w:rsid w:val="00DE3709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A5029"/>
    <w:rsid w:val="00FA522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1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1A27-99DA-4C5D-A9CC-4C2FD4C0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18</cp:revision>
  <cp:lastPrinted>2018-08-09T09:30:00Z</cp:lastPrinted>
  <dcterms:created xsi:type="dcterms:W3CDTF">2018-08-09T08:44:00Z</dcterms:created>
  <dcterms:modified xsi:type="dcterms:W3CDTF">2018-10-08T14:19:00Z</dcterms:modified>
</cp:coreProperties>
</file>