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84256E" w:rsidRDefault="00A16A29" w:rsidP="00A63766">
      <w:pPr>
        <w:ind w:left="1276"/>
        <w:contextualSpacing/>
        <w:jc w:val="right"/>
        <w:rPr>
          <w:color w:val="000000"/>
          <w:sz w:val="27"/>
          <w:szCs w:val="27"/>
        </w:rPr>
      </w:pPr>
      <w:r w:rsidRPr="0084256E">
        <w:rPr>
          <w:noProof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256E">
        <w:rPr>
          <w:color w:val="000000"/>
          <w:sz w:val="27"/>
          <w:szCs w:val="27"/>
        </w:rPr>
        <w:t>Акционерное общество</w:t>
      </w:r>
    </w:p>
    <w:p w:rsidR="00A16A29" w:rsidRPr="0084256E" w:rsidRDefault="00A16A29" w:rsidP="00A63766">
      <w:pPr>
        <w:ind w:left="1276"/>
        <w:contextualSpacing/>
        <w:jc w:val="right"/>
        <w:rPr>
          <w:color w:val="000000"/>
          <w:sz w:val="27"/>
          <w:szCs w:val="27"/>
        </w:rPr>
      </w:pPr>
      <w:r w:rsidRPr="0084256E">
        <w:rPr>
          <w:color w:val="000000"/>
          <w:sz w:val="27"/>
          <w:szCs w:val="27"/>
        </w:rPr>
        <w:t>«Россети Янтарь»</w:t>
      </w:r>
    </w:p>
    <w:p w:rsidR="006063CD" w:rsidRPr="0084256E" w:rsidRDefault="006063CD" w:rsidP="00A63766">
      <w:pPr>
        <w:contextualSpacing/>
        <w:rPr>
          <w:sz w:val="27"/>
          <w:szCs w:val="27"/>
        </w:rPr>
      </w:pPr>
    </w:p>
    <w:p w:rsidR="00A16A29" w:rsidRPr="0084256E" w:rsidRDefault="00A16A29" w:rsidP="00A63766">
      <w:pPr>
        <w:contextualSpacing/>
        <w:rPr>
          <w:rFonts w:eastAsia="NSimSun"/>
          <w:kern w:val="2"/>
          <w:sz w:val="27"/>
          <w:szCs w:val="27"/>
          <w:lang w:eastAsia="zh-CN" w:bidi="hi-IN"/>
        </w:rPr>
      </w:pPr>
    </w:p>
    <w:p w:rsidR="00FE76E2" w:rsidRPr="0084256E" w:rsidRDefault="00FE76E2" w:rsidP="00A63766">
      <w:pPr>
        <w:contextualSpacing/>
        <w:jc w:val="center"/>
        <w:rPr>
          <w:rFonts w:eastAsiaTheme="minorHAnsi"/>
          <w:sz w:val="27"/>
          <w:szCs w:val="27"/>
          <w:lang w:eastAsia="en-US"/>
        </w:rPr>
      </w:pPr>
      <w:r w:rsidRPr="0084256E">
        <w:rPr>
          <w:rFonts w:eastAsiaTheme="minorHAnsi"/>
          <w:sz w:val="27"/>
          <w:szCs w:val="27"/>
          <w:lang w:eastAsia="en-US"/>
        </w:rPr>
        <w:t>ПРОТОКОЛ</w:t>
      </w:r>
    </w:p>
    <w:p w:rsidR="00FE76E2" w:rsidRPr="0084256E" w:rsidRDefault="00FE76E2" w:rsidP="00A63766">
      <w:pPr>
        <w:contextualSpacing/>
        <w:jc w:val="center"/>
        <w:rPr>
          <w:rFonts w:eastAsiaTheme="minorHAnsi"/>
          <w:sz w:val="27"/>
          <w:szCs w:val="27"/>
          <w:lang w:eastAsia="en-US"/>
        </w:rPr>
      </w:pPr>
      <w:r w:rsidRPr="0084256E">
        <w:rPr>
          <w:rFonts w:eastAsiaTheme="minorHAnsi"/>
          <w:sz w:val="27"/>
          <w:szCs w:val="27"/>
          <w:lang w:eastAsia="en-US"/>
        </w:rPr>
        <w:t>заседания Совета директоров АО «</w:t>
      </w:r>
      <w:r w:rsidR="00DC2344" w:rsidRPr="0084256E">
        <w:rPr>
          <w:rFonts w:eastAsiaTheme="minorHAnsi"/>
          <w:sz w:val="27"/>
          <w:szCs w:val="27"/>
          <w:lang w:eastAsia="en-US"/>
        </w:rPr>
        <w:t>Россети Янтарь</w:t>
      </w:r>
      <w:r w:rsidRPr="0084256E">
        <w:rPr>
          <w:rFonts w:eastAsiaTheme="minorHAnsi"/>
          <w:sz w:val="27"/>
          <w:szCs w:val="27"/>
          <w:lang w:eastAsia="en-US"/>
        </w:rPr>
        <w:t>»</w:t>
      </w:r>
    </w:p>
    <w:p w:rsidR="00FE76E2" w:rsidRPr="0084256E" w:rsidRDefault="00FE76E2" w:rsidP="00A63766">
      <w:pPr>
        <w:contextualSpacing/>
        <w:rPr>
          <w:rFonts w:eastAsiaTheme="minorHAnsi"/>
          <w:bCs/>
          <w:sz w:val="27"/>
          <w:szCs w:val="27"/>
          <w:lang w:eastAsia="en-US"/>
        </w:rPr>
      </w:pPr>
    </w:p>
    <w:tbl>
      <w:tblPr>
        <w:tblStyle w:val="a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825"/>
      </w:tblGrid>
      <w:tr w:rsidR="00D34895" w:rsidRPr="0084256E" w:rsidTr="006D1BE8">
        <w:tc>
          <w:tcPr>
            <w:tcW w:w="4673" w:type="dxa"/>
          </w:tcPr>
          <w:p w:rsidR="00D34895" w:rsidRPr="0084256E" w:rsidRDefault="006D01B0" w:rsidP="00207047">
            <w:pPr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4256E">
              <w:rPr>
                <w:rFonts w:ascii="Times New Roman" w:hAnsi="Times New Roman" w:cs="Times New Roman"/>
                <w:bCs/>
                <w:sz w:val="27"/>
                <w:szCs w:val="27"/>
              </w:rPr>
              <w:t>21</w:t>
            </w:r>
            <w:r w:rsidR="00D34895" w:rsidRPr="0084256E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r w:rsidR="00452784" w:rsidRPr="0084256E">
              <w:rPr>
                <w:rFonts w:ascii="Times New Roman" w:hAnsi="Times New Roman" w:cs="Times New Roman"/>
                <w:bCs/>
                <w:sz w:val="27"/>
                <w:szCs w:val="27"/>
              </w:rPr>
              <w:t>02</w:t>
            </w:r>
            <w:r w:rsidR="00D34895" w:rsidRPr="0084256E">
              <w:rPr>
                <w:rFonts w:ascii="Times New Roman" w:hAnsi="Times New Roman" w:cs="Times New Roman"/>
                <w:bCs/>
                <w:sz w:val="27"/>
                <w:szCs w:val="27"/>
              </w:rPr>
              <w:t>.202</w:t>
            </w:r>
            <w:r w:rsidR="002A2352" w:rsidRPr="0084256E">
              <w:rPr>
                <w:rFonts w:ascii="Times New Roman" w:hAnsi="Times New Roman" w:cs="Times New Roman"/>
                <w:bCs/>
                <w:sz w:val="27"/>
                <w:szCs w:val="27"/>
              </w:rPr>
              <w:t>4</w:t>
            </w:r>
          </w:p>
        </w:tc>
        <w:tc>
          <w:tcPr>
            <w:tcW w:w="4825" w:type="dxa"/>
          </w:tcPr>
          <w:p w:rsidR="00D34895" w:rsidRPr="0084256E" w:rsidRDefault="00D34895" w:rsidP="00207047">
            <w:pPr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84256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№ </w:t>
            </w:r>
            <w:r w:rsidR="00561C63" w:rsidRPr="0084256E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  <w:r w:rsidR="006D01B0" w:rsidRPr="0084256E">
              <w:rPr>
                <w:rFonts w:ascii="Times New Roman" w:hAnsi="Times New Roman" w:cs="Times New Roman"/>
                <w:bCs/>
                <w:sz w:val="27"/>
                <w:szCs w:val="27"/>
              </w:rPr>
              <w:t>9</w:t>
            </w:r>
          </w:p>
        </w:tc>
      </w:tr>
    </w:tbl>
    <w:p w:rsidR="00D34895" w:rsidRPr="0084256E" w:rsidRDefault="00D34895" w:rsidP="00A63766">
      <w:pPr>
        <w:contextualSpacing/>
        <w:rPr>
          <w:rFonts w:eastAsiaTheme="minorHAnsi"/>
          <w:bCs/>
          <w:sz w:val="27"/>
          <w:szCs w:val="27"/>
          <w:lang w:eastAsia="en-US"/>
        </w:rPr>
      </w:pPr>
    </w:p>
    <w:p w:rsidR="00FE76E2" w:rsidRPr="0084256E" w:rsidRDefault="00FE76E2" w:rsidP="00A63766">
      <w:pPr>
        <w:tabs>
          <w:tab w:val="left" w:pos="4065"/>
        </w:tabs>
        <w:contextualSpacing/>
        <w:jc w:val="center"/>
        <w:rPr>
          <w:rFonts w:eastAsiaTheme="minorHAnsi"/>
          <w:sz w:val="27"/>
          <w:szCs w:val="27"/>
          <w:lang w:eastAsia="en-US"/>
        </w:rPr>
      </w:pPr>
      <w:r w:rsidRPr="0084256E">
        <w:rPr>
          <w:rFonts w:eastAsiaTheme="minorHAnsi"/>
          <w:sz w:val="27"/>
          <w:szCs w:val="27"/>
          <w:lang w:eastAsia="en-US"/>
        </w:rPr>
        <w:t>Калининград</w:t>
      </w:r>
    </w:p>
    <w:p w:rsidR="00FE76E2" w:rsidRPr="0084256E" w:rsidRDefault="00FE76E2" w:rsidP="00A63766">
      <w:pPr>
        <w:tabs>
          <w:tab w:val="left" w:pos="4065"/>
        </w:tabs>
        <w:contextualSpacing/>
        <w:rPr>
          <w:rFonts w:eastAsiaTheme="minorHAnsi"/>
          <w:sz w:val="27"/>
          <w:szCs w:val="27"/>
          <w:lang w:eastAsia="en-US"/>
        </w:rPr>
      </w:pPr>
    </w:p>
    <w:p w:rsidR="00FE76E2" w:rsidRPr="0084256E" w:rsidRDefault="00FE76E2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84256E">
        <w:rPr>
          <w:rFonts w:eastAsiaTheme="minorHAnsi"/>
          <w:sz w:val="27"/>
          <w:szCs w:val="27"/>
          <w:lang w:eastAsia="en-US"/>
        </w:rPr>
        <w:t>Форма проведения заседания Совета директоров АО «</w:t>
      </w:r>
      <w:r w:rsidR="00AC47B5" w:rsidRPr="0084256E">
        <w:rPr>
          <w:rFonts w:eastAsiaTheme="minorHAnsi"/>
          <w:sz w:val="27"/>
          <w:szCs w:val="27"/>
          <w:lang w:eastAsia="en-US"/>
        </w:rPr>
        <w:t>Россети Янтарь</w:t>
      </w:r>
      <w:r w:rsidRPr="0084256E">
        <w:rPr>
          <w:rFonts w:eastAsiaTheme="minorHAnsi"/>
          <w:sz w:val="27"/>
          <w:szCs w:val="27"/>
          <w:lang w:eastAsia="en-US"/>
        </w:rPr>
        <w:t>» - заочное голосование (опросным путем).</w:t>
      </w:r>
    </w:p>
    <w:p w:rsidR="00D34895" w:rsidRPr="0084256E" w:rsidRDefault="00FE76E2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84256E">
        <w:rPr>
          <w:rFonts w:eastAsiaTheme="minorHAnsi"/>
          <w:sz w:val="27"/>
          <w:szCs w:val="27"/>
          <w:lang w:eastAsia="en-US"/>
        </w:rPr>
        <w:t xml:space="preserve">Председательствующий: Председатель Совета директоров – </w:t>
      </w:r>
      <w:r w:rsidRPr="0084256E">
        <w:rPr>
          <w:sz w:val="27"/>
          <w:szCs w:val="27"/>
        </w:rPr>
        <w:t>Полинов А.А.</w:t>
      </w:r>
    </w:p>
    <w:p w:rsidR="00FE76E2" w:rsidRPr="0084256E" w:rsidRDefault="00FE76E2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84256E">
        <w:rPr>
          <w:rFonts w:eastAsiaTheme="minorHAnsi"/>
          <w:sz w:val="27"/>
          <w:szCs w:val="27"/>
          <w:lang w:eastAsia="en-US"/>
        </w:rPr>
        <w:t>Корпоративный секретарь – Темнышев А.А.</w:t>
      </w:r>
    </w:p>
    <w:p w:rsidR="00FE76E2" w:rsidRPr="0084256E" w:rsidRDefault="00FE76E2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84256E">
        <w:rPr>
          <w:rFonts w:eastAsiaTheme="minorHAnsi"/>
          <w:sz w:val="27"/>
          <w:szCs w:val="27"/>
          <w:lang w:eastAsia="en-US"/>
        </w:rPr>
        <w:t>Члены Совета директоров, принявшие участие в заседании</w:t>
      </w:r>
      <w:r w:rsidR="00757019" w:rsidRPr="0084256E">
        <w:rPr>
          <w:rFonts w:eastAsiaTheme="minorHAnsi"/>
          <w:sz w:val="27"/>
          <w:szCs w:val="27"/>
          <w:lang w:eastAsia="en-US"/>
        </w:rPr>
        <w:t xml:space="preserve"> (голосовании)</w:t>
      </w:r>
      <w:r w:rsidRPr="0084256E">
        <w:rPr>
          <w:rFonts w:eastAsiaTheme="minorHAnsi"/>
          <w:sz w:val="27"/>
          <w:szCs w:val="27"/>
          <w:lang w:eastAsia="en-US"/>
        </w:rPr>
        <w:t>:</w:t>
      </w:r>
    </w:p>
    <w:p w:rsidR="00FE76E2" w:rsidRPr="0084256E" w:rsidRDefault="00FE76E2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84256E">
        <w:rPr>
          <w:sz w:val="27"/>
          <w:szCs w:val="27"/>
        </w:rPr>
        <w:t>Полинов А.А.</w:t>
      </w:r>
    </w:p>
    <w:p w:rsidR="00297F5B" w:rsidRPr="0084256E" w:rsidRDefault="00297F5B" w:rsidP="00A63766">
      <w:pPr>
        <w:pStyle w:val="a7"/>
        <w:numPr>
          <w:ilvl w:val="0"/>
          <w:numId w:val="1"/>
        </w:numPr>
        <w:ind w:left="0" w:firstLine="709"/>
        <w:rPr>
          <w:sz w:val="27"/>
          <w:szCs w:val="27"/>
        </w:rPr>
      </w:pPr>
      <w:r w:rsidRPr="0084256E">
        <w:rPr>
          <w:sz w:val="27"/>
          <w:szCs w:val="27"/>
        </w:rPr>
        <w:t>Агафонов М.С.</w:t>
      </w:r>
    </w:p>
    <w:p w:rsidR="00961B2E" w:rsidRPr="0084256E" w:rsidRDefault="00961B2E" w:rsidP="00A63766">
      <w:pPr>
        <w:pStyle w:val="a7"/>
        <w:numPr>
          <w:ilvl w:val="0"/>
          <w:numId w:val="1"/>
        </w:numPr>
        <w:ind w:left="0" w:firstLine="709"/>
        <w:rPr>
          <w:sz w:val="27"/>
          <w:szCs w:val="27"/>
        </w:rPr>
      </w:pPr>
      <w:proofErr w:type="spellStart"/>
      <w:r w:rsidRPr="0084256E">
        <w:rPr>
          <w:sz w:val="27"/>
          <w:szCs w:val="27"/>
        </w:rPr>
        <w:t>Антониадис</w:t>
      </w:r>
      <w:proofErr w:type="spellEnd"/>
      <w:r w:rsidRPr="0084256E">
        <w:rPr>
          <w:sz w:val="27"/>
          <w:szCs w:val="27"/>
        </w:rPr>
        <w:t xml:space="preserve"> А.А.</w:t>
      </w:r>
    </w:p>
    <w:p w:rsidR="00DE2D98" w:rsidRPr="0084256E" w:rsidRDefault="00DE2D98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84256E">
        <w:rPr>
          <w:sz w:val="27"/>
          <w:szCs w:val="27"/>
        </w:rPr>
        <w:t>Калоева М.В.</w:t>
      </w:r>
    </w:p>
    <w:p w:rsidR="00961B2E" w:rsidRPr="0084256E" w:rsidRDefault="00961B2E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84256E">
        <w:rPr>
          <w:sz w:val="27"/>
          <w:szCs w:val="27"/>
        </w:rPr>
        <w:t>Пидник А.Ю.</w:t>
      </w:r>
    </w:p>
    <w:p w:rsidR="00DE2D98" w:rsidRPr="0084256E" w:rsidRDefault="00297F5B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84256E">
        <w:rPr>
          <w:sz w:val="27"/>
          <w:szCs w:val="27"/>
        </w:rPr>
        <w:t>Шагаев В.М.</w:t>
      </w:r>
    </w:p>
    <w:p w:rsidR="00DE2D98" w:rsidRPr="0084256E" w:rsidRDefault="00297F5B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84256E">
        <w:rPr>
          <w:sz w:val="27"/>
          <w:szCs w:val="27"/>
        </w:rPr>
        <w:t>Шагина И.А.</w:t>
      </w:r>
    </w:p>
    <w:p w:rsidR="00FE76E2" w:rsidRPr="0084256E" w:rsidRDefault="00FE76E2" w:rsidP="00A63766">
      <w:pPr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84256E">
        <w:rPr>
          <w:rFonts w:eastAsiaTheme="minorHAnsi"/>
          <w:sz w:val="27"/>
          <w:szCs w:val="27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84256E" w:rsidRDefault="00FE76E2" w:rsidP="00A63766">
      <w:pPr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84256E">
        <w:rPr>
          <w:rFonts w:eastAsiaTheme="minorHAnsi"/>
          <w:sz w:val="27"/>
          <w:szCs w:val="27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84256E">
        <w:rPr>
          <w:rFonts w:eastAsiaTheme="minorHAnsi"/>
          <w:sz w:val="27"/>
          <w:szCs w:val="27"/>
          <w:lang w:eastAsia="en-US"/>
        </w:rPr>
        <w:t>Россети Янтарь</w:t>
      </w:r>
      <w:r w:rsidRPr="0084256E">
        <w:rPr>
          <w:rFonts w:eastAsiaTheme="minorHAnsi"/>
          <w:sz w:val="27"/>
          <w:szCs w:val="27"/>
          <w:lang w:eastAsia="en-US"/>
        </w:rPr>
        <w:t>»). Кворум для проведения заседания Совета директоров имеется.</w:t>
      </w:r>
    </w:p>
    <w:p w:rsidR="00FE76E2" w:rsidRPr="0084256E" w:rsidRDefault="00FE76E2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FE76E2" w:rsidRPr="0084256E" w:rsidRDefault="00FE76E2" w:rsidP="00A63766">
      <w:pPr>
        <w:ind w:firstLine="709"/>
        <w:contextualSpacing/>
        <w:jc w:val="center"/>
        <w:rPr>
          <w:rFonts w:eastAsiaTheme="minorHAnsi"/>
          <w:sz w:val="27"/>
          <w:szCs w:val="27"/>
          <w:lang w:eastAsia="en-US"/>
        </w:rPr>
      </w:pPr>
      <w:r w:rsidRPr="0084256E">
        <w:rPr>
          <w:rFonts w:eastAsiaTheme="minorHAnsi"/>
          <w:b/>
          <w:sz w:val="27"/>
          <w:szCs w:val="27"/>
          <w:lang w:eastAsia="en-US"/>
        </w:rPr>
        <w:t>Повестка дня:</w:t>
      </w:r>
    </w:p>
    <w:p w:rsidR="00F50A42" w:rsidRPr="0084256E" w:rsidRDefault="006D01B0" w:rsidP="00675E78">
      <w:pPr>
        <w:pStyle w:val="a7"/>
        <w:numPr>
          <w:ilvl w:val="0"/>
          <w:numId w:val="2"/>
        </w:numPr>
        <w:tabs>
          <w:tab w:val="left" w:pos="709"/>
          <w:tab w:val="left" w:pos="851"/>
        </w:tabs>
        <w:ind w:left="0" w:firstLine="709"/>
        <w:jc w:val="both"/>
        <w:rPr>
          <w:bCs/>
          <w:sz w:val="27"/>
          <w:szCs w:val="27"/>
        </w:rPr>
      </w:pPr>
      <w:bookmarkStart w:id="0" w:name="_Hlk126137140"/>
      <w:r w:rsidRPr="0084256E">
        <w:rPr>
          <w:bCs/>
          <w:sz w:val="27"/>
          <w:szCs w:val="27"/>
        </w:rPr>
        <w:t>Об утверждении отчета генерального директора о реализации Программы инновационного развития АО «Россети Янтарь» в 2022 году.</w:t>
      </w:r>
    </w:p>
    <w:p w:rsidR="00452784" w:rsidRPr="0084256E" w:rsidRDefault="006D01B0" w:rsidP="00675E78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 w:val="27"/>
          <w:szCs w:val="27"/>
        </w:rPr>
      </w:pPr>
      <w:r w:rsidRPr="0084256E">
        <w:rPr>
          <w:bCs/>
          <w:iCs/>
          <w:sz w:val="27"/>
          <w:szCs w:val="27"/>
        </w:rPr>
        <w:t>О рассмотрении отчета об исполнении бизнес-плана Об</w:t>
      </w:r>
      <w:r w:rsidR="0084256E">
        <w:rPr>
          <w:bCs/>
          <w:iCs/>
          <w:sz w:val="27"/>
          <w:szCs w:val="27"/>
        </w:rPr>
        <w:t>щества за 9 </w:t>
      </w:r>
      <w:r w:rsidRPr="0084256E">
        <w:rPr>
          <w:bCs/>
          <w:iCs/>
          <w:sz w:val="27"/>
          <w:szCs w:val="27"/>
        </w:rPr>
        <w:t>месяцев 2023 года.</w:t>
      </w:r>
    </w:p>
    <w:p w:rsidR="006D01B0" w:rsidRPr="0084256E" w:rsidRDefault="006D01B0" w:rsidP="00675E78">
      <w:pPr>
        <w:pStyle w:val="a7"/>
        <w:numPr>
          <w:ilvl w:val="0"/>
          <w:numId w:val="2"/>
        </w:numPr>
        <w:tabs>
          <w:tab w:val="left" w:pos="709"/>
          <w:tab w:val="left" w:pos="851"/>
        </w:tabs>
        <w:ind w:left="0" w:firstLine="709"/>
        <w:jc w:val="both"/>
        <w:rPr>
          <w:sz w:val="27"/>
          <w:szCs w:val="27"/>
        </w:rPr>
      </w:pPr>
      <w:r w:rsidRPr="0084256E">
        <w:rPr>
          <w:sz w:val="27"/>
          <w:szCs w:val="27"/>
        </w:rPr>
        <w:t>О рассмотрении отчета по Программе мероприятий по снижению потерь электрической энергии в сетевом комплексе А</w:t>
      </w:r>
      <w:r w:rsidR="0084256E">
        <w:rPr>
          <w:sz w:val="27"/>
          <w:szCs w:val="27"/>
        </w:rPr>
        <w:t>О «Россети Янтарь» на 2023-2027 </w:t>
      </w:r>
      <w:r w:rsidRPr="0084256E">
        <w:rPr>
          <w:sz w:val="27"/>
          <w:szCs w:val="27"/>
        </w:rPr>
        <w:t>гг. за 3 квартал 2023 года.</w:t>
      </w:r>
    </w:p>
    <w:p w:rsidR="006D01B0" w:rsidRPr="0084256E" w:rsidRDefault="006D01B0" w:rsidP="00675E78">
      <w:pPr>
        <w:pStyle w:val="a7"/>
        <w:numPr>
          <w:ilvl w:val="0"/>
          <w:numId w:val="2"/>
        </w:numPr>
        <w:tabs>
          <w:tab w:val="left" w:pos="709"/>
          <w:tab w:val="left" w:pos="851"/>
        </w:tabs>
        <w:ind w:left="0" w:firstLine="709"/>
        <w:jc w:val="both"/>
        <w:rPr>
          <w:sz w:val="27"/>
          <w:szCs w:val="27"/>
        </w:rPr>
      </w:pPr>
      <w:r w:rsidRPr="0084256E">
        <w:rPr>
          <w:sz w:val="27"/>
          <w:szCs w:val="27"/>
        </w:rPr>
        <w:t>Об утверждении плана-графика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01.10.2023.</w:t>
      </w:r>
    </w:p>
    <w:p w:rsidR="006D01B0" w:rsidRPr="0084256E" w:rsidRDefault="006D01B0" w:rsidP="00675E78">
      <w:pPr>
        <w:pStyle w:val="a7"/>
        <w:numPr>
          <w:ilvl w:val="0"/>
          <w:numId w:val="2"/>
        </w:numPr>
        <w:tabs>
          <w:tab w:val="left" w:pos="709"/>
          <w:tab w:val="left" w:pos="851"/>
        </w:tabs>
        <w:ind w:left="0" w:firstLine="709"/>
        <w:jc w:val="both"/>
        <w:rPr>
          <w:sz w:val="27"/>
          <w:szCs w:val="27"/>
        </w:rPr>
      </w:pPr>
      <w:r w:rsidRPr="0084256E">
        <w:rPr>
          <w:sz w:val="27"/>
          <w:szCs w:val="27"/>
        </w:rPr>
        <w:t>Об утверждении актуализированного Плана развития системы управления производственными активами АО «Россети Янтарь» на 2022-2024 гг. и актуализированного ресурсного плана развития системы управления производственными активами АО «Россети Янтарь» на 2022-2024 гг.</w:t>
      </w:r>
    </w:p>
    <w:p w:rsidR="006D01B0" w:rsidRPr="0084256E" w:rsidRDefault="006D01B0" w:rsidP="00675E78">
      <w:pPr>
        <w:pStyle w:val="a7"/>
        <w:numPr>
          <w:ilvl w:val="0"/>
          <w:numId w:val="2"/>
        </w:numPr>
        <w:tabs>
          <w:tab w:val="left" w:pos="709"/>
          <w:tab w:val="left" w:pos="851"/>
        </w:tabs>
        <w:ind w:left="0" w:firstLine="709"/>
        <w:jc w:val="both"/>
        <w:rPr>
          <w:sz w:val="27"/>
          <w:szCs w:val="27"/>
        </w:rPr>
      </w:pPr>
      <w:r w:rsidRPr="0084256E">
        <w:rPr>
          <w:sz w:val="27"/>
          <w:szCs w:val="27"/>
        </w:rPr>
        <w:t>Об утверждении Программы гарантии и повышения качества внутреннего аудита АО «Россети Янтарь» в новой редакции.</w:t>
      </w:r>
    </w:p>
    <w:p w:rsidR="006D01B0" w:rsidRPr="0084256E" w:rsidRDefault="006D01B0" w:rsidP="006D01B0">
      <w:pPr>
        <w:tabs>
          <w:tab w:val="left" w:pos="709"/>
          <w:tab w:val="left" w:pos="851"/>
        </w:tabs>
        <w:jc w:val="both"/>
        <w:rPr>
          <w:sz w:val="27"/>
          <w:szCs w:val="27"/>
        </w:rPr>
      </w:pPr>
    </w:p>
    <w:p w:rsidR="006D01B0" w:rsidRPr="0084256E" w:rsidRDefault="006D01B0" w:rsidP="006D01B0">
      <w:pPr>
        <w:tabs>
          <w:tab w:val="left" w:pos="709"/>
          <w:tab w:val="left" w:pos="851"/>
        </w:tabs>
        <w:jc w:val="both"/>
        <w:rPr>
          <w:sz w:val="27"/>
          <w:szCs w:val="27"/>
        </w:rPr>
      </w:pPr>
    </w:p>
    <w:p w:rsidR="006D01B0" w:rsidRPr="0084256E" w:rsidRDefault="006D01B0" w:rsidP="006D01B0">
      <w:pPr>
        <w:tabs>
          <w:tab w:val="left" w:pos="709"/>
          <w:tab w:val="left" w:pos="851"/>
        </w:tabs>
        <w:jc w:val="both"/>
        <w:rPr>
          <w:sz w:val="27"/>
          <w:szCs w:val="27"/>
        </w:rPr>
      </w:pPr>
    </w:p>
    <w:p w:rsidR="006D01B0" w:rsidRPr="00916BD5" w:rsidRDefault="006D01B0" w:rsidP="00916BD5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6D01B0" w:rsidRPr="0084256E" w:rsidRDefault="00FE76E2" w:rsidP="006D01B0">
      <w:pPr>
        <w:tabs>
          <w:tab w:val="left" w:pos="2977"/>
        </w:tabs>
        <w:ind w:firstLine="709"/>
        <w:contextualSpacing/>
        <w:jc w:val="both"/>
        <w:rPr>
          <w:b/>
          <w:bCs/>
          <w:sz w:val="27"/>
          <w:szCs w:val="27"/>
        </w:rPr>
      </w:pPr>
      <w:r w:rsidRPr="0084256E">
        <w:rPr>
          <w:b/>
          <w:spacing w:val="-4"/>
          <w:sz w:val="27"/>
          <w:szCs w:val="27"/>
        </w:rPr>
        <w:t>ВОПРОС № 1:</w:t>
      </w:r>
      <w:r w:rsidRPr="0084256E">
        <w:rPr>
          <w:spacing w:val="-4"/>
          <w:sz w:val="27"/>
          <w:szCs w:val="27"/>
        </w:rPr>
        <w:t xml:space="preserve"> </w:t>
      </w:r>
      <w:r w:rsidR="006D01B0" w:rsidRPr="0084256E">
        <w:rPr>
          <w:bCs/>
          <w:sz w:val="27"/>
          <w:szCs w:val="27"/>
        </w:rPr>
        <w:t>Об утверждении отчета генерального директора о реализации Программы инновационного развития АО «Россети Янтарь» в 2022 году.</w:t>
      </w:r>
    </w:p>
    <w:p w:rsidR="00E1099D" w:rsidRPr="0084256E" w:rsidRDefault="00E1099D" w:rsidP="00916BD5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FE76E2" w:rsidRPr="0084256E" w:rsidRDefault="00FE76E2" w:rsidP="000F14B1">
      <w:pPr>
        <w:tabs>
          <w:tab w:val="left" w:pos="2977"/>
        </w:tabs>
        <w:ind w:firstLine="709"/>
        <w:contextualSpacing/>
        <w:jc w:val="both"/>
        <w:rPr>
          <w:b/>
          <w:spacing w:val="-4"/>
          <w:sz w:val="27"/>
          <w:szCs w:val="27"/>
        </w:rPr>
      </w:pPr>
      <w:r w:rsidRPr="0084256E">
        <w:rPr>
          <w:b/>
          <w:spacing w:val="-4"/>
          <w:sz w:val="27"/>
          <w:szCs w:val="27"/>
        </w:rPr>
        <w:t>Вопрос, поставленный на голосование:</w:t>
      </w:r>
    </w:p>
    <w:p w:rsidR="006D01B0" w:rsidRPr="00916BD5" w:rsidRDefault="006D01B0" w:rsidP="006D01B0">
      <w:pPr>
        <w:tabs>
          <w:tab w:val="left" w:pos="720"/>
        </w:tabs>
        <w:ind w:right="40"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bookmarkStart w:id="1" w:name="_Hlk117859251"/>
      <w:r w:rsidRPr="006D01B0">
        <w:rPr>
          <w:color w:val="000000"/>
          <w:sz w:val="27"/>
          <w:szCs w:val="27"/>
          <w:lang w:eastAsia="en-US"/>
        </w:rPr>
        <w:t>У</w:t>
      </w:r>
      <w:r w:rsidRPr="006D01B0">
        <w:rPr>
          <w:rFonts w:eastAsia="Calibri"/>
          <w:sz w:val="27"/>
          <w:szCs w:val="27"/>
          <w:lang w:eastAsia="en-US"/>
        </w:rPr>
        <w:t xml:space="preserve">твердить </w:t>
      </w:r>
      <w:r w:rsidRPr="006D01B0">
        <w:rPr>
          <w:sz w:val="27"/>
          <w:szCs w:val="27"/>
        </w:rPr>
        <w:t>отчет генерального директора о реализации Программы инновационного развития АО «Россети Янтарь» в 2022 году</w:t>
      </w:r>
      <w:r w:rsidRPr="006D01B0">
        <w:rPr>
          <w:rFonts w:eastAsia="Calibri"/>
          <w:sz w:val="27"/>
          <w:szCs w:val="27"/>
          <w:lang w:eastAsia="en-US"/>
        </w:rPr>
        <w:t xml:space="preserve"> согласно </w:t>
      </w:r>
      <w:proofErr w:type="gramStart"/>
      <w:r w:rsidRPr="00916BD5">
        <w:rPr>
          <w:rFonts w:eastAsiaTheme="minorHAnsi"/>
          <w:sz w:val="27"/>
          <w:szCs w:val="27"/>
          <w:lang w:eastAsia="en-US"/>
        </w:rPr>
        <w:t>приложению</w:t>
      </w:r>
      <w:proofErr w:type="gramEnd"/>
      <w:r w:rsidRPr="00916BD5">
        <w:rPr>
          <w:rFonts w:eastAsiaTheme="minorHAnsi"/>
          <w:sz w:val="27"/>
          <w:szCs w:val="27"/>
          <w:lang w:eastAsia="en-US"/>
        </w:rPr>
        <w:t xml:space="preserve"> к настоящему решению.</w:t>
      </w:r>
    </w:p>
    <w:bookmarkEnd w:id="1"/>
    <w:p w:rsidR="00207047" w:rsidRPr="0084256E" w:rsidRDefault="00207047" w:rsidP="00C70F70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FE76E2" w:rsidRPr="0084256E" w:rsidRDefault="00FE76E2" w:rsidP="00A63766">
      <w:pPr>
        <w:ind w:firstLine="709"/>
        <w:contextualSpacing/>
        <w:jc w:val="both"/>
        <w:rPr>
          <w:b/>
          <w:bCs/>
          <w:color w:val="000000"/>
          <w:sz w:val="27"/>
          <w:szCs w:val="27"/>
        </w:rPr>
      </w:pPr>
      <w:r w:rsidRPr="0084256E">
        <w:rPr>
          <w:b/>
          <w:bCs/>
          <w:color w:val="000000"/>
          <w:sz w:val="27"/>
          <w:szCs w:val="27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4"/>
        <w:gridCol w:w="4211"/>
        <w:gridCol w:w="1047"/>
        <w:gridCol w:w="1417"/>
        <w:gridCol w:w="2067"/>
      </w:tblGrid>
      <w:tr w:rsidR="00757019" w:rsidRPr="0084256E" w:rsidTr="002A19DB">
        <w:trPr>
          <w:tblHeader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84256E" w:rsidRDefault="00757019" w:rsidP="00A6376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2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84256E" w:rsidRDefault="00757019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Ф.И.О.</w:t>
            </w:r>
          </w:p>
          <w:p w:rsidR="00757019" w:rsidRPr="0084256E" w:rsidRDefault="00757019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члена Совета директоров</w:t>
            </w:r>
          </w:p>
        </w:tc>
        <w:tc>
          <w:tcPr>
            <w:tcW w:w="24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84256E" w:rsidRDefault="00757019" w:rsidP="00A63766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Варианты голосования</w:t>
            </w:r>
          </w:p>
        </w:tc>
      </w:tr>
      <w:tr w:rsidR="00757019" w:rsidRPr="0084256E" w:rsidTr="00A2078D">
        <w:trPr>
          <w:tblHeader/>
        </w:trPr>
        <w:tc>
          <w:tcPr>
            <w:tcW w:w="3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84256E" w:rsidRDefault="00757019" w:rsidP="00A63766">
            <w:pPr>
              <w:contextualSpacing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84256E" w:rsidRDefault="00757019" w:rsidP="00A6376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84256E" w:rsidRDefault="00757019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84256E" w:rsidRDefault="00757019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«Против»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84256E" w:rsidRDefault="00757019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«Воздержался»</w:t>
            </w:r>
          </w:p>
        </w:tc>
      </w:tr>
      <w:tr w:rsidR="00FE76E2" w:rsidRPr="0084256E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84256E" w:rsidRDefault="00FE76E2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bookmarkStart w:id="2" w:name="_Hlk140746584"/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84256E" w:rsidRDefault="00FE76E2" w:rsidP="00A63766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Полинов Алексей Александрович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84256E" w:rsidRDefault="00FE76E2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84256E" w:rsidRDefault="00FE76E2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84256E" w:rsidRDefault="00FE76E2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961B2E" w:rsidRPr="0084256E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84256E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84256E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Агафонов Максим Сергеевич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84256E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84256E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84256E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961B2E" w:rsidRPr="0084256E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84256E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84256E" w:rsidRDefault="002A19DB" w:rsidP="00A63766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proofErr w:type="spellStart"/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Антониадис</w:t>
            </w:r>
            <w:proofErr w:type="spellEnd"/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="00961B2E"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Алекос</w:t>
            </w:r>
            <w:proofErr w:type="spellEnd"/>
            <w:r w:rsidR="00961B2E"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="00961B2E"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Архимедович</w:t>
            </w:r>
            <w:proofErr w:type="spellEnd"/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84256E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84256E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84256E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961B2E" w:rsidRPr="0084256E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84256E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84256E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Калоева Мадина Валерьевна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84256E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84256E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84256E" w:rsidRDefault="00961B2E" w:rsidP="00A63766">
            <w:pPr>
              <w:contextualSpacing/>
              <w:jc w:val="center"/>
              <w:rPr>
                <w:rFonts w:eastAsiaTheme="majorEastAsia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961B2E" w:rsidRPr="0084256E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84256E" w:rsidRDefault="00961B2E" w:rsidP="00A63766">
            <w:pPr>
              <w:contextualSpacing/>
              <w:jc w:val="center"/>
              <w:rPr>
                <w:rFonts w:eastAsia="NSimSun"/>
                <w:sz w:val="27"/>
                <w:szCs w:val="27"/>
                <w:lang w:eastAsia="zh-CN"/>
              </w:rPr>
            </w:pPr>
            <w:r w:rsidRPr="0084256E">
              <w:rPr>
                <w:sz w:val="27"/>
                <w:szCs w:val="27"/>
              </w:rPr>
              <w:t>5.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84256E" w:rsidRDefault="00961B2E" w:rsidP="00A63766">
            <w:pPr>
              <w:contextualSpacing/>
              <w:rPr>
                <w:sz w:val="27"/>
                <w:szCs w:val="27"/>
              </w:rPr>
            </w:pPr>
            <w:r w:rsidRPr="0084256E">
              <w:rPr>
                <w:sz w:val="27"/>
                <w:szCs w:val="27"/>
              </w:rPr>
              <w:t>Пидник Артем Юрьевич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84256E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84256E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84256E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961B2E" w:rsidRPr="0084256E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84256E" w:rsidRDefault="00961B2E" w:rsidP="00A63766">
            <w:pPr>
              <w:contextualSpacing/>
              <w:jc w:val="center"/>
              <w:rPr>
                <w:rFonts w:eastAsia="NSimSun"/>
                <w:sz w:val="27"/>
                <w:szCs w:val="27"/>
                <w:lang w:eastAsia="zh-CN"/>
              </w:rPr>
            </w:pPr>
            <w:r w:rsidRPr="0084256E">
              <w:rPr>
                <w:sz w:val="27"/>
                <w:szCs w:val="27"/>
              </w:rPr>
              <w:t>6.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84256E" w:rsidRDefault="00961B2E" w:rsidP="00A63766">
            <w:pPr>
              <w:contextualSpacing/>
              <w:rPr>
                <w:sz w:val="27"/>
                <w:szCs w:val="27"/>
              </w:rPr>
            </w:pPr>
            <w:r w:rsidRPr="0084256E">
              <w:rPr>
                <w:sz w:val="27"/>
                <w:szCs w:val="27"/>
              </w:rPr>
              <w:t>Шагаев Валерий Михайлович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84256E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84256E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84256E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961B2E" w:rsidRPr="0084256E" w:rsidTr="00A2078D">
        <w:trPr>
          <w:trHeight w:val="31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84256E" w:rsidRDefault="00961B2E" w:rsidP="00A63766">
            <w:pPr>
              <w:contextualSpacing/>
              <w:jc w:val="center"/>
              <w:rPr>
                <w:sz w:val="27"/>
                <w:szCs w:val="27"/>
              </w:rPr>
            </w:pPr>
            <w:r w:rsidRPr="0084256E">
              <w:rPr>
                <w:sz w:val="27"/>
                <w:szCs w:val="27"/>
              </w:rPr>
              <w:t>7.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84256E" w:rsidRDefault="00961B2E" w:rsidP="00A63766">
            <w:pPr>
              <w:contextualSpacing/>
              <w:rPr>
                <w:sz w:val="27"/>
                <w:szCs w:val="27"/>
              </w:rPr>
            </w:pPr>
            <w:r w:rsidRPr="0084256E">
              <w:rPr>
                <w:sz w:val="27"/>
                <w:szCs w:val="27"/>
              </w:rPr>
              <w:t>Шагина Ирина Александровна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84256E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84256E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84256E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</w:tbl>
    <w:bookmarkEnd w:id="0"/>
    <w:bookmarkEnd w:id="2"/>
    <w:p w:rsidR="003B5992" w:rsidRPr="0084256E" w:rsidRDefault="003B5992" w:rsidP="003B5992">
      <w:pPr>
        <w:ind w:firstLine="709"/>
        <w:contextualSpacing/>
        <w:jc w:val="both"/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</w:pPr>
      <w:r w:rsidRPr="0084256E"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5F10F0" w:rsidRPr="0084256E" w:rsidRDefault="00935848" w:rsidP="00A63766">
      <w:pPr>
        <w:ind w:firstLine="709"/>
        <w:contextualSpacing/>
        <w:jc w:val="both"/>
        <w:rPr>
          <w:rFonts w:eastAsiaTheme="minorHAnsi"/>
          <w:bCs/>
          <w:color w:val="000000"/>
          <w:sz w:val="27"/>
          <w:szCs w:val="27"/>
          <w:lang w:eastAsia="en-US"/>
        </w:rPr>
      </w:pPr>
      <w:r w:rsidRPr="0084256E">
        <w:rPr>
          <w:rFonts w:eastAsiaTheme="minorHAnsi"/>
          <w:bCs/>
          <w:color w:val="000000"/>
          <w:sz w:val="27"/>
          <w:szCs w:val="27"/>
          <w:lang w:eastAsia="en-US"/>
        </w:rPr>
        <w:t>Решение принято.</w:t>
      </w:r>
    </w:p>
    <w:p w:rsidR="00846DD4" w:rsidRPr="0084256E" w:rsidRDefault="00846DD4" w:rsidP="00C70F70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6D01B0" w:rsidRPr="0084256E" w:rsidRDefault="00846DD4" w:rsidP="006D01B0">
      <w:pPr>
        <w:tabs>
          <w:tab w:val="left" w:pos="2977"/>
        </w:tabs>
        <w:ind w:firstLine="709"/>
        <w:contextualSpacing/>
        <w:jc w:val="both"/>
        <w:rPr>
          <w:bCs/>
          <w:iCs/>
          <w:sz w:val="27"/>
          <w:szCs w:val="27"/>
        </w:rPr>
      </w:pPr>
      <w:r w:rsidRPr="0084256E">
        <w:rPr>
          <w:b/>
          <w:spacing w:val="-4"/>
          <w:sz w:val="27"/>
          <w:szCs w:val="27"/>
        </w:rPr>
        <w:t>ВОПРОС № 2:</w:t>
      </w:r>
      <w:r w:rsidRPr="0084256E">
        <w:rPr>
          <w:spacing w:val="-4"/>
          <w:sz w:val="27"/>
          <w:szCs w:val="27"/>
        </w:rPr>
        <w:t xml:space="preserve"> </w:t>
      </w:r>
      <w:r w:rsidR="006D01B0" w:rsidRPr="0084256E">
        <w:rPr>
          <w:bCs/>
          <w:iCs/>
          <w:sz w:val="27"/>
          <w:szCs w:val="27"/>
        </w:rPr>
        <w:t>О рассмотрении отчета об исполнении бизнес-плана Общества за 9 месяцев 2023 года.</w:t>
      </w:r>
    </w:p>
    <w:p w:rsidR="00846DD4" w:rsidRPr="0084256E" w:rsidRDefault="00846DD4" w:rsidP="00916BD5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846DD4" w:rsidRPr="0084256E" w:rsidRDefault="00846DD4" w:rsidP="00846DD4">
      <w:pPr>
        <w:tabs>
          <w:tab w:val="left" w:pos="2977"/>
        </w:tabs>
        <w:ind w:firstLine="709"/>
        <w:contextualSpacing/>
        <w:jc w:val="both"/>
        <w:rPr>
          <w:b/>
          <w:spacing w:val="-4"/>
          <w:sz w:val="27"/>
          <w:szCs w:val="27"/>
        </w:rPr>
      </w:pPr>
      <w:r w:rsidRPr="0084256E">
        <w:rPr>
          <w:b/>
          <w:spacing w:val="-4"/>
          <w:sz w:val="27"/>
          <w:szCs w:val="27"/>
        </w:rPr>
        <w:t>Вопрос, поставленный на голосование:</w:t>
      </w:r>
    </w:p>
    <w:p w:rsidR="006D01B0" w:rsidRPr="006D01B0" w:rsidRDefault="006D01B0" w:rsidP="006D01B0">
      <w:pPr>
        <w:widowControl w:val="0"/>
        <w:tabs>
          <w:tab w:val="left" w:pos="709"/>
        </w:tabs>
        <w:ind w:firstLine="709"/>
        <w:contextualSpacing/>
        <w:jc w:val="both"/>
        <w:rPr>
          <w:kern w:val="36"/>
          <w:sz w:val="27"/>
          <w:szCs w:val="27"/>
        </w:rPr>
      </w:pPr>
      <w:r w:rsidRPr="006D01B0">
        <w:rPr>
          <w:kern w:val="36"/>
          <w:sz w:val="27"/>
          <w:szCs w:val="27"/>
        </w:rPr>
        <w:t>Принять к сведению отчет об исполнении бизнес-плана АО «Россети Янтарь» за 9 месяцев 2023 года в соответствии с приложением к настоящему решению Совета директоров Общества.</w:t>
      </w:r>
    </w:p>
    <w:p w:rsidR="00846DD4" w:rsidRPr="0084256E" w:rsidRDefault="00846DD4" w:rsidP="00846DD4">
      <w:pPr>
        <w:tabs>
          <w:tab w:val="left" w:pos="2977"/>
        </w:tabs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846DD4" w:rsidRPr="0084256E" w:rsidRDefault="00846DD4" w:rsidP="00846DD4">
      <w:pPr>
        <w:ind w:firstLine="709"/>
        <w:contextualSpacing/>
        <w:jc w:val="both"/>
        <w:rPr>
          <w:b/>
          <w:bCs/>
          <w:color w:val="000000"/>
          <w:sz w:val="27"/>
          <w:szCs w:val="27"/>
        </w:rPr>
      </w:pPr>
      <w:r w:rsidRPr="0084256E">
        <w:rPr>
          <w:b/>
          <w:bCs/>
          <w:color w:val="000000"/>
          <w:sz w:val="27"/>
          <w:szCs w:val="27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4"/>
        <w:gridCol w:w="4211"/>
        <w:gridCol w:w="1047"/>
        <w:gridCol w:w="1417"/>
        <w:gridCol w:w="2067"/>
      </w:tblGrid>
      <w:tr w:rsidR="00846DD4" w:rsidRPr="0084256E" w:rsidTr="00502CC1">
        <w:trPr>
          <w:tblHeader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84256E" w:rsidRDefault="00846DD4" w:rsidP="00502CC1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2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84256E" w:rsidRDefault="00846DD4" w:rsidP="00502CC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Ф.И.О.</w:t>
            </w:r>
          </w:p>
          <w:p w:rsidR="00846DD4" w:rsidRPr="0084256E" w:rsidRDefault="00846DD4" w:rsidP="00502CC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члена Совета директоров</w:t>
            </w:r>
          </w:p>
        </w:tc>
        <w:tc>
          <w:tcPr>
            <w:tcW w:w="24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84256E" w:rsidRDefault="00846DD4" w:rsidP="00502CC1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Варианты голосования</w:t>
            </w:r>
          </w:p>
        </w:tc>
      </w:tr>
      <w:tr w:rsidR="00846DD4" w:rsidRPr="0084256E" w:rsidTr="00502CC1">
        <w:trPr>
          <w:tblHeader/>
        </w:trPr>
        <w:tc>
          <w:tcPr>
            <w:tcW w:w="3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846DD4" w:rsidRPr="0084256E" w:rsidRDefault="00846DD4" w:rsidP="00502CC1">
            <w:pPr>
              <w:contextualSpacing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846DD4" w:rsidRPr="0084256E" w:rsidRDefault="00846DD4" w:rsidP="00502CC1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846DD4" w:rsidRPr="0084256E" w:rsidRDefault="00846DD4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84256E" w:rsidRDefault="00846DD4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«Против»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84256E" w:rsidRDefault="00846DD4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«Воздержался»</w:t>
            </w:r>
          </w:p>
        </w:tc>
      </w:tr>
      <w:tr w:rsidR="00846DD4" w:rsidRPr="0084256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DD4" w:rsidRPr="0084256E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Полинов Алексей Александрович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84256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D4" w:rsidRPr="0084256E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Агафонов Максим Сергеевич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84256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D4" w:rsidRPr="0084256E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proofErr w:type="spellStart"/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Антониадис</w:t>
            </w:r>
            <w:proofErr w:type="spellEnd"/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Алекос</w:t>
            </w:r>
            <w:proofErr w:type="spellEnd"/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Архимедович</w:t>
            </w:r>
            <w:proofErr w:type="spellEnd"/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84256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DD4" w:rsidRPr="0084256E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Калоева Мадина Валерьевна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ajorEastAsia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84256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DD4" w:rsidRPr="0084256E" w:rsidRDefault="00846DD4" w:rsidP="00502CC1">
            <w:pPr>
              <w:contextualSpacing/>
              <w:jc w:val="center"/>
              <w:rPr>
                <w:rFonts w:eastAsia="NSimSun"/>
                <w:sz w:val="27"/>
                <w:szCs w:val="27"/>
                <w:lang w:eastAsia="zh-CN"/>
              </w:rPr>
            </w:pPr>
            <w:r w:rsidRPr="0084256E">
              <w:rPr>
                <w:sz w:val="27"/>
                <w:szCs w:val="27"/>
              </w:rPr>
              <w:t>5.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DD4" w:rsidRPr="0084256E" w:rsidRDefault="00846DD4" w:rsidP="00502CC1">
            <w:pPr>
              <w:contextualSpacing/>
              <w:rPr>
                <w:sz w:val="27"/>
                <w:szCs w:val="27"/>
              </w:rPr>
            </w:pPr>
            <w:r w:rsidRPr="0084256E">
              <w:rPr>
                <w:sz w:val="27"/>
                <w:szCs w:val="27"/>
              </w:rPr>
              <w:t>Пидник Артем Юрьевич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84256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DD4" w:rsidRPr="0084256E" w:rsidRDefault="00846DD4" w:rsidP="00502CC1">
            <w:pPr>
              <w:contextualSpacing/>
              <w:jc w:val="center"/>
              <w:rPr>
                <w:rFonts w:eastAsia="NSimSun"/>
                <w:sz w:val="27"/>
                <w:szCs w:val="27"/>
                <w:lang w:eastAsia="zh-CN"/>
              </w:rPr>
            </w:pPr>
            <w:r w:rsidRPr="0084256E">
              <w:rPr>
                <w:sz w:val="27"/>
                <w:szCs w:val="27"/>
              </w:rPr>
              <w:t>6.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6DD4" w:rsidRPr="0084256E" w:rsidRDefault="00846DD4" w:rsidP="00502CC1">
            <w:pPr>
              <w:contextualSpacing/>
              <w:rPr>
                <w:sz w:val="27"/>
                <w:szCs w:val="27"/>
              </w:rPr>
            </w:pPr>
            <w:r w:rsidRPr="0084256E">
              <w:rPr>
                <w:sz w:val="27"/>
                <w:szCs w:val="27"/>
              </w:rPr>
              <w:t>Шагаев Валерий Михайлович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84256E" w:rsidTr="00502CC1">
        <w:trPr>
          <w:trHeight w:val="31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6DD4" w:rsidRPr="0084256E" w:rsidRDefault="00846DD4" w:rsidP="00502CC1">
            <w:pPr>
              <w:contextualSpacing/>
              <w:jc w:val="center"/>
              <w:rPr>
                <w:sz w:val="27"/>
                <w:szCs w:val="27"/>
              </w:rPr>
            </w:pPr>
            <w:r w:rsidRPr="0084256E">
              <w:rPr>
                <w:sz w:val="27"/>
                <w:szCs w:val="27"/>
              </w:rPr>
              <w:t>7.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6DD4" w:rsidRPr="0084256E" w:rsidRDefault="00846DD4" w:rsidP="00502CC1">
            <w:pPr>
              <w:contextualSpacing/>
              <w:rPr>
                <w:sz w:val="27"/>
                <w:szCs w:val="27"/>
              </w:rPr>
            </w:pPr>
            <w:r w:rsidRPr="0084256E">
              <w:rPr>
                <w:sz w:val="27"/>
                <w:szCs w:val="27"/>
              </w:rPr>
              <w:t>Шагина Ирина Александровна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</w:tbl>
    <w:p w:rsidR="0084256E" w:rsidRPr="0084256E" w:rsidRDefault="0084256E" w:rsidP="0084256E">
      <w:pPr>
        <w:ind w:firstLine="709"/>
        <w:contextualSpacing/>
        <w:jc w:val="both"/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</w:pPr>
      <w:r w:rsidRPr="0084256E"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846DD4" w:rsidRPr="0084256E" w:rsidRDefault="00846DD4" w:rsidP="00846DD4">
      <w:pPr>
        <w:ind w:firstLine="709"/>
        <w:contextualSpacing/>
        <w:jc w:val="both"/>
        <w:rPr>
          <w:rFonts w:eastAsiaTheme="minorHAnsi"/>
          <w:bCs/>
          <w:color w:val="000000"/>
          <w:sz w:val="27"/>
          <w:szCs w:val="27"/>
          <w:lang w:eastAsia="en-US"/>
        </w:rPr>
      </w:pPr>
      <w:r w:rsidRPr="0084256E">
        <w:rPr>
          <w:rFonts w:eastAsiaTheme="minorHAnsi"/>
          <w:bCs/>
          <w:color w:val="000000"/>
          <w:sz w:val="27"/>
          <w:szCs w:val="27"/>
          <w:lang w:eastAsia="en-US"/>
        </w:rPr>
        <w:t>Решение принято.</w:t>
      </w:r>
    </w:p>
    <w:p w:rsidR="00846DD4" w:rsidRPr="0084256E" w:rsidRDefault="00846DD4" w:rsidP="00C70F70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84256E" w:rsidRPr="00916BD5" w:rsidRDefault="0084256E" w:rsidP="00916BD5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6D01B0" w:rsidRPr="0084256E" w:rsidRDefault="00846DD4" w:rsidP="006D01B0">
      <w:pPr>
        <w:tabs>
          <w:tab w:val="left" w:pos="2977"/>
        </w:tabs>
        <w:ind w:firstLine="709"/>
        <w:contextualSpacing/>
        <w:jc w:val="both"/>
        <w:rPr>
          <w:rFonts w:eastAsia="Calibri"/>
          <w:bCs/>
          <w:snapToGrid w:val="0"/>
          <w:sz w:val="27"/>
          <w:szCs w:val="27"/>
          <w:lang w:eastAsia="en-US"/>
        </w:rPr>
      </w:pPr>
      <w:r w:rsidRPr="0084256E">
        <w:rPr>
          <w:b/>
          <w:spacing w:val="-4"/>
          <w:sz w:val="27"/>
          <w:szCs w:val="27"/>
        </w:rPr>
        <w:lastRenderedPageBreak/>
        <w:t>ВОПРОС № 3:</w:t>
      </w:r>
      <w:r w:rsidRPr="0084256E">
        <w:rPr>
          <w:spacing w:val="-4"/>
          <w:sz w:val="27"/>
          <w:szCs w:val="27"/>
        </w:rPr>
        <w:t xml:space="preserve"> </w:t>
      </w:r>
      <w:r w:rsidR="006D01B0" w:rsidRPr="0084256E">
        <w:rPr>
          <w:rFonts w:eastAsia="Calibri"/>
          <w:bCs/>
          <w:snapToGrid w:val="0"/>
          <w:sz w:val="27"/>
          <w:szCs w:val="27"/>
          <w:lang w:eastAsia="en-US"/>
        </w:rPr>
        <w:t>О рассмотрении отчета по Программе мероприятий по снижению потерь электрической энергии в сетевом комплексе АО «Россети Янтарь» на 2023-2027 гг. за 3 квартал 2023 года.</w:t>
      </w:r>
    </w:p>
    <w:p w:rsidR="00452784" w:rsidRPr="0084256E" w:rsidRDefault="00452784" w:rsidP="00916BD5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846DD4" w:rsidRPr="0084256E" w:rsidRDefault="00846DD4" w:rsidP="00846DD4">
      <w:pPr>
        <w:tabs>
          <w:tab w:val="left" w:pos="2977"/>
        </w:tabs>
        <w:ind w:firstLine="709"/>
        <w:contextualSpacing/>
        <w:jc w:val="both"/>
        <w:rPr>
          <w:b/>
          <w:spacing w:val="-4"/>
          <w:sz w:val="27"/>
          <w:szCs w:val="27"/>
        </w:rPr>
      </w:pPr>
      <w:r w:rsidRPr="0084256E">
        <w:rPr>
          <w:b/>
          <w:spacing w:val="-4"/>
          <w:sz w:val="27"/>
          <w:szCs w:val="27"/>
        </w:rPr>
        <w:t>Вопрос, поставленный на голосование:</w:t>
      </w:r>
    </w:p>
    <w:p w:rsidR="006D01B0" w:rsidRPr="006D01B0" w:rsidRDefault="006D01B0" w:rsidP="006D01B0">
      <w:pPr>
        <w:ind w:firstLine="709"/>
        <w:contextualSpacing/>
        <w:jc w:val="both"/>
        <w:rPr>
          <w:bCs/>
          <w:color w:val="000000"/>
          <w:sz w:val="27"/>
          <w:szCs w:val="27"/>
        </w:rPr>
      </w:pPr>
      <w:r w:rsidRPr="006D01B0">
        <w:rPr>
          <w:bCs/>
          <w:color w:val="000000"/>
          <w:sz w:val="27"/>
          <w:szCs w:val="27"/>
        </w:rPr>
        <w:t xml:space="preserve">Принять к сведению отчет по Программе мероприятий по снижению потерь электрической энергии в сетевом комплексе АО «Россети Янтарь» на 2023-2027 гг. за 3 квартал 2023 года согласно </w:t>
      </w:r>
      <w:proofErr w:type="gramStart"/>
      <w:r w:rsidRPr="006D01B0">
        <w:rPr>
          <w:bCs/>
          <w:color w:val="000000"/>
          <w:sz w:val="27"/>
          <w:szCs w:val="27"/>
        </w:rPr>
        <w:t>приложению</w:t>
      </w:r>
      <w:proofErr w:type="gramEnd"/>
      <w:r w:rsidRPr="006D01B0">
        <w:rPr>
          <w:bCs/>
          <w:color w:val="000000"/>
          <w:sz w:val="27"/>
          <w:szCs w:val="27"/>
        </w:rPr>
        <w:t xml:space="preserve"> к настоящему решению.</w:t>
      </w:r>
    </w:p>
    <w:p w:rsidR="00846DD4" w:rsidRPr="0084256E" w:rsidRDefault="00846DD4" w:rsidP="00916BD5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846DD4" w:rsidRPr="0084256E" w:rsidRDefault="00846DD4" w:rsidP="00846DD4">
      <w:pPr>
        <w:ind w:firstLine="709"/>
        <w:contextualSpacing/>
        <w:jc w:val="both"/>
        <w:rPr>
          <w:b/>
          <w:bCs/>
          <w:color w:val="000000"/>
          <w:sz w:val="27"/>
          <w:szCs w:val="27"/>
        </w:rPr>
      </w:pPr>
      <w:r w:rsidRPr="0084256E">
        <w:rPr>
          <w:b/>
          <w:bCs/>
          <w:color w:val="000000"/>
          <w:sz w:val="27"/>
          <w:szCs w:val="27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4"/>
        <w:gridCol w:w="4211"/>
        <w:gridCol w:w="1047"/>
        <w:gridCol w:w="1417"/>
        <w:gridCol w:w="2067"/>
      </w:tblGrid>
      <w:tr w:rsidR="00846DD4" w:rsidRPr="0084256E" w:rsidTr="00502CC1">
        <w:trPr>
          <w:tblHeader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84256E" w:rsidRDefault="00846DD4" w:rsidP="00502CC1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2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84256E" w:rsidRDefault="00846DD4" w:rsidP="00502CC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Ф.И.О.</w:t>
            </w:r>
          </w:p>
          <w:p w:rsidR="00846DD4" w:rsidRPr="0084256E" w:rsidRDefault="00846DD4" w:rsidP="00502CC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члена Совета директоров</w:t>
            </w:r>
          </w:p>
        </w:tc>
        <w:tc>
          <w:tcPr>
            <w:tcW w:w="24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84256E" w:rsidRDefault="00846DD4" w:rsidP="00502CC1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Варианты голосования</w:t>
            </w:r>
          </w:p>
        </w:tc>
      </w:tr>
      <w:tr w:rsidR="00846DD4" w:rsidRPr="0084256E" w:rsidTr="00502CC1">
        <w:trPr>
          <w:tblHeader/>
        </w:trPr>
        <w:tc>
          <w:tcPr>
            <w:tcW w:w="3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846DD4" w:rsidRPr="0084256E" w:rsidRDefault="00846DD4" w:rsidP="00502CC1">
            <w:pPr>
              <w:contextualSpacing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846DD4" w:rsidRPr="0084256E" w:rsidRDefault="00846DD4" w:rsidP="00502CC1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846DD4" w:rsidRPr="0084256E" w:rsidRDefault="00846DD4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84256E" w:rsidRDefault="00846DD4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«Против»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84256E" w:rsidRDefault="00846DD4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«Воздержался»</w:t>
            </w:r>
          </w:p>
        </w:tc>
      </w:tr>
      <w:tr w:rsidR="00846DD4" w:rsidRPr="0084256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DD4" w:rsidRPr="0084256E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Полинов Алексей Александрович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84256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D4" w:rsidRPr="0084256E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Агафонов Максим Сергеевич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84256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D4" w:rsidRPr="0084256E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proofErr w:type="spellStart"/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Антониадис</w:t>
            </w:r>
            <w:proofErr w:type="spellEnd"/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Алекос</w:t>
            </w:r>
            <w:proofErr w:type="spellEnd"/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Архимедович</w:t>
            </w:r>
            <w:proofErr w:type="spellEnd"/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84256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DD4" w:rsidRPr="0084256E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Калоева Мадина Валерьевна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ajorEastAsia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84256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DD4" w:rsidRPr="0084256E" w:rsidRDefault="00846DD4" w:rsidP="00502CC1">
            <w:pPr>
              <w:contextualSpacing/>
              <w:jc w:val="center"/>
              <w:rPr>
                <w:rFonts w:eastAsia="NSimSun"/>
                <w:sz w:val="27"/>
                <w:szCs w:val="27"/>
                <w:lang w:eastAsia="zh-CN"/>
              </w:rPr>
            </w:pPr>
            <w:r w:rsidRPr="0084256E">
              <w:rPr>
                <w:sz w:val="27"/>
                <w:szCs w:val="27"/>
              </w:rPr>
              <w:t>5.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DD4" w:rsidRPr="0084256E" w:rsidRDefault="00846DD4" w:rsidP="00502CC1">
            <w:pPr>
              <w:contextualSpacing/>
              <w:rPr>
                <w:sz w:val="27"/>
                <w:szCs w:val="27"/>
              </w:rPr>
            </w:pPr>
            <w:r w:rsidRPr="0084256E">
              <w:rPr>
                <w:sz w:val="27"/>
                <w:szCs w:val="27"/>
              </w:rPr>
              <w:t>Пидник Артем Юрьевич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84256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DD4" w:rsidRPr="0084256E" w:rsidRDefault="00846DD4" w:rsidP="00502CC1">
            <w:pPr>
              <w:contextualSpacing/>
              <w:jc w:val="center"/>
              <w:rPr>
                <w:rFonts w:eastAsia="NSimSun"/>
                <w:sz w:val="27"/>
                <w:szCs w:val="27"/>
                <w:lang w:eastAsia="zh-CN"/>
              </w:rPr>
            </w:pPr>
            <w:r w:rsidRPr="0084256E">
              <w:rPr>
                <w:sz w:val="27"/>
                <w:szCs w:val="27"/>
              </w:rPr>
              <w:t>6.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6DD4" w:rsidRPr="0084256E" w:rsidRDefault="00846DD4" w:rsidP="00502CC1">
            <w:pPr>
              <w:contextualSpacing/>
              <w:rPr>
                <w:sz w:val="27"/>
                <w:szCs w:val="27"/>
              </w:rPr>
            </w:pPr>
            <w:r w:rsidRPr="0084256E">
              <w:rPr>
                <w:sz w:val="27"/>
                <w:szCs w:val="27"/>
              </w:rPr>
              <w:t>Шагаев Валерий Михайлович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84256E" w:rsidTr="00502CC1">
        <w:trPr>
          <w:trHeight w:val="31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6DD4" w:rsidRPr="0084256E" w:rsidRDefault="00846DD4" w:rsidP="00502CC1">
            <w:pPr>
              <w:contextualSpacing/>
              <w:jc w:val="center"/>
              <w:rPr>
                <w:sz w:val="27"/>
                <w:szCs w:val="27"/>
              </w:rPr>
            </w:pPr>
            <w:r w:rsidRPr="0084256E">
              <w:rPr>
                <w:sz w:val="27"/>
                <w:szCs w:val="27"/>
              </w:rPr>
              <w:t>7.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6DD4" w:rsidRPr="0084256E" w:rsidRDefault="00846DD4" w:rsidP="00502CC1">
            <w:pPr>
              <w:contextualSpacing/>
              <w:rPr>
                <w:sz w:val="27"/>
                <w:szCs w:val="27"/>
              </w:rPr>
            </w:pPr>
            <w:r w:rsidRPr="0084256E">
              <w:rPr>
                <w:sz w:val="27"/>
                <w:szCs w:val="27"/>
              </w:rPr>
              <w:t>Шагина Ирина Александровна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</w:tbl>
    <w:p w:rsidR="00DF0C7B" w:rsidRPr="0084256E" w:rsidRDefault="00DF0C7B" w:rsidP="00DF0C7B">
      <w:pPr>
        <w:ind w:firstLine="709"/>
        <w:contextualSpacing/>
        <w:jc w:val="both"/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</w:pPr>
      <w:r w:rsidRPr="0084256E"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846DD4" w:rsidRPr="0084256E" w:rsidRDefault="00846DD4" w:rsidP="00846DD4">
      <w:pPr>
        <w:ind w:firstLine="709"/>
        <w:contextualSpacing/>
        <w:jc w:val="both"/>
        <w:rPr>
          <w:rFonts w:eastAsiaTheme="minorHAnsi"/>
          <w:bCs/>
          <w:color w:val="000000"/>
          <w:sz w:val="27"/>
          <w:szCs w:val="27"/>
          <w:lang w:eastAsia="en-US"/>
        </w:rPr>
      </w:pPr>
      <w:r w:rsidRPr="0084256E">
        <w:rPr>
          <w:rFonts w:eastAsiaTheme="minorHAnsi"/>
          <w:bCs/>
          <w:color w:val="000000"/>
          <w:sz w:val="27"/>
          <w:szCs w:val="27"/>
          <w:lang w:eastAsia="en-US"/>
        </w:rPr>
        <w:t>Решение принято.</w:t>
      </w:r>
    </w:p>
    <w:p w:rsidR="00846DD4" w:rsidRPr="0084256E" w:rsidRDefault="00846DD4" w:rsidP="00C70F70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6D01B0" w:rsidRPr="0084256E" w:rsidRDefault="00846DD4" w:rsidP="006D01B0">
      <w:pPr>
        <w:tabs>
          <w:tab w:val="left" w:pos="2977"/>
        </w:tabs>
        <w:ind w:firstLine="709"/>
        <w:contextualSpacing/>
        <w:jc w:val="both"/>
        <w:rPr>
          <w:bCs/>
          <w:iCs/>
          <w:sz w:val="27"/>
          <w:szCs w:val="27"/>
        </w:rPr>
      </w:pPr>
      <w:r w:rsidRPr="0084256E">
        <w:rPr>
          <w:b/>
          <w:spacing w:val="-4"/>
          <w:sz w:val="27"/>
          <w:szCs w:val="27"/>
        </w:rPr>
        <w:t>ВОПРОС № 4:</w:t>
      </w:r>
      <w:r w:rsidRPr="0084256E">
        <w:rPr>
          <w:spacing w:val="-4"/>
          <w:sz w:val="27"/>
          <w:szCs w:val="27"/>
        </w:rPr>
        <w:t xml:space="preserve"> </w:t>
      </w:r>
      <w:r w:rsidR="006D01B0" w:rsidRPr="0084256E">
        <w:rPr>
          <w:bCs/>
          <w:iCs/>
          <w:sz w:val="27"/>
          <w:szCs w:val="27"/>
        </w:rPr>
        <w:t>Об утверждении плана-графика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01.10.2023.</w:t>
      </w:r>
    </w:p>
    <w:p w:rsidR="00452784" w:rsidRPr="00916BD5" w:rsidRDefault="00452784" w:rsidP="00916BD5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846DD4" w:rsidRPr="0084256E" w:rsidRDefault="00846DD4" w:rsidP="00846DD4">
      <w:pPr>
        <w:tabs>
          <w:tab w:val="left" w:pos="2977"/>
        </w:tabs>
        <w:ind w:firstLine="709"/>
        <w:contextualSpacing/>
        <w:jc w:val="both"/>
        <w:rPr>
          <w:b/>
          <w:spacing w:val="-4"/>
          <w:sz w:val="27"/>
          <w:szCs w:val="27"/>
        </w:rPr>
      </w:pPr>
      <w:r w:rsidRPr="0084256E">
        <w:rPr>
          <w:b/>
          <w:spacing w:val="-4"/>
          <w:sz w:val="27"/>
          <w:szCs w:val="27"/>
        </w:rPr>
        <w:t>Вопрос, поставленный на голосование:</w:t>
      </w:r>
    </w:p>
    <w:p w:rsidR="006D01B0" w:rsidRPr="0084256E" w:rsidRDefault="006D01B0" w:rsidP="00675E78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84256E">
        <w:rPr>
          <w:rFonts w:eastAsia="Calibri"/>
          <w:bCs/>
          <w:sz w:val="27"/>
          <w:szCs w:val="27"/>
          <w:lang w:eastAsia="en-US"/>
        </w:rPr>
        <w:t xml:space="preserve">Утвердить план-график мероприятий АО «Россети Янтарь» по снижению просроченной задолженности за услуги по передаче электрической энергии и урегулированию разногласий, сложившихся на 01.10.2023, согласно </w:t>
      </w:r>
      <w:proofErr w:type="gramStart"/>
      <w:r w:rsidRPr="0084256E">
        <w:rPr>
          <w:rFonts w:eastAsia="Calibri"/>
          <w:bCs/>
          <w:sz w:val="27"/>
          <w:szCs w:val="27"/>
          <w:lang w:eastAsia="en-US"/>
        </w:rPr>
        <w:t>приложению</w:t>
      </w:r>
      <w:proofErr w:type="gramEnd"/>
      <w:r w:rsidRPr="0084256E">
        <w:rPr>
          <w:rFonts w:eastAsia="Calibri"/>
          <w:bCs/>
          <w:sz w:val="27"/>
          <w:szCs w:val="27"/>
          <w:lang w:eastAsia="en-US"/>
        </w:rPr>
        <w:t xml:space="preserve"> к настоящему решению Совета директоров Общества.</w:t>
      </w:r>
    </w:p>
    <w:p w:rsidR="006D01B0" w:rsidRPr="0084256E" w:rsidRDefault="006D01B0" w:rsidP="00675E78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84256E">
        <w:rPr>
          <w:rFonts w:eastAsia="Calibri"/>
          <w:bCs/>
          <w:sz w:val="27"/>
          <w:szCs w:val="27"/>
          <w:lang w:eastAsia="en-US"/>
        </w:rPr>
        <w:t xml:space="preserve">Принять к сведению отчет АО «Россети Янтарь» об исполнении плана-графика мероприятий по снижению просроченной задолженности за услуги по передаче электрической энергии и урегулированию разногласий, сложившихся на 01.07.2023, согласно </w:t>
      </w:r>
      <w:proofErr w:type="gramStart"/>
      <w:r w:rsidRPr="0084256E">
        <w:rPr>
          <w:rFonts w:eastAsia="Calibri"/>
          <w:bCs/>
          <w:sz w:val="27"/>
          <w:szCs w:val="27"/>
          <w:lang w:eastAsia="en-US"/>
        </w:rPr>
        <w:t>приложению</w:t>
      </w:r>
      <w:proofErr w:type="gramEnd"/>
      <w:r w:rsidRPr="0084256E">
        <w:rPr>
          <w:rFonts w:eastAsia="Calibri"/>
          <w:bCs/>
          <w:sz w:val="27"/>
          <w:szCs w:val="27"/>
          <w:lang w:eastAsia="en-US"/>
        </w:rPr>
        <w:t xml:space="preserve"> к настоящему решению Совета директоров Общества.</w:t>
      </w:r>
    </w:p>
    <w:p w:rsidR="00846DD4" w:rsidRPr="0084256E" w:rsidRDefault="00846DD4" w:rsidP="00916BD5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846DD4" w:rsidRPr="0084256E" w:rsidRDefault="00846DD4" w:rsidP="00846DD4">
      <w:pPr>
        <w:ind w:firstLine="709"/>
        <w:contextualSpacing/>
        <w:jc w:val="both"/>
        <w:rPr>
          <w:b/>
          <w:bCs/>
          <w:color w:val="000000"/>
          <w:sz w:val="27"/>
          <w:szCs w:val="27"/>
        </w:rPr>
      </w:pPr>
      <w:r w:rsidRPr="0084256E">
        <w:rPr>
          <w:b/>
          <w:bCs/>
          <w:color w:val="000000"/>
          <w:sz w:val="27"/>
          <w:szCs w:val="27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4"/>
        <w:gridCol w:w="4211"/>
        <w:gridCol w:w="1047"/>
        <w:gridCol w:w="1417"/>
        <w:gridCol w:w="2067"/>
      </w:tblGrid>
      <w:tr w:rsidR="00846DD4" w:rsidRPr="0084256E" w:rsidTr="00502CC1">
        <w:trPr>
          <w:tblHeader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84256E" w:rsidRDefault="00846DD4" w:rsidP="00502CC1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2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84256E" w:rsidRDefault="00846DD4" w:rsidP="00502CC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Ф.И.О.</w:t>
            </w:r>
          </w:p>
          <w:p w:rsidR="00846DD4" w:rsidRPr="0084256E" w:rsidRDefault="00846DD4" w:rsidP="00502CC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члена Совета директоров</w:t>
            </w:r>
          </w:p>
        </w:tc>
        <w:tc>
          <w:tcPr>
            <w:tcW w:w="24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84256E" w:rsidRDefault="00846DD4" w:rsidP="00502CC1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Варианты голосования</w:t>
            </w:r>
          </w:p>
        </w:tc>
      </w:tr>
      <w:tr w:rsidR="00846DD4" w:rsidRPr="0084256E" w:rsidTr="00502CC1">
        <w:trPr>
          <w:tblHeader/>
        </w:trPr>
        <w:tc>
          <w:tcPr>
            <w:tcW w:w="3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846DD4" w:rsidRPr="0084256E" w:rsidRDefault="00846DD4" w:rsidP="00502CC1">
            <w:pPr>
              <w:contextualSpacing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846DD4" w:rsidRPr="0084256E" w:rsidRDefault="00846DD4" w:rsidP="00502CC1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846DD4" w:rsidRPr="0084256E" w:rsidRDefault="00846DD4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84256E" w:rsidRDefault="00846DD4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«Против»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84256E" w:rsidRDefault="00846DD4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«Воздержался»</w:t>
            </w:r>
          </w:p>
        </w:tc>
      </w:tr>
      <w:tr w:rsidR="00846DD4" w:rsidRPr="0084256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DD4" w:rsidRPr="0084256E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Полинов Алексей Александрович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84256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D4" w:rsidRPr="0084256E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Агафонов Максим Сергеевич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84256E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D4" w:rsidRPr="0084256E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proofErr w:type="spellStart"/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Антониадис</w:t>
            </w:r>
            <w:proofErr w:type="spellEnd"/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Алекос</w:t>
            </w:r>
            <w:proofErr w:type="spellEnd"/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Архимедович</w:t>
            </w:r>
            <w:proofErr w:type="spellEnd"/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84256E" w:rsidTr="00240779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6DD4" w:rsidRPr="0084256E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Калоева Мадина Валерьевна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ajorEastAsia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84256E" w:rsidTr="00240779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DD4" w:rsidRPr="0084256E" w:rsidRDefault="00846DD4" w:rsidP="00502CC1">
            <w:pPr>
              <w:contextualSpacing/>
              <w:jc w:val="center"/>
              <w:rPr>
                <w:rFonts w:eastAsia="NSimSun"/>
                <w:sz w:val="27"/>
                <w:szCs w:val="27"/>
                <w:lang w:eastAsia="zh-CN"/>
              </w:rPr>
            </w:pPr>
            <w:r w:rsidRPr="0084256E">
              <w:rPr>
                <w:sz w:val="27"/>
                <w:szCs w:val="27"/>
              </w:rPr>
              <w:t>5.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D4" w:rsidRPr="0084256E" w:rsidRDefault="00846DD4" w:rsidP="00502CC1">
            <w:pPr>
              <w:contextualSpacing/>
              <w:rPr>
                <w:sz w:val="27"/>
                <w:szCs w:val="27"/>
              </w:rPr>
            </w:pPr>
            <w:r w:rsidRPr="0084256E">
              <w:rPr>
                <w:sz w:val="27"/>
                <w:szCs w:val="27"/>
              </w:rPr>
              <w:t>Пидник Артем Юрьевич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84256E" w:rsidTr="00240779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DD4" w:rsidRPr="0084256E" w:rsidRDefault="00846DD4" w:rsidP="00502CC1">
            <w:pPr>
              <w:contextualSpacing/>
              <w:jc w:val="center"/>
              <w:rPr>
                <w:rFonts w:eastAsia="NSimSun"/>
                <w:sz w:val="27"/>
                <w:szCs w:val="27"/>
                <w:lang w:eastAsia="zh-CN"/>
              </w:rPr>
            </w:pPr>
            <w:r w:rsidRPr="0084256E">
              <w:rPr>
                <w:sz w:val="27"/>
                <w:szCs w:val="27"/>
              </w:rPr>
              <w:lastRenderedPageBreak/>
              <w:t>6.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6DD4" w:rsidRPr="0084256E" w:rsidRDefault="00846DD4" w:rsidP="00502CC1">
            <w:pPr>
              <w:contextualSpacing/>
              <w:rPr>
                <w:sz w:val="27"/>
                <w:szCs w:val="27"/>
              </w:rPr>
            </w:pPr>
            <w:r w:rsidRPr="0084256E">
              <w:rPr>
                <w:sz w:val="27"/>
                <w:szCs w:val="27"/>
              </w:rPr>
              <w:t>Шагаев Валерий Михайлович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846DD4" w:rsidRPr="0084256E" w:rsidTr="00502CC1">
        <w:trPr>
          <w:trHeight w:val="31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6DD4" w:rsidRPr="0084256E" w:rsidRDefault="00846DD4" w:rsidP="00502CC1">
            <w:pPr>
              <w:contextualSpacing/>
              <w:jc w:val="center"/>
              <w:rPr>
                <w:sz w:val="27"/>
                <w:szCs w:val="27"/>
              </w:rPr>
            </w:pPr>
            <w:r w:rsidRPr="0084256E">
              <w:rPr>
                <w:sz w:val="27"/>
                <w:szCs w:val="27"/>
              </w:rPr>
              <w:t>7.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6DD4" w:rsidRPr="0084256E" w:rsidRDefault="00846DD4" w:rsidP="00502CC1">
            <w:pPr>
              <w:contextualSpacing/>
              <w:rPr>
                <w:sz w:val="27"/>
                <w:szCs w:val="27"/>
              </w:rPr>
            </w:pPr>
            <w:r w:rsidRPr="0084256E">
              <w:rPr>
                <w:sz w:val="27"/>
                <w:szCs w:val="27"/>
              </w:rPr>
              <w:t>Шагина Ирина Александровна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D4" w:rsidRPr="0084256E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</w:tbl>
    <w:p w:rsidR="00DF0C7B" w:rsidRPr="0084256E" w:rsidRDefault="00DF0C7B" w:rsidP="00DF0C7B">
      <w:pPr>
        <w:ind w:firstLine="709"/>
        <w:contextualSpacing/>
        <w:jc w:val="both"/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</w:pPr>
      <w:r w:rsidRPr="0084256E"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846DD4" w:rsidRPr="0084256E" w:rsidRDefault="00846DD4" w:rsidP="00846DD4">
      <w:pPr>
        <w:ind w:firstLine="709"/>
        <w:contextualSpacing/>
        <w:jc w:val="both"/>
        <w:rPr>
          <w:rFonts w:eastAsiaTheme="minorHAnsi"/>
          <w:bCs/>
          <w:color w:val="000000"/>
          <w:sz w:val="27"/>
          <w:szCs w:val="27"/>
          <w:lang w:eastAsia="en-US"/>
        </w:rPr>
      </w:pPr>
      <w:r w:rsidRPr="0084256E">
        <w:rPr>
          <w:rFonts w:eastAsiaTheme="minorHAnsi"/>
          <w:bCs/>
          <w:color w:val="000000"/>
          <w:sz w:val="27"/>
          <w:szCs w:val="27"/>
          <w:lang w:eastAsia="en-US"/>
        </w:rPr>
        <w:t>Решение принято.</w:t>
      </w:r>
    </w:p>
    <w:p w:rsidR="006D01B0" w:rsidRPr="00916BD5" w:rsidRDefault="006D01B0" w:rsidP="00916BD5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6D01B0" w:rsidRPr="0084256E" w:rsidRDefault="006D01B0" w:rsidP="006D01B0">
      <w:pPr>
        <w:tabs>
          <w:tab w:val="left" w:pos="2977"/>
        </w:tabs>
        <w:ind w:firstLine="709"/>
        <w:contextualSpacing/>
        <w:jc w:val="both"/>
        <w:rPr>
          <w:bCs/>
          <w:iCs/>
          <w:sz w:val="27"/>
          <w:szCs w:val="27"/>
        </w:rPr>
      </w:pPr>
      <w:r w:rsidRPr="0084256E">
        <w:rPr>
          <w:b/>
          <w:spacing w:val="-4"/>
          <w:sz w:val="27"/>
          <w:szCs w:val="27"/>
        </w:rPr>
        <w:t>ВОПРОС № 5:</w:t>
      </w:r>
      <w:r w:rsidRPr="0084256E">
        <w:rPr>
          <w:spacing w:val="-4"/>
          <w:sz w:val="27"/>
          <w:szCs w:val="27"/>
        </w:rPr>
        <w:t xml:space="preserve"> </w:t>
      </w:r>
      <w:r w:rsidRPr="0084256E">
        <w:rPr>
          <w:bCs/>
          <w:iCs/>
          <w:sz w:val="27"/>
          <w:szCs w:val="27"/>
        </w:rPr>
        <w:t xml:space="preserve">Об утверждении актуализированного Плана развития системы управления производственными активами АО «Россети Янтарь» на 2022-2024 гг. и актуализированного ресурсного плана развития системы управления производственными активами АО </w:t>
      </w:r>
      <w:r w:rsidR="00B3086E" w:rsidRPr="0084256E">
        <w:rPr>
          <w:bCs/>
          <w:iCs/>
          <w:sz w:val="27"/>
          <w:szCs w:val="27"/>
        </w:rPr>
        <w:t xml:space="preserve">«Россети Янтарь» на </w:t>
      </w:r>
      <w:r w:rsidR="00916BD5">
        <w:rPr>
          <w:bCs/>
          <w:iCs/>
          <w:sz w:val="27"/>
          <w:szCs w:val="27"/>
        </w:rPr>
        <w:t>2022-2024 гг.</w:t>
      </w:r>
    </w:p>
    <w:p w:rsidR="006D01B0" w:rsidRPr="00916BD5" w:rsidRDefault="006D01B0" w:rsidP="00916BD5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6D01B0" w:rsidRPr="0084256E" w:rsidRDefault="006D01B0" w:rsidP="006D01B0">
      <w:pPr>
        <w:tabs>
          <w:tab w:val="left" w:pos="2977"/>
        </w:tabs>
        <w:ind w:firstLine="709"/>
        <w:contextualSpacing/>
        <w:jc w:val="both"/>
        <w:rPr>
          <w:b/>
          <w:spacing w:val="-4"/>
          <w:sz w:val="27"/>
          <w:szCs w:val="27"/>
        </w:rPr>
      </w:pPr>
      <w:r w:rsidRPr="0084256E">
        <w:rPr>
          <w:b/>
          <w:spacing w:val="-4"/>
          <w:sz w:val="27"/>
          <w:szCs w:val="27"/>
        </w:rPr>
        <w:t>Вопрос, поставленный на голосование:</w:t>
      </w:r>
    </w:p>
    <w:p w:rsidR="00B3086E" w:rsidRPr="0084256E" w:rsidRDefault="00B3086E" w:rsidP="00675E78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84256E">
        <w:rPr>
          <w:rFonts w:eastAsia="Calibri"/>
          <w:bCs/>
          <w:sz w:val="27"/>
          <w:szCs w:val="27"/>
          <w:lang w:eastAsia="en-US"/>
        </w:rPr>
        <w:t>Утвердить актуализированный план развития системы управления производственными активами АО «Россети Янтарь» на 2022-2024 гг. и актуализированный ресурсный план развития системы управления производственными активами АО «Россети Янтарь» на 2022-2024 гг. в соответствии с приложением к настоящему решению Совета директоров Общества.</w:t>
      </w:r>
    </w:p>
    <w:p w:rsidR="00B3086E" w:rsidRPr="0084256E" w:rsidRDefault="00B3086E" w:rsidP="00675E78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84256E">
        <w:rPr>
          <w:rFonts w:eastAsia="Calibri"/>
          <w:bCs/>
          <w:sz w:val="27"/>
          <w:szCs w:val="27"/>
          <w:lang w:eastAsia="en-US"/>
        </w:rPr>
        <w:t>Признать утратившим силу План развития системы управления производственными активами и ресурсный план АО «Россети Янтарь» на 2022-2024 гг., утвержденный решением Совета директоров Общества от 28.02.2023 (выписка из протокола от 28.02.2023 №21).</w:t>
      </w:r>
    </w:p>
    <w:p w:rsidR="00B3086E" w:rsidRPr="0084256E" w:rsidRDefault="00B3086E" w:rsidP="00675E78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84256E">
        <w:rPr>
          <w:rFonts w:eastAsia="Calibri"/>
          <w:bCs/>
          <w:sz w:val="27"/>
          <w:szCs w:val="27"/>
          <w:lang w:eastAsia="en-US"/>
        </w:rPr>
        <w:t>Поручить единоличному исполнительному органу АО «Россети Янтарь» обеспечить вынесение на рассмотрение Совета директоров АО «Россети Янтарь» отчета о реализации Плана развития системы управления производственными активами АО «Россети Янтарь» и ресурсного плана за 2023 год по его обеспечению в 1 квартале года, следующего за отчетным.</w:t>
      </w:r>
    </w:p>
    <w:p w:rsidR="00B3086E" w:rsidRPr="00916BD5" w:rsidRDefault="00B3086E" w:rsidP="00916BD5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6D01B0" w:rsidRPr="0084256E" w:rsidRDefault="006D01B0" w:rsidP="006D01B0">
      <w:pPr>
        <w:ind w:firstLine="709"/>
        <w:contextualSpacing/>
        <w:jc w:val="both"/>
        <w:rPr>
          <w:b/>
          <w:bCs/>
          <w:color w:val="000000"/>
          <w:sz w:val="27"/>
          <w:szCs w:val="27"/>
        </w:rPr>
      </w:pPr>
      <w:r w:rsidRPr="0084256E">
        <w:rPr>
          <w:b/>
          <w:bCs/>
          <w:color w:val="000000"/>
          <w:sz w:val="27"/>
          <w:szCs w:val="27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4"/>
        <w:gridCol w:w="4211"/>
        <w:gridCol w:w="1047"/>
        <w:gridCol w:w="1417"/>
        <w:gridCol w:w="2067"/>
      </w:tblGrid>
      <w:tr w:rsidR="006D01B0" w:rsidRPr="0084256E" w:rsidTr="00073DF7">
        <w:trPr>
          <w:tblHeader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D01B0" w:rsidRPr="0084256E" w:rsidRDefault="006D01B0" w:rsidP="00073DF7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2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D01B0" w:rsidRPr="0084256E" w:rsidRDefault="006D01B0" w:rsidP="00073DF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Ф.И.О.</w:t>
            </w:r>
          </w:p>
          <w:p w:rsidR="006D01B0" w:rsidRPr="0084256E" w:rsidRDefault="006D01B0" w:rsidP="00073DF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члена Совета директоров</w:t>
            </w:r>
          </w:p>
        </w:tc>
        <w:tc>
          <w:tcPr>
            <w:tcW w:w="24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D01B0" w:rsidRPr="0084256E" w:rsidRDefault="006D01B0" w:rsidP="00073DF7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Варианты голосования</w:t>
            </w:r>
          </w:p>
        </w:tc>
      </w:tr>
      <w:tr w:rsidR="006D01B0" w:rsidRPr="0084256E" w:rsidTr="00073DF7">
        <w:trPr>
          <w:tblHeader/>
        </w:trPr>
        <w:tc>
          <w:tcPr>
            <w:tcW w:w="3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D01B0" w:rsidRPr="0084256E" w:rsidRDefault="006D01B0" w:rsidP="00073DF7">
            <w:pPr>
              <w:contextualSpacing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6D01B0" w:rsidRPr="0084256E" w:rsidRDefault="006D01B0" w:rsidP="00073DF7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6D01B0" w:rsidRPr="0084256E" w:rsidRDefault="006D01B0" w:rsidP="00073DF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D01B0" w:rsidRPr="0084256E" w:rsidRDefault="006D01B0" w:rsidP="00073DF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«Против»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6D01B0" w:rsidRPr="0084256E" w:rsidRDefault="006D01B0" w:rsidP="00073DF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«Воздержался»</w:t>
            </w:r>
          </w:p>
        </w:tc>
      </w:tr>
      <w:tr w:rsidR="006D01B0" w:rsidRPr="0084256E" w:rsidTr="00073DF7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1B0" w:rsidRPr="0084256E" w:rsidRDefault="006D01B0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1B0" w:rsidRPr="0084256E" w:rsidRDefault="006D01B0" w:rsidP="00073DF7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Полинов Алексей Александрович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01B0" w:rsidRPr="0084256E" w:rsidRDefault="006D01B0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01B0" w:rsidRPr="0084256E" w:rsidRDefault="006D01B0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1B0" w:rsidRPr="0084256E" w:rsidRDefault="006D01B0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6D01B0" w:rsidRPr="0084256E" w:rsidTr="00073DF7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B0" w:rsidRPr="0084256E" w:rsidRDefault="006D01B0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B0" w:rsidRPr="0084256E" w:rsidRDefault="006D01B0" w:rsidP="00073DF7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Агафонов Максим Сергеевич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0" w:rsidRPr="0084256E" w:rsidRDefault="006D01B0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0" w:rsidRPr="0084256E" w:rsidRDefault="006D01B0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01B0" w:rsidRPr="0084256E" w:rsidRDefault="006D01B0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6D01B0" w:rsidRPr="0084256E" w:rsidTr="00073DF7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B0" w:rsidRPr="0084256E" w:rsidRDefault="006D01B0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B0" w:rsidRPr="0084256E" w:rsidRDefault="006D01B0" w:rsidP="00073DF7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proofErr w:type="spellStart"/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Антониадис</w:t>
            </w:r>
            <w:proofErr w:type="spellEnd"/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Алекос</w:t>
            </w:r>
            <w:proofErr w:type="spellEnd"/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Архимедович</w:t>
            </w:r>
            <w:proofErr w:type="spellEnd"/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0" w:rsidRPr="0084256E" w:rsidRDefault="006D01B0" w:rsidP="00073DF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0" w:rsidRPr="0084256E" w:rsidRDefault="006D01B0" w:rsidP="00073DF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01B0" w:rsidRPr="0084256E" w:rsidRDefault="006D01B0" w:rsidP="00073DF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6D01B0" w:rsidRPr="0084256E" w:rsidTr="00073DF7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1B0" w:rsidRPr="0084256E" w:rsidRDefault="006D01B0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1B0" w:rsidRPr="0084256E" w:rsidRDefault="006D01B0" w:rsidP="00073DF7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Калоева Мадина Валерьевна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01B0" w:rsidRPr="0084256E" w:rsidRDefault="006D01B0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01B0" w:rsidRPr="0084256E" w:rsidRDefault="006D01B0" w:rsidP="00073DF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01B0" w:rsidRPr="0084256E" w:rsidRDefault="006D01B0" w:rsidP="00073DF7">
            <w:pPr>
              <w:contextualSpacing/>
              <w:jc w:val="center"/>
              <w:rPr>
                <w:rFonts w:eastAsiaTheme="majorEastAsia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6D01B0" w:rsidRPr="0084256E" w:rsidTr="00073DF7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1B0" w:rsidRPr="0084256E" w:rsidRDefault="006D01B0" w:rsidP="00073DF7">
            <w:pPr>
              <w:contextualSpacing/>
              <w:jc w:val="center"/>
              <w:rPr>
                <w:rFonts w:eastAsia="NSimSun"/>
                <w:sz w:val="27"/>
                <w:szCs w:val="27"/>
                <w:lang w:eastAsia="zh-CN"/>
              </w:rPr>
            </w:pPr>
            <w:r w:rsidRPr="0084256E">
              <w:rPr>
                <w:sz w:val="27"/>
                <w:szCs w:val="27"/>
              </w:rPr>
              <w:t>5.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1B0" w:rsidRPr="0084256E" w:rsidRDefault="006D01B0" w:rsidP="00073DF7">
            <w:pPr>
              <w:contextualSpacing/>
              <w:rPr>
                <w:sz w:val="27"/>
                <w:szCs w:val="27"/>
              </w:rPr>
            </w:pPr>
            <w:r w:rsidRPr="0084256E">
              <w:rPr>
                <w:sz w:val="27"/>
                <w:szCs w:val="27"/>
              </w:rPr>
              <w:t>Пидник Артем Юрьевич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01B0" w:rsidRPr="0084256E" w:rsidRDefault="006D01B0" w:rsidP="00073DF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01B0" w:rsidRPr="0084256E" w:rsidRDefault="006D01B0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01B0" w:rsidRPr="0084256E" w:rsidRDefault="006D01B0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6D01B0" w:rsidRPr="0084256E" w:rsidTr="00073DF7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01B0" w:rsidRPr="0084256E" w:rsidRDefault="006D01B0" w:rsidP="00073DF7">
            <w:pPr>
              <w:contextualSpacing/>
              <w:jc w:val="center"/>
              <w:rPr>
                <w:rFonts w:eastAsia="NSimSun"/>
                <w:sz w:val="27"/>
                <w:szCs w:val="27"/>
                <w:lang w:eastAsia="zh-CN"/>
              </w:rPr>
            </w:pPr>
            <w:r w:rsidRPr="0084256E">
              <w:rPr>
                <w:sz w:val="27"/>
                <w:szCs w:val="27"/>
              </w:rPr>
              <w:t>6.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01B0" w:rsidRPr="0084256E" w:rsidRDefault="006D01B0" w:rsidP="00073DF7">
            <w:pPr>
              <w:contextualSpacing/>
              <w:rPr>
                <w:sz w:val="27"/>
                <w:szCs w:val="27"/>
              </w:rPr>
            </w:pPr>
            <w:r w:rsidRPr="0084256E">
              <w:rPr>
                <w:sz w:val="27"/>
                <w:szCs w:val="27"/>
              </w:rPr>
              <w:t>Шагаев Валерий Михайлович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D01B0" w:rsidRPr="0084256E" w:rsidRDefault="006D01B0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D01B0" w:rsidRPr="0084256E" w:rsidRDefault="006D01B0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D01B0" w:rsidRPr="0084256E" w:rsidRDefault="006D01B0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6D01B0" w:rsidRPr="0084256E" w:rsidTr="00073DF7">
        <w:trPr>
          <w:trHeight w:val="31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D01B0" w:rsidRPr="0084256E" w:rsidRDefault="006D01B0" w:rsidP="00073DF7">
            <w:pPr>
              <w:contextualSpacing/>
              <w:jc w:val="center"/>
              <w:rPr>
                <w:sz w:val="27"/>
                <w:szCs w:val="27"/>
              </w:rPr>
            </w:pPr>
            <w:r w:rsidRPr="0084256E">
              <w:rPr>
                <w:sz w:val="27"/>
                <w:szCs w:val="27"/>
              </w:rPr>
              <w:t>7.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01B0" w:rsidRPr="0084256E" w:rsidRDefault="006D01B0" w:rsidP="00073DF7">
            <w:pPr>
              <w:contextualSpacing/>
              <w:rPr>
                <w:sz w:val="27"/>
                <w:szCs w:val="27"/>
              </w:rPr>
            </w:pPr>
            <w:r w:rsidRPr="0084256E">
              <w:rPr>
                <w:sz w:val="27"/>
                <w:szCs w:val="27"/>
              </w:rPr>
              <w:t>Шагина Ирина Александровна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D01B0" w:rsidRPr="0084256E" w:rsidRDefault="006D01B0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D01B0" w:rsidRPr="0084256E" w:rsidRDefault="006D01B0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B0" w:rsidRPr="0084256E" w:rsidRDefault="006D01B0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</w:tbl>
    <w:p w:rsidR="0084256E" w:rsidRPr="0084256E" w:rsidRDefault="0084256E" w:rsidP="0084256E">
      <w:pPr>
        <w:ind w:firstLine="709"/>
        <w:contextualSpacing/>
        <w:jc w:val="both"/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</w:pPr>
      <w:r w:rsidRPr="0084256E"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6D01B0" w:rsidRPr="0084256E" w:rsidRDefault="006D01B0" w:rsidP="006D01B0">
      <w:pPr>
        <w:ind w:firstLine="709"/>
        <w:contextualSpacing/>
        <w:jc w:val="both"/>
        <w:rPr>
          <w:rFonts w:eastAsiaTheme="minorHAnsi"/>
          <w:bCs/>
          <w:color w:val="000000"/>
          <w:sz w:val="27"/>
          <w:szCs w:val="27"/>
          <w:lang w:eastAsia="en-US"/>
        </w:rPr>
      </w:pPr>
      <w:r w:rsidRPr="0084256E">
        <w:rPr>
          <w:rFonts w:eastAsiaTheme="minorHAnsi"/>
          <w:bCs/>
          <w:color w:val="000000"/>
          <w:sz w:val="27"/>
          <w:szCs w:val="27"/>
          <w:lang w:eastAsia="en-US"/>
        </w:rPr>
        <w:t>Решение принято.</w:t>
      </w:r>
    </w:p>
    <w:p w:rsidR="0084256E" w:rsidRPr="00916BD5" w:rsidRDefault="0084256E" w:rsidP="00916BD5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B3086E" w:rsidRPr="0084256E" w:rsidRDefault="00B3086E" w:rsidP="00916BD5">
      <w:pPr>
        <w:keepNext/>
        <w:keepLines/>
        <w:tabs>
          <w:tab w:val="left" w:pos="2977"/>
        </w:tabs>
        <w:ind w:firstLine="709"/>
        <w:contextualSpacing/>
        <w:jc w:val="both"/>
        <w:rPr>
          <w:bCs/>
          <w:iCs/>
          <w:sz w:val="27"/>
          <w:szCs w:val="27"/>
        </w:rPr>
      </w:pPr>
      <w:r w:rsidRPr="0084256E">
        <w:rPr>
          <w:b/>
          <w:spacing w:val="-4"/>
          <w:sz w:val="27"/>
          <w:szCs w:val="27"/>
        </w:rPr>
        <w:lastRenderedPageBreak/>
        <w:t>ВОПРОС № 6:</w:t>
      </w:r>
      <w:r w:rsidRPr="0084256E">
        <w:rPr>
          <w:spacing w:val="-4"/>
          <w:sz w:val="27"/>
          <w:szCs w:val="27"/>
        </w:rPr>
        <w:t xml:space="preserve"> </w:t>
      </w:r>
      <w:r w:rsidRPr="0084256E">
        <w:rPr>
          <w:bCs/>
          <w:iCs/>
          <w:sz w:val="27"/>
          <w:szCs w:val="27"/>
        </w:rPr>
        <w:t>Об утверждении Программы гарантии и повышения качества внутреннего аудита АО «Россети Янтарь» в новой редакции.</w:t>
      </w:r>
    </w:p>
    <w:p w:rsidR="00B3086E" w:rsidRPr="00916BD5" w:rsidRDefault="00B3086E" w:rsidP="00916BD5">
      <w:pPr>
        <w:keepNext/>
        <w:keepLines/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B3086E" w:rsidRPr="0084256E" w:rsidRDefault="00B3086E" w:rsidP="00916BD5">
      <w:pPr>
        <w:keepNext/>
        <w:keepLines/>
        <w:tabs>
          <w:tab w:val="left" w:pos="2977"/>
        </w:tabs>
        <w:ind w:firstLine="709"/>
        <w:contextualSpacing/>
        <w:jc w:val="both"/>
        <w:rPr>
          <w:b/>
          <w:spacing w:val="-4"/>
          <w:sz w:val="27"/>
          <w:szCs w:val="27"/>
        </w:rPr>
      </w:pPr>
      <w:r w:rsidRPr="0084256E">
        <w:rPr>
          <w:b/>
          <w:spacing w:val="-4"/>
          <w:sz w:val="27"/>
          <w:szCs w:val="27"/>
        </w:rPr>
        <w:t>Вопрос, поставленный на голосование:</w:t>
      </w:r>
    </w:p>
    <w:p w:rsidR="00B3086E" w:rsidRPr="0084256E" w:rsidRDefault="00B3086E" w:rsidP="00675E78">
      <w:pPr>
        <w:numPr>
          <w:ilvl w:val="0"/>
          <w:numId w:val="5"/>
        </w:numPr>
        <w:ind w:left="0"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84256E">
        <w:rPr>
          <w:rFonts w:eastAsia="Calibri"/>
          <w:bCs/>
          <w:sz w:val="27"/>
          <w:szCs w:val="27"/>
          <w:lang w:eastAsia="en-US"/>
        </w:rPr>
        <w:t>Утвердить Программу гарантии и повышения качества внутреннего аудита АО «Россети Янтарь» в соответствии с пр</w:t>
      </w:r>
      <w:r w:rsidR="00916BD5">
        <w:rPr>
          <w:rFonts w:eastAsia="Calibri"/>
          <w:bCs/>
          <w:sz w:val="27"/>
          <w:szCs w:val="27"/>
          <w:lang w:eastAsia="en-US"/>
        </w:rPr>
        <w:t>иложением к настоящему решению.</w:t>
      </w:r>
    </w:p>
    <w:p w:rsidR="00B3086E" w:rsidRPr="0084256E" w:rsidRDefault="00B3086E" w:rsidP="00675E78">
      <w:pPr>
        <w:numPr>
          <w:ilvl w:val="0"/>
          <w:numId w:val="5"/>
        </w:numPr>
        <w:ind w:left="0"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84256E">
        <w:rPr>
          <w:rFonts w:eastAsia="Calibri"/>
          <w:bCs/>
          <w:sz w:val="27"/>
          <w:szCs w:val="27"/>
          <w:lang w:eastAsia="en-US"/>
        </w:rPr>
        <w:t>Признать утратившей силу Программу гарантии и повышения качества внутреннего аудита АО «Россети Янтарь», утвержденную решением Совета директоров Общества от 30.12.2016 (протокол от 30.12.2016 № 18).</w:t>
      </w:r>
    </w:p>
    <w:p w:rsidR="00B3086E" w:rsidRPr="00916BD5" w:rsidRDefault="00B3086E" w:rsidP="00916BD5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B3086E" w:rsidRPr="0084256E" w:rsidRDefault="00B3086E" w:rsidP="00B3086E">
      <w:pPr>
        <w:ind w:firstLine="709"/>
        <w:contextualSpacing/>
        <w:jc w:val="both"/>
        <w:rPr>
          <w:b/>
          <w:bCs/>
          <w:color w:val="000000"/>
          <w:sz w:val="27"/>
          <w:szCs w:val="27"/>
        </w:rPr>
      </w:pPr>
      <w:r w:rsidRPr="0084256E">
        <w:rPr>
          <w:b/>
          <w:bCs/>
          <w:color w:val="000000"/>
          <w:sz w:val="27"/>
          <w:szCs w:val="27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4"/>
        <w:gridCol w:w="4211"/>
        <w:gridCol w:w="1047"/>
        <w:gridCol w:w="1417"/>
        <w:gridCol w:w="2067"/>
      </w:tblGrid>
      <w:tr w:rsidR="00B3086E" w:rsidRPr="0084256E" w:rsidTr="00073DF7">
        <w:trPr>
          <w:tblHeader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B3086E" w:rsidRPr="0084256E" w:rsidRDefault="00B3086E" w:rsidP="00073DF7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2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B3086E" w:rsidRPr="0084256E" w:rsidRDefault="00B3086E" w:rsidP="00073DF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Ф.И.О.</w:t>
            </w:r>
          </w:p>
          <w:p w:rsidR="00B3086E" w:rsidRPr="0084256E" w:rsidRDefault="00B3086E" w:rsidP="00073DF7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  <w:t>члена Совета директоров</w:t>
            </w:r>
          </w:p>
        </w:tc>
        <w:tc>
          <w:tcPr>
            <w:tcW w:w="24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B3086E" w:rsidRPr="0084256E" w:rsidRDefault="00B3086E" w:rsidP="00073DF7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Варианты голосования</w:t>
            </w:r>
          </w:p>
        </w:tc>
      </w:tr>
      <w:tr w:rsidR="00B3086E" w:rsidRPr="0084256E" w:rsidTr="00073DF7">
        <w:trPr>
          <w:tblHeader/>
        </w:trPr>
        <w:tc>
          <w:tcPr>
            <w:tcW w:w="3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B3086E" w:rsidRPr="0084256E" w:rsidRDefault="00B3086E" w:rsidP="00073DF7">
            <w:pPr>
              <w:contextualSpacing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B3086E" w:rsidRPr="0084256E" w:rsidRDefault="00B3086E" w:rsidP="00073DF7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B3086E" w:rsidRPr="0084256E" w:rsidRDefault="00B3086E" w:rsidP="00073DF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B3086E" w:rsidRPr="0084256E" w:rsidRDefault="00B3086E" w:rsidP="00073DF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«Против»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B3086E" w:rsidRPr="0084256E" w:rsidRDefault="00B3086E" w:rsidP="00073DF7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b/>
                <w:color w:val="000000"/>
                <w:sz w:val="27"/>
                <w:szCs w:val="27"/>
                <w:lang w:eastAsia="en-US"/>
              </w:rPr>
              <w:t>«Воздержался»</w:t>
            </w:r>
          </w:p>
        </w:tc>
      </w:tr>
      <w:tr w:rsidR="00B3086E" w:rsidRPr="0084256E" w:rsidTr="00073DF7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86E" w:rsidRPr="0084256E" w:rsidRDefault="00B3086E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86E" w:rsidRPr="0084256E" w:rsidRDefault="00B3086E" w:rsidP="00073DF7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Полинов Алексей Александрович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086E" w:rsidRPr="0084256E" w:rsidRDefault="00B3086E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086E" w:rsidRPr="0084256E" w:rsidRDefault="00B3086E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86E" w:rsidRPr="0084256E" w:rsidRDefault="00B3086E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B3086E" w:rsidRPr="0084256E" w:rsidTr="00073DF7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86E" w:rsidRPr="0084256E" w:rsidRDefault="00B3086E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86E" w:rsidRPr="0084256E" w:rsidRDefault="00B3086E" w:rsidP="00073DF7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Агафонов Максим Сергеевич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6E" w:rsidRPr="0084256E" w:rsidRDefault="00B3086E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6E" w:rsidRPr="0084256E" w:rsidRDefault="00B3086E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86E" w:rsidRPr="0084256E" w:rsidRDefault="00B3086E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B3086E" w:rsidRPr="0084256E" w:rsidTr="00073DF7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86E" w:rsidRPr="0084256E" w:rsidRDefault="00B3086E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86E" w:rsidRPr="0084256E" w:rsidRDefault="00B3086E" w:rsidP="00073DF7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proofErr w:type="spellStart"/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Антониадис</w:t>
            </w:r>
            <w:proofErr w:type="spellEnd"/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Алекос</w:t>
            </w:r>
            <w:proofErr w:type="spellEnd"/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Архимедович</w:t>
            </w:r>
            <w:proofErr w:type="spellEnd"/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6E" w:rsidRPr="0084256E" w:rsidRDefault="00B3086E" w:rsidP="00073DF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6E" w:rsidRPr="0084256E" w:rsidRDefault="00B3086E" w:rsidP="00073DF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86E" w:rsidRPr="0084256E" w:rsidRDefault="00B3086E" w:rsidP="00073DF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B3086E" w:rsidRPr="0084256E" w:rsidTr="00073DF7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086E" w:rsidRPr="0084256E" w:rsidRDefault="00B3086E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086E" w:rsidRPr="0084256E" w:rsidRDefault="00B3086E" w:rsidP="00073DF7">
            <w:pPr>
              <w:contextualSpacing/>
              <w:jc w:val="both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Калоева Мадина Валерьевна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86E" w:rsidRPr="0084256E" w:rsidRDefault="00B3086E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86E" w:rsidRPr="0084256E" w:rsidRDefault="00B3086E" w:rsidP="00073DF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86E" w:rsidRPr="0084256E" w:rsidRDefault="00B3086E" w:rsidP="00073DF7">
            <w:pPr>
              <w:contextualSpacing/>
              <w:jc w:val="center"/>
              <w:rPr>
                <w:rFonts w:eastAsiaTheme="majorEastAsia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ajorEastAsia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B3086E" w:rsidRPr="0084256E" w:rsidTr="00073DF7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086E" w:rsidRPr="0084256E" w:rsidRDefault="00B3086E" w:rsidP="00073DF7">
            <w:pPr>
              <w:contextualSpacing/>
              <w:jc w:val="center"/>
              <w:rPr>
                <w:rFonts w:eastAsia="NSimSun"/>
                <w:sz w:val="27"/>
                <w:szCs w:val="27"/>
                <w:lang w:eastAsia="zh-CN"/>
              </w:rPr>
            </w:pPr>
            <w:r w:rsidRPr="0084256E">
              <w:rPr>
                <w:sz w:val="27"/>
                <w:szCs w:val="27"/>
              </w:rPr>
              <w:t>5.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086E" w:rsidRPr="0084256E" w:rsidRDefault="00B3086E" w:rsidP="00073DF7">
            <w:pPr>
              <w:contextualSpacing/>
              <w:rPr>
                <w:sz w:val="27"/>
                <w:szCs w:val="27"/>
              </w:rPr>
            </w:pPr>
            <w:r w:rsidRPr="0084256E">
              <w:rPr>
                <w:sz w:val="27"/>
                <w:szCs w:val="27"/>
              </w:rPr>
              <w:t>Пидник Артем Юрьевич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86E" w:rsidRPr="0084256E" w:rsidRDefault="00B3086E" w:rsidP="00073DF7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86E" w:rsidRPr="0084256E" w:rsidRDefault="00B3086E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86E" w:rsidRPr="0084256E" w:rsidRDefault="00B3086E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B3086E" w:rsidRPr="0084256E" w:rsidTr="00073DF7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86E" w:rsidRPr="0084256E" w:rsidRDefault="00B3086E" w:rsidP="00073DF7">
            <w:pPr>
              <w:contextualSpacing/>
              <w:jc w:val="center"/>
              <w:rPr>
                <w:rFonts w:eastAsia="NSimSun"/>
                <w:sz w:val="27"/>
                <w:szCs w:val="27"/>
                <w:lang w:eastAsia="zh-CN"/>
              </w:rPr>
            </w:pPr>
            <w:r w:rsidRPr="0084256E">
              <w:rPr>
                <w:sz w:val="27"/>
                <w:szCs w:val="27"/>
              </w:rPr>
              <w:t>6.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086E" w:rsidRPr="0084256E" w:rsidRDefault="00B3086E" w:rsidP="00073DF7">
            <w:pPr>
              <w:contextualSpacing/>
              <w:rPr>
                <w:sz w:val="27"/>
                <w:szCs w:val="27"/>
              </w:rPr>
            </w:pPr>
            <w:r w:rsidRPr="0084256E">
              <w:rPr>
                <w:sz w:val="27"/>
                <w:szCs w:val="27"/>
              </w:rPr>
              <w:t>Шагаев Валерий Михайлович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086E" w:rsidRPr="0084256E" w:rsidRDefault="00B3086E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086E" w:rsidRPr="0084256E" w:rsidRDefault="00B3086E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086E" w:rsidRPr="0084256E" w:rsidRDefault="00B3086E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  <w:tr w:rsidR="00B3086E" w:rsidRPr="0084256E" w:rsidTr="00073DF7">
        <w:trPr>
          <w:trHeight w:val="31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086E" w:rsidRPr="0084256E" w:rsidRDefault="00B3086E" w:rsidP="00073DF7">
            <w:pPr>
              <w:contextualSpacing/>
              <w:jc w:val="center"/>
              <w:rPr>
                <w:sz w:val="27"/>
                <w:szCs w:val="27"/>
              </w:rPr>
            </w:pPr>
            <w:r w:rsidRPr="0084256E">
              <w:rPr>
                <w:sz w:val="27"/>
                <w:szCs w:val="27"/>
              </w:rPr>
              <w:t>7.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086E" w:rsidRPr="0084256E" w:rsidRDefault="00B3086E" w:rsidP="00073DF7">
            <w:pPr>
              <w:contextualSpacing/>
              <w:rPr>
                <w:sz w:val="27"/>
                <w:szCs w:val="27"/>
              </w:rPr>
            </w:pPr>
            <w:r w:rsidRPr="0084256E">
              <w:rPr>
                <w:sz w:val="27"/>
                <w:szCs w:val="27"/>
              </w:rPr>
              <w:t>Шагина Ирина Александровна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086E" w:rsidRPr="0084256E" w:rsidRDefault="00B3086E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bCs/>
                <w:iCs/>
                <w:color w:val="000000"/>
                <w:sz w:val="27"/>
                <w:szCs w:val="27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3086E" w:rsidRPr="0084256E" w:rsidRDefault="00B3086E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86E" w:rsidRPr="0084256E" w:rsidRDefault="00B3086E" w:rsidP="00073DF7">
            <w:pPr>
              <w:contextualSpacing/>
              <w:jc w:val="center"/>
              <w:rPr>
                <w:rFonts w:eastAsiaTheme="minorHAnsi"/>
                <w:color w:val="000000"/>
                <w:sz w:val="27"/>
                <w:szCs w:val="27"/>
                <w:lang w:eastAsia="en-US"/>
              </w:rPr>
            </w:pPr>
            <w:r w:rsidRPr="0084256E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-</w:t>
            </w:r>
          </w:p>
        </w:tc>
      </w:tr>
    </w:tbl>
    <w:p w:rsidR="0084256E" w:rsidRPr="0084256E" w:rsidRDefault="0084256E" w:rsidP="0084256E">
      <w:pPr>
        <w:ind w:firstLine="709"/>
        <w:contextualSpacing/>
        <w:jc w:val="both"/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</w:pPr>
      <w:r w:rsidRPr="0084256E">
        <w:rPr>
          <w:rFonts w:eastAsiaTheme="minorHAnsi"/>
          <w:bCs/>
          <w:i/>
          <w:iCs/>
          <w:color w:val="000000"/>
          <w:sz w:val="27"/>
          <w:szCs w:val="27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B3086E" w:rsidRPr="0084256E" w:rsidRDefault="00B3086E" w:rsidP="00B3086E">
      <w:pPr>
        <w:ind w:firstLine="709"/>
        <w:contextualSpacing/>
        <w:jc w:val="both"/>
        <w:rPr>
          <w:rFonts w:eastAsiaTheme="minorHAnsi"/>
          <w:bCs/>
          <w:color w:val="000000"/>
          <w:sz w:val="27"/>
          <w:szCs w:val="27"/>
          <w:lang w:eastAsia="en-US"/>
        </w:rPr>
      </w:pPr>
      <w:r w:rsidRPr="0084256E">
        <w:rPr>
          <w:rFonts w:eastAsiaTheme="minorHAnsi"/>
          <w:bCs/>
          <w:color w:val="000000"/>
          <w:sz w:val="27"/>
          <w:szCs w:val="27"/>
          <w:lang w:eastAsia="en-US"/>
        </w:rPr>
        <w:t>Решение принято.</w:t>
      </w:r>
    </w:p>
    <w:p w:rsidR="00F06275" w:rsidRPr="0084256E" w:rsidRDefault="00F06275" w:rsidP="00C70F70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FE76E2" w:rsidRPr="0084256E" w:rsidRDefault="00FE76E2" w:rsidP="00A63766">
      <w:pPr>
        <w:ind w:firstLine="709"/>
        <w:contextualSpacing/>
        <w:jc w:val="both"/>
        <w:rPr>
          <w:rFonts w:eastAsia="Calibri"/>
          <w:bCs/>
          <w:color w:val="000000"/>
          <w:sz w:val="27"/>
          <w:szCs w:val="27"/>
        </w:rPr>
      </w:pPr>
      <w:r w:rsidRPr="0084256E">
        <w:rPr>
          <w:rFonts w:eastAsia="Calibri"/>
          <w:b/>
          <w:bCs/>
          <w:color w:val="000000"/>
          <w:sz w:val="27"/>
          <w:szCs w:val="27"/>
        </w:rPr>
        <w:t>По результатам голосования Совет директоров АО «</w:t>
      </w:r>
      <w:r w:rsidR="000131CC" w:rsidRPr="0084256E">
        <w:rPr>
          <w:rFonts w:eastAsia="Calibri"/>
          <w:b/>
          <w:bCs/>
          <w:color w:val="000000"/>
          <w:sz w:val="27"/>
          <w:szCs w:val="27"/>
        </w:rPr>
        <w:t>Россети Янтарь</w:t>
      </w:r>
      <w:r w:rsidRPr="0084256E">
        <w:rPr>
          <w:rFonts w:eastAsia="Calibri"/>
          <w:b/>
          <w:bCs/>
          <w:color w:val="000000"/>
          <w:sz w:val="27"/>
          <w:szCs w:val="27"/>
        </w:rPr>
        <w:t>» принял следующ</w:t>
      </w:r>
      <w:r w:rsidR="00C70F70" w:rsidRPr="0084256E">
        <w:rPr>
          <w:rFonts w:eastAsia="Calibri"/>
          <w:b/>
          <w:bCs/>
          <w:color w:val="000000"/>
          <w:sz w:val="27"/>
          <w:szCs w:val="27"/>
        </w:rPr>
        <w:t>и</w:t>
      </w:r>
      <w:r w:rsidRPr="0084256E">
        <w:rPr>
          <w:rFonts w:eastAsia="Calibri"/>
          <w:b/>
          <w:bCs/>
          <w:color w:val="000000"/>
          <w:sz w:val="27"/>
          <w:szCs w:val="27"/>
        </w:rPr>
        <w:t>е решени</w:t>
      </w:r>
      <w:r w:rsidR="00C70F70" w:rsidRPr="0084256E">
        <w:rPr>
          <w:rFonts w:eastAsia="Calibri"/>
          <w:b/>
          <w:bCs/>
          <w:color w:val="000000"/>
          <w:sz w:val="27"/>
          <w:szCs w:val="27"/>
        </w:rPr>
        <w:t>я</w:t>
      </w:r>
      <w:r w:rsidRPr="0084256E">
        <w:rPr>
          <w:rFonts w:eastAsia="Calibri"/>
          <w:b/>
          <w:bCs/>
          <w:color w:val="000000"/>
          <w:sz w:val="27"/>
          <w:szCs w:val="27"/>
        </w:rPr>
        <w:t>:</w:t>
      </w:r>
    </w:p>
    <w:p w:rsidR="00FE76E2" w:rsidRPr="0084256E" w:rsidRDefault="00FE76E2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FE76E2" w:rsidRPr="0084256E" w:rsidRDefault="00FE76E2" w:rsidP="00A63766">
      <w:pPr>
        <w:ind w:firstLine="709"/>
        <w:contextualSpacing/>
        <w:jc w:val="both"/>
        <w:rPr>
          <w:rFonts w:eastAsia="Calibri"/>
          <w:b/>
          <w:bCs/>
          <w:color w:val="000000"/>
          <w:sz w:val="27"/>
          <w:szCs w:val="27"/>
        </w:rPr>
      </w:pPr>
      <w:r w:rsidRPr="0084256E">
        <w:rPr>
          <w:rFonts w:eastAsia="Calibri"/>
          <w:b/>
          <w:bCs/>
          <w:color w:val="000000"/>
          <w:sz w:val="27"/>
          <w:szCs w:val="27"/>
        </w:rPr>
        <w:t>По вопросу № 1 повестки дня:</w:t>
      </w:r>
    </w:p>
    <w:p w:rsidR="00B3086E" w:rsidRPr="0084256E" w:rsidRDefault="00B3086E" w:rsidP="00B3086E">
      <w:pPr>
        <w:ind w:firstLine="709"/>
        <w:contextualSpacing/>
        <w:jc w:val="both"/>
        <w:rPr>
          <w:bCs/>
          <w:sz w:val="27"/>
          <w:szCs w:val="27"/>
        </w:rPr>
      </w:pPr>
      <w:r w:rsidRPr="0084256E">
        <w:rPr>
          <w:bCs/>
          <w:sz w:val="27"/>
          <w:szCs w:val="27"/>
        </w:rPr>
        <w:t xml:space="preserve">Утвердить отчет генерального директора о реализации Программы инновационного развития АО «Россети Янтарь» в 2022 году согласно </w:t>
      </w:r>
      <w:proofErr w:type="gramStart"/>
      <w:r w:rsidRPr="0084256E">
        <w:rPr>
          <w:bCs/>
          <w:sz w:val="27"/>
          <w:szCs w:val="27"/>
        </w:rPr>
        <w:t>приложению</w:t>
      </w:r>
      <w:proofErr w:type="gramEnd"/>
      <w:r w:rsidRPr="0084256E">
        <w:rPr>
          <w:bCs/>
          <w:sz w:val="27"/>
          <w:szCs w:val="27"/>
        </w:rPr>
        <w:t xml:space="preserve"> к настоящему решению.</w:t>
      </w:r>
    </w:p>
    <w:p w:rsidR="00EF6E16" w:rsidRPr="0084256E" w:rsidRDefault="00EF6E16" w:rsidP="000768F9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E56F93" w:rsidRPr="0084256E" w:rsidRDefault="00E56F93" w:rsidP="00E56F93">
      <w:pPr>
        <w:ind w:firstLine="709"/>
        <w:contextualSpacing/>
        <w:jc w:val="both"/>
        <w:rPr>
          <w:rFonts w:eastAsiaTheme="minorHAnsi"/>
          <w:b/>
          <w:bCs/>
          <w:sz w:val="27"/>
          <w:szCs w:val="27"/>
          <w:lang w:eastAsia="en-US"/>
        </w:rPr>
      </w:pPr>
      <w:r w:rsidRPr="0084256E">
        <w:rPr>
          <w:rFonts w:eastAsiaTheme="minorHAnsi"/>
          <w:b/>
          <w:bCs/>
          <w:sz w:val="27"/>
          <w:szCs w:val="27"/>
          <w:lang w:eastAsia="en-US"/>
        </w:rPr>
        <w:t>По вопросу № 2 повестки дня:</w:t>
      </w:r>
    </w:p>
    <w:p w:rsidR="00B3086E" w:rsidRPr="0084256E" w:rsidRDefault="00B3086E" w:rsidP="00B3086E">
      <w:pPr>
        <w:ind w:firstLine="709"/>
        <w:contextualSpacing/>
        <w:jc w:val="both"/>
        <w:rPr>
          <w:bCs/>
          <w:sz w:val="27"/>
          <w:szCs w:val="27"/>
        </w:rPr>
      </w:pPr>
      <w:r w:rsidRPr="0084256E">
        <w:rPr>
          <w:bCs/>
          <w:sz w:val="27"/>
          <w:szCs w:val="27"/>
        </w:rPr>
        <w:t>Принять к сведению отчет об исполнении бизнес-плана АО «Россети Янтарь» за 9 месяцев 2023 года в соответствии с приложением к настоящему решению Совета директоров Общества.</w:t>
      </w:r>
    </w:p>
    <w:p w:rsidR="00C4317D" w:rsidRPr="0084256E" w:rsidRDefault="00C4317D" w:rsidP="000768F9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E56F93" w:rsidRPr="0084256E" w:rsidRDefault="00E56F93" w:rsidP="000768F9">
      <w:pPr>
        <w:tabs>
          <w:tab w:val="left" w:pos="709"/>
          <w:tab w:val="left" w:pos="993"/>
        </w:tabs>
        <w:ind w:firstLine="709"/>
        <w:jc w:val="both"/>
        <w:rPr>
          <w:b/>
          <w:bCs/>
          <w:sz w:val="27"/>
          <w:szCs w:val="27"/>
        </w:rPr>
      </w:pPr>
      <w:r w:rsidRPr="0084256E">
        <w:rPr>
          <w:b/>
          <w:bCs/>
          <w:sz w:val="27"/>
          <w:szCs w:val="27"/>
        </w:rPr>
        <w:t>По вопросу № 3 повестки дня:</w:t>
      </w:r>
    </w:p>
    <w:p w:rsidR="00B3086E" w:rsidRPr="0084256E" w:rsidRDefault="00B3086E" w:rsidP="00B3086E">
      <w:pPr>
        <w:ind w:firstLine="709"/>
        <w:contextualSpacing/>
        <w:jc w:val="both"/>
        <w:rPr>
          <w:rFonts w:eastAsia="Calibri"/>
          <w:bCs/>
          <w:sz w:val="27"/>
          <w:szCs w:val="27"/>
          <w:lang w:eastAsia="en-US"/>
        </w:rPr>
      </w:pPr>
      <w:r w:rsidRPr="0084256E">
        <w:rPr>
          <w:rFonts w:eastAsia="Calibri"/>
          <w:bCs/>
          <w:sz w:val="27"/>
          <w:szCs w:val="27"/>
          <w:lang w:eastAsia="en-US"/>
        </w:rPr>
        <w:t xml:space="preserve">Принять к сведению отчет по Программе мероприятий по снижению потерь электрической энергии в сетевом комплексе АО «Россети Янтарь» на 2023-2027 гг. за 3 квартал 2023 года согласно </w:t>
      </w:r>
      <w:proofErr w:type="gramStart"/>
      <w:r w:rsidRPr="0084256E">
        <w:rPr>
          <w:rFonts w:eastAsia="Calibri"/>
          <w:bCs/>
          <w:sz w:val="27"/>
          <w:szCs w:val="27"/>
          <w:lang w:eastAsia="en-US"/>
        </w:rPr>
        <w:t>приложению</w:t>
      </w:r>
      <w:proofErr w:type="gramEnd"/>
      <w:r w:rsidRPr="0084256E">
        <w:rPr>
          <w:rFonts w:eastAsia="Calibri"/>
          <w:bCs/>
          <w:sz w:val="27"/>
          <w:szCs w:val="27"/>
          <w:lang w:eastAsia="en-US"/>
        </w:rPr>
        <w:t xml:space="preserve"> к настоящему решению.</w:t>
      </w:r>
    </w:p>
    <w:p w:rsidR="00502CC1" w:rsidRPr="0084256E" w:rsidRDefault="00502CC1" w:rsidP="000768F9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502CC1" w:rsidRPr="0084256E" w:rsidRDefault="00502CC1" w:rsidP="000768F9">
      <w:pPr>
        <w:tabs>
          <w:tab w:val="left" w:pos="2977"/>
        </w:tabs>
        <w:ind w:firstLine="709"/>
        <w:contextualSpacing/>
        <w:jc w:val="both"/>
        <w:rPr>
          <w:rFonts w:eastAsia="Calibri"/>
          <w:b/>
          <w:bCs/>
          <w:sz w:val="27"/>
          <w:szCs w:val="27"/>
          <w:lang w:eastAsia="en-US"/>
        </w:rPr>
      </w:pPr>
      <w:r w:rsidRPr="0084256E">
        <w:rPr>
          <w:rFonts w:eastAsia="Calibri"/>
          <w:b/>
          <w:bCs/>
          <w:sz w:val="27"/>
          <w:szCs w:val="27"/>
          <w:lang w:eastAsia="en-US"/>
        </w:rPr>
        <w:t>По вопросу № 4 повестки дня:</w:t>
      </w:r>
    </w:p>
    <w:p w:rsidR="00B3086E" w:rsidRPr="0084256E" w:rsidRDefault="00B3086E" w:rsidP="00675E78">
      <w:pPr>
        <w:pStyle w:val="a7"/>
        <w:numPr>
          <w:ilvl w:val="0"/>
          <w:numId w:val="6"/>
        </w:numPr>
        <w:ind w:left="0"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84256E">
        <w:rPr>
          <w:rFonts w:eastAsia="Calibri"/>
          <w:bCs/>
          <w:sz w:val="27"/>
          <w:szCs w:val="27"/>
          <w:lang w:eastAsia="en-US"/>
        </w:rPr>
        <w:t xml:space="preserve">Утвердить план-график мероприятий АО «Россети Янтарь» по снижению просроченной задолженности за услуги по передаче электрической энергии и урегулированию разногласий, сложившихся на 01.10.2023, согласно </w:t>
      </w:r>
      <w:proofErr w:type="gramStart"/>
      <w:r w:rsidRPr="0084256E">
        <w:rPr>
          <w:rFonts w:eastAsia="Calibri"/>
          <w:bCs/>
          <w:sz w:val="27"/>
          <w:szCs w:val="27"/>
          <w:lang w:eastAsia="en-US"/>
        </w:rPr>
        <w:t>приложению</w:t>
      </w:r>
      <w:proofErr w:type="gramEnd"/>
      <w:r w:rsidRPr="0084256E">
        <w:rPr>
          <w:rFonts w:eastAsia="Calibri"/>
          <w:bCs/>
          <w:sz w:val="27"/>
          <w:szCs w:val="27"/>
          <w:lang w:eastAsia="en-US"/>
        </w:rPr>
        <w:t xml:space="preserve"> к настоящему решению Совета директоров Общества.</w:t>
      </w:r>
    </w:p>
    <w:p w:rsidR="00B3086E" w:rsidRPr="0084256E" w:rsidRDefault="00B3086E" w:rsidP="00675E78">
      <w:pPr>
        <w:pStyle w:val="a7"/>
        <w:numPr>
          <w:ilvl w:val="0"/>
          <w:numId w:val="6"/>
        </w:numPr>
        <w:ind w:left="0"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84256E">
        <w:rPr>
          <w:rFonts w:eastAsia="Calibri"/>
          <w:bCs/>
          <w:sz w:val="27"/>
          <w:szCs w:val="27"/>
          <w:lang w:eastAsia="en-US"/>
        </w:rPr>
        <w:lastRenderedPageBreak/>
        <w:t xml:space="preserve">Принять к сведению отчет АО «Россети Янтарь» об исполнении плана-графика мероприятий по снижению просроченной задолженности за услуги по передаче электрической энергии и урегулированию разногласий, сложившихся на 01.07.2023, согласно </w:t>
      </w:r>
      <w:proofErr w:type="gramStart"/>
      <w:r w:rsidRPr="0084256E">
        <w:rPr>
          <w:rFonts w:eastAsia="Calibri"/>
          <w:bCs/>
          <w:sz w:val="27"/>
          <w:szCs w:val="27"/>
          <w:lang w:eastAsia="en-US"/>
        </w:rPr>
        <w:t>приложению</w:t>
      </w:r>
      <w:proofErr w:type="gramEnd"/>
      <w:r w:rsidRPr="0084256E">
        <w:rPr>
          <w:rFonts w:eastAsia="Calibri"/>
          <w:bCs/>
          <w:sz w:val="27"/>
          <w:szCs w:val="27"/>
          <w:lang w:eastAsia="en-US"/>
        </w:rPr>
        <w:t xml:space="preserve"> к настоящему решению Совета директоров Общества.</w:t>
      </w:r>
    </w:p>
    <w:p w:rsidR="00B3086E" w:rsidRPr="00916BD5" w:rsidRDefault="00B3086E" w:rsidP="00916BD5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B3086E" w:rsidRPr="0084256E" w:rsidRDefault="00B3086E" w:rsidP="00B3086E">
      <w:pPr>
        <w:pStyle w:val="a7"/>
        <w:ind w:left="709"/>
        <w:rPr>
          <w:rFonts w:eastAsia="Calibri"/>
          <w:b/>
          <w:bCs/>
          <w:sz w:val="27"/>
          <w:szCs w:val="27"/>
          <w:lang w:eastAsia="en-US"/>
        </w:rPr>
      </w:pPr>
      <w:r w:rsidRPr="0084256E">
        <w:rPr>
          <w:rFonts w:eastAsia="Calibri"/>
          <w:b/>
          <w:bCs/>
          <w:sz w:val="27"/>
          <w:szCs w:val="27"/>
          <w:lang w:eastAsia="en-US"/>
        </w:rPr>
        <w:t>По вопросу № 5 повестки дня:</w:t>
      </w:r>
    </w:p>
    <w:p w:rsidR="00B3086E" w:rsidRPr="0084256E" w:rsidRDefault="00B3086E" w:rsidP="00675E78">
      <w:pPr>
        <w:pStyle w:val="a7"/>
        <w:numPr>
          <w:ilvl w:val="0"/>
          <w:numId w:val="7"/>
        </w:numPr>
        <w:ind w:left="0"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84256E">
        <w:rPr>
          <w:rFonts w:eastAsia="Calibri"/>
          <w:bCs/>
          <w:sz w:val="27"/>
          <w:szCs w:val="27"/>
          <w:lang w:eastAsia="en-US"/>
        </w:rPr>
        <w:t>Утвердить актуализированный план развития системы управления производственными активами АО «Россети Янтарь» на 2022-2024 гг. и актуализированный ресурсный план развития системы управления производственными активами АО «Россети Янтарь» на 2022-2024 гг. в соответствии с приложением к настоящему решению Совета директоров Общества.</w:t>
      </w:r>
    </w:p>
    <w:p w:rsidR="00B3086E" w:rsidRPr="0084256E" w:rsidRDefault="00B3086E" w:rsidP="00675E78">
      <w:pPr>
        <w:pStyle w:val="a7"/>
        <w:numPr>
          <w:ilvl w:val="0"/>
          <w:numId w:val="7"/>
        </w:numPr>
        <w:ind w:left="0"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84256E">
        <w:rPr>
          <w:rFonts w:eastAsia="Calibri"/>
          <w:bCs/>
          <w:sz w:val="27"/>
          <w:szCs w:val="27"/>
          <w:lang w:eastAsia="en-US"/>
        </w:rPr>
        <w:t>Признать утратившим силу План развития системы управления производственными активами и ресурсный п</w:t>
      </w:r>
      <w:r w:rsidR="00DD6D9A" w:rsidRPr="0084256E">
        <w:rPr>
          <w:rFonts w:eastAsia="Calibri"/>
          <w:bCs/>
          <w:sz w:val="27"/>
          <w:szCs w:val="27"/>
          <w:lang w:eastAsia="en-US"/>
        </w:rPr>
        <w:t>лан АО «Россети Янтарь» на </w:t>
      </w:r>
      <w:r w:rsidRPr="0084256E">
        <w:rPr>
          <w:rFonts w:eastAsia="Calibri"/>
          <w:bCs/>
          <w:sz w:val="27"/>
          <w:szCs w:val="27"/>
          <w:lang w:eastAsia="en-US"/>
        </w:rPr>
        <w:t>2022-</w:t>
      </w:r>
      <w:r w:rsidR="00DD6D9A" w:rsidRPr="0084256E">
        <w:rPr>
          <w:rFonts w:eastAsia="Calibri"/>
          <w:bCs/>
          <w:sz w:val="27"/>
          <w:szCs w:val="27"/>
          <w:lang w:eastAsia="en-US"/>
        </w:rPr>
        <w:t> </w:t>
      </w:r>
      <w:r w:rsidRPr="0084256E">
        <w:rPr>
          <w:rFonts w:eastAsia="Calibri"/>
          <w:bCs/>
          <w:sz w:val="27"/>
          <w:szCs w:val="27"/>
          <w:lang w:eastAsia="en-US"/>
        </w:rPr>
        <w:t>2024 гг., утвержденный решением Совета директоров Общества от 28.02.2023 (выписка из протокола от 28.02.2023 №21).</w:t>
      </w:r>
    </w:p>
    <w:p w:rsidR="00B3086E" w:rsidRPr="0084256E" w:rsidRDefault="00B3086E" w:rsidP="00675E78">
      <w:pPr>
        <w:pStyle w:val="a7"/>
        <w:numPr>
          <w:ilvl w:val="0"/>
          <w:numId w:val="7"/>
        </w:numPr>
        <w:ind w:left="0"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84256E">
        <w:rPr>
          <w:rFonts w:eastAsia="Calibri"/>
          <w:bCs/>
          <w:sz w:val="27"/>
          <w:szCs w:val="27"/>
          <w:lang w:eastAsia="en-US"/>
        </w:rPr>
        <w:t>Поручить единоличному исполнительному органу АО «Россети Янтарь» обеспечить вынесение на рассмотрение Совета директоро</w:t>
      </w:r>
      <w:r w:rsidR="00DD6D9A" w:rsidRPr="0084256E">
        <w:rPr>
          <w:rFonts w:eastAsia="Calibri"/>
          <w:bCs/>
          <w:sz w:val="27"/>
          <w:szCs w:val="27"/>
          <w:lang w:eastAsia="en-US"/>
        </w:rPr>
        <w:t>в АО </w:t>
      </w:r>
      <w:r w:rsidRPr="0084256E">
        <w:rPr>
          <w:rFonts w:eastAsia="Calibri"/>
          <w:bCs/>
          <w:sz w:val="27"/>
          <w:szCs w:val="27"/>
          <w:lang w:eastAsia="en-US"/>
        </w:rPr>
        <w:t>«Россети Янтарь» отчета о реализации Плана развития системы управления производственными активами АО «Россети Янтарь» и ресурсного плана за 2023 год по его обеспечению в 1 квартале года, следующего за отчетным.</w:t>
      </w:r>
    </w:p>
    <w:p w:rsidR="00DD6D9A" w:rsidRPr="0084256E" w:rsidRDefault="00DD6D9A" w:rsidP="00DD6D9A">
      <w:pPr>
        <w:jc w:val="both"/>
        <w:rPr>
          <w:rFonts w:eastAsia="Calibri"/>
          <w:bCs/>
          <w:sz w:val="27"/>
          <w:szCs w:val="27"/>
          <w:lang w:eastAsia="en-US"/>
        </w:rPr>
      </w:pPr>
    </w:p>
    <w:p w:rsidR="00DD6D9A" w:rsidRPr="0084256E" w:rsidRDefault="00DD6D9A" w:rsidP="00DD6D9A">
      <w:pPr>
        <w:ind w:firstLine="709"/>
        <w:jc w:val="both"/>
        <w:rPr>
          <w:rFonts w:eastAsia="Calibri"/>
          <w:b/>
          <w:bCs/>
          <w:sz w:val="27"/>
          <w:szCs w:val="27"/>
          <w:lang w:eastAsia="en-US"/>
        </w:rPr>
      </w:pPr>
      <w:r w:rsidRPr="0084256E">
        <w:rPr>
          <w:rFonts w:eastAsia="Calibri"/>
          <w:b/>
          <w:bCs/>
          <w:sz w:val="27"/>
          <w:szCs w:val="27"/>
          <w:lang w:eastAsia="en-US"/>
        </w:rPr>
        <w:t>По вопросу № 6 повестки дня:</w:t>
      </w:r>
    </w:p>
    <w:p w:rsidR="00DD6D9A" w:rsidRPr="0084256E" w:rsidRDefault="00DD6D9A" w:rsidP="00DD6D9A">
      <w:pPr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84256E">
        <w:rPr>
          <w:rFonts w:eastAsia="Calibri"/>
          <w:bCs/>
          <w:sz w:val="27"/>
          <w:szCs w:val="27"/>
          <w:lang w:eastAsia="en-US"/>
        </w:rPr>
        <w:t>1.</w:t>
      </w:r>
      <w:r w:rsidRPr="0084256E">
        <w:rPr>
          <w:rFonts w:eastAsia="Calibri"/>
          <w:b/>
          <w:bCs/>
          <w:sz w:val="27"/>
          <w:szCs w:val="27"/>
          <w:lang w:eastAsia="en-US"/>
        </w:rPr>
        <w:tab/>
      </w:r>
      <w:r w:rsidRPr="0084256E">
        <w:rPr>
          <w:rFonts w:eastAsia="Calibri"/>
          <w:bCs/>
          <w:sz w:val="27"/>
          <w:szCs w:val="27"/>
          <w:lang w:eastAsia="en-US"/>
        </w:rPr>
        <w:t xml:space="preserve">Утвердить Программу гарантии и повышения качества внутреннего аудита АО «Россети Янтарь» в соответствии с приложением к настоящему решению. </w:t>
      </w:r>
    </w:p>
    <w:p w:rsidR="00DD6D9A" w:rsidRPr="0084256E" w:rsidRDefault="00DD6D9A" w:rsidP="00DD6D9A">
      <w:pPr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84256E">
        <w:rPr>
          <w:rFonts w:eastAsia="Calibri"/>
          <w:bCs/>
          <w:sz w:val="27"/>
          <w:szCs w:val="27"/>
          <w:lang w:eastAsia="en-US"/>
        </w:rPr>
        <w:t>2.</w:t>
      </w:r>
      <w:r w:rsidRPr="0084256E">
        <w:rPr>
          <w:rFonts w:eastAsia="Calibri"/>
          <w:bCs/>
          <w:sz w:val="27"/>
          <w:szCs w:val="27"/>
          <w:lang w:eastAsia="en-US"/>
        </w:rPr>
        <w:tab/>
        <w:t>Признать утратившей силу Программу гарантии и повышения качества внутреннего аудита АО «Россети Янтарь», утвержденную решением Совета директоров Общества от 30.12.2016 (протокол от 30.12.2016 № 18).</w:t>
      </w:r>
    </w:p>
    <w:p w:rsidR="006F3674" w:rsidRPr="0084256E" w:rsidRDefault="006F3674" w:rsidP="00C70F70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6A6835" w:rsidRPr="0084256E" w:rsidRDefault="006A6835" w:rsidP="006A6835">
      <w:pPr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84256E">
        <w:rPr>
          <w:rFonts w:eastAsiaTheme="minorHAnsi"/>
          <w:i/>
          <w:sz w:val="27"/>
          <w:szCs w:val="27"/>
          <w:lang w:eastAsia="en-US"/>
        </w:rPr>
        <w:t xml:space="preserve">Дата составления протокола </w:t>
      </w:r>
      <w:r w:rsidR="00DD6D9A" w:rsidRPr="0084256E">
        <w:rPr>
          <w:rFonts w:eastAsiaTheme="minorHAnsi"/>
          <w:i/>
          <w:sz w:val="27"/>
          <w:szCs w:val="27"/>
          <w:lang w:eastAsia="en-US"/>
        </w:rPr>
        <w:t>21</w:t>
      </w:r>
      <w:r w:rsidR="00E44697" w:rsidRPr="0084256E">
        <w:rPr>
          <w:rFonts w:eastAsiaTheme="minorHAnsi"/>
          <w:i/>
          <w:sz w:val="27"/>
          <w:szCs w:val="27"/>
          <w:lang w:eastAsia="en-US"/>
        </w:rPr>
        <w:t>.02</w:t>
      </w:r>
      <w:r w:rsidR="002A2352" w:rsidRPr="0084256E">
        <w:rPr>
          <w:rFonts w:eastAsiaTheme="minorHAnsi"/>
          <w:i/>
          <w:sz w:val="27"/>
          <w:szCs w:val="27"/>
          <w:lang w:eastAsia="en-US"/>
        </w:rPr>
        <w:t>.2024</w:t>
      </w:r>
      <w:r w:rsidR="000768F9" w:rsidRPr="0084256E">
        <w:rPr>
          <w:rFonts w:eastAsiaTheme="minorHAnsi"/>
          <w:i/>
          <w:sz w:val="27"/>
          <w:szCs w:val="27"/>
          <w:lang w:eastAsia="en-US"/>
        </w:rPr>
        <w:t>.</w:t>
      </w:r>
    </w:p>
    <w:p w:rsidR="006A6835" w:rsidRPr="0084256E" w:rsidRDefault="006A6835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1A395C" w:rsidRPr="0084256E" w:rsidRDefault="001A395C" w:rsidP="00A63766">
      <w:pPr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453C0B" w:rsidRDefault="00453C0B" w:rsidP="00453C0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Совета директоров                        ПОДПИСЬ          А.А. Полинов</w:t>
      </w:r>
    </w:p>
    <w:p w:rsidR="00453C0B" w:rsidRDefault="00453C0B" w:rsidP="00453C0B">
      <w:pPr>
        <w:jc w:val="both"/>
        <w:rPr>
          <w:rFonts w:eastAsiaTheme="minorHAnsi"/>
          <w:sz w:val="28"/>
          <w:szCs w:val="28"/>
          <w:lang w:eastAsia="en-US"/>
        </w:rPr>
      </w:pPr>
    </w:p>
    <w:p w:rsidR="00453C0B" w:rsidRDefault="00453C0B" w:rsidP="00453C0B">
      <w:pPr>
        <w:jc w:val="both"/>
        <w:rPr>
          <w:rFonts w:eastAsiaTheme="minorHAnsi"/>
          <w:sz w:val="28"/>
          <w:szCs w:val="28"/>
          <w:lang w:eastAsia="en-US"/>
        </w:rPr>
      </w:pPr>
    </w:p>
    <w:p w:rsidR="00453C0B" w:rsidRDefault="00453C0B" w:rsidP="00453C0B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Корпоративный секретарь                                        ПОДПИСЬ        А.А. Темнышев</w:t>
      </w:r>
    </w:p>
    <w:p w:rsidR="00F5766E" w:rsidRPr="0084256E" w:rsidRDefault="00F5766E" w:rsidP="00453C0B">
      <w:pPr>
        <w:contextualSpacing/>
        <w:jc w:val="both"/>
        <w:rPr>
          <w:rFonts w:eastAsiaTheme="minorHAnsi"/>
          <w:bCs/>
          <w:color w:val="000000"/>
          <w:sz w:val="27"/>
          <w:szCs w:val="27"/>
          <w:lang w:eastAsia="en-US"/>
        </w:rPr>
      </w:pPr>
      <w:bookmarkStart w:id="3" w:name="_GoBack"/>
      <w:bookmarkEnd w:id="3"/>
    </w:p>
    <w:sectPr w:rsidR="00F5766E" w:rsidRPr="0084256E" w:rsidSect="0084256E">
      <w:footerReference w:type="default" r:id="rId9"/>
      <w:pgSz w:w="11907" w:h="16840"/>
      <w:pgMar w:top="851" w:right="850" w:bottom="568" w:left="1701" w:header="720" w:footer="29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90E" w:rsidRDefault="0056190E" w:rsidP="004C638C">
      <w:r>
        <w:separator/>
      </w:r>
    </w:p>
  </w:endnote>
  <w:endnote w:type="continuationSeparator" w:id="0">
    <w:p w:rsidR="0056190E" w:rsidRDefault="0056190E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79955902"/>
      <w:docPartObj>
        <w:docPartGallery w:val="Page Numbers (Bottom of Page)"/>
        <w:docPartUnique/>
      </w:docPartObj>
    </w:sdtPr>
    <w:sdtEndPr/>
    <w:sdtContent>
      <w:p w:rsidR="002A2352" w:rsidRPr="00E66F62" w:rsidRDefault="002A2352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453C0B">
          <w:rPr>
            <w:rFonts w:ascii="Times New Roman" w:hAnsi="Times New Roman" w:cs="Times New Roman"/>
            <w:noProof/>
          </w:rPr>
          <w:t>6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90E" w:rsidRDefault="0056190E" w:rsidP="004C638C">
      <w:r>
        <w:separator/>
      </w:r>
    </w:p>
  </w:footnote>
  <w:footnote w:type="continuationSeparator" w:id="0">
    <w:p w:rsidR="0056190E" w:rsidRDefault="0056190E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70ADA"/>
    <w:multiLevelType w:val="hybridMultilevel"/>
    <w:tmpl w:val="7F52CA2E"/>
    <w:lvl w:ilvl="0" w:tplc="6BE00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4F2D20"/>
    <w:multiLevelType w:val="hybridMultilevel"/>
    <w:tmpl w:val="DE46D190"/>
    <w:lvl w:ilvl="0" w:tplc="6BE00D2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87865"/>
    <w:multiLevelType w:val="hybridMultilevel"/>
    <w:tmpl w:val="D32E3A3C"/>
    <w:lvl w:ilvl="0" w:tplc="6BE00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D3A2E"/>
    <w:multiLevelType w:val="hybridMultilevel"/>
    <w:tmpl w:val="1B1A070E"/>
    <w:lvl w:ilvl="0" w:tplc="6BE00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C21D9F"/>
    <w:multiLevelType w:val="hybridMultilevel"/>
    <w:tmpl w:val="5E123DC0"/>
    <w:lvl w:ilvl="0" w:tplc="6BE00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B87C18"/>
    <w:multiLevelType w:val="hybridMultilevel"/>
    <w:tmpl w:val="77EAEDF0"/>
    <w:lvl w:ilvl="0" w:tplc="E29E7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47ED"/>
    <w:rsid w:val="00045F79"/>
    <w:rsid w:val="00046731"/>
    <w:rsid w:val="00047290"/>
    <w:rsid w:val="00050BB4"/>
    <w:rsid w:val="00051228"/>
    <w:rsid w:val="00051D3B"/>
    <w:rsid w:val="00053198"/>
    <w:rsid w:val="0005320F"/>
    <w:rsid w:val="0005666C"/>
    <w:rsid w:val="0006145A"/>
    <w:rsid w:val="00062BDD"/>
    <w:rsid w:val="00064E2D"/>
    <w:rsid w:val="00064EB3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768F9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756"/>
    <w:rsid w:val="00092E4F"/>
    <w:rsid w:val="000938AF"/>
    <w:rsid w:val="000948C4"/>
    <w:rsid w:val="00095778"/>
    <w:rsid w:val="00096452"/>
    <w:rsid w:val="00096618"/>
    <w:rsid w:val="00097A80"/>
    <w:rsid w:val="00097CEC"/>
    <w:rsid w:val="000A054E"/>
    <w:rsid w:val="000A08CC"/>
    <w:rsid w:val="000A1485"/>
    <w:rsid w:val="000A1950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2E8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73E"/>
    <w:rsid w:val="000E39F0"/>
    <w:rsid w:val="000E5275"/>
    <w:rsid w:val="000E610A"/>
    <w:rsid w:val="000E6C0C"/>
    <w:rsid w:val="000F14B1"/>
    <w:rsid w:val="000F259B"/>
    <w:rsid w:val="000F3EA3"/>
    <w:rsid w:val="000F4D42"/>
    <w:rsid w:val="000F5836"/>
    <w:rsid w:val="000F5A12"/>
    <w:rsid w:val="000F6148"/>
    <w:rsid w:val="000F711F"/>
    <w:rsid w:val="000F7CA9"/>
    <w:rsid w:val="001004DB"/>
    <w:rsid w:val="0010389D"/>
    <w:rsid w:val="0010467B"/>
    <w:rsid w:val="00106051"/>
    <w:rsid w:val="00106448"/>
    <w:rsid w:val="00107AD8"/>
    <w:rsid w:val="00107C67"/>
    <w:rsid w:val="0011016A"/>
    <w:rsid w:val="0011130D"/>
    <w:rsid w:val="001124CA"/>
    <w:rsid w:val="0011276D"/>
    <w:rsid w:val="00112DBA"/>
    <w:rsid w:val="0011321B"/>
    <w:rsid w:val="00113360"/>
    <w:rsid w:val="00113B6F"/>
    <w:rsid w:val="00114BC2"/>
    <w:rsid w:val="00114EEB"/>
    <w:rsid w:val="001152BF"/>
    <w:rsid w:val="0011686F"/>
    <w:rsid w:val="00116A37"/>
    <w:rsid w:val="00120E1D"/>
    <w:rsid w:val="00122DB1"/>
    <w:rsid w:val="00124851"/>
    <w:rsid w:val="00124C09"/>
    <w:rsid w:val="00124D19"/>
    <w:rsid w:val="00124D5F"/>
    <w:rsid w:val="001254F4"/>
    <w:rsid w:val="00127277"/>
    <w:rsid w:val="0012780D"/>
    <w:rsid w:val="001278D8"/>
    <w:rsid w:val="00131156"/>
    <w:rsid w:val="0013126C"/>
    <w:rsid w:val="001320EE"/>
    <w:rsid w:val="00132672"/>
    <w:rsid w:val="001333AE"/>
    <w:rsid w:val="00134C34"/>
    <w:rsid w:val="001350B4"/>
    <w:rsid w:val="00135D9F"/>
    <w:rsid w:val="00137BB1"/>
    <w:rsid w:val="00141445"/>
    <w:rsid w:val="00141775"/>
    <w:rsid w:val="00141E3A"/>
    <w:rsid w:val="001427CB"/>
    <w:rsid w:val="0014344A"/>
    <w:rsid w:val="00146D42"/>
    <w:rsid w:val="001471EE"/>
    <w:rsid w:val="00151E7A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29E"/>
    <w:rsid w:val="00171D08"/>
    <w:rsid w:val="00172BCE"/>
    <w:rsid w:val="00172ECC"/>
    <w:rsid w:val="00173C86"/>
    <w:rsid w:val="00173CD3"/>
    <w:rsid w:val="00174097"/>
    <w:rsid w:val="001744BE"/>
    <w:rsid w:val="00176FF4"/>
    <w:rsid w:val="001807E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4BC"/>
    <w:rsid w:val="00195732"/>
    <w:rsid w:val="00196491"/>
    <w:rsid w:val="001964D9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95C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456"/>
    <w:rsid w:val="001E1952"/>
    <w:rsid w:val="001E419F"/>
    <w:rsid w:val="001E57A0"/>
    <w:rsid w:val="001E5C78"/>
    <w:rsid w:val="001F16C2"/>
    <w:rsid w:val="001F2170"/>
    <w:rsid w:val="001F2BD5"/>
    <w:rsid w:val="001F5AD3"/>
    <w:rsid w:val="001F63A6"/>
    <w:rsid w:val="002004C4"/>
    <w:rsid w:val="002007E3"/>
    <w:rsid w:val="00200D4A"/>
    <w:rsid w:val="00202C6C"/>
    <w:rsid w:val="00203AC7"/>
    <w:rsid w:val="00203E34"/>
    <w:rsid w:val="00204888"/>
    <w:rsid w:val="00207047"/>
    <w:rsid w:val="00207791"/>
    <w:rsid w:val="00210629"/>
    <w:rsid w:val="002106A3"/>
    <w:rsid w:val="0021137D"/>
    <w:rsid w:val="00211653"/>
    <w:rsid w:val="002131C2"/>
    <w:rsid w:val="00213897"/>
    <w:rsid w:val="00213B10"/>
    <w:rsid w:val="00214153"/>
    <w:rsid w:val="00215994"/>
    <w:rsid w:val="00215CD6"/>
    <w:rsid w:val="00216BE4"/>
    <w:rsid w:val="00221387"/>
    <w:rsid w:val="002224F7"/>
    <w:rsid w:val="002233DF"/>
    <w:rsid w:val="002243A7"/>
    <w:rsid w:val="002248A2"/>
    <w:rsid w:val="00230070"/>
    <w:rsid w:val="00230213"/>
    <w:rsid w:val="00230CF6"/>
    <w:rsid w:val="002314DC"/>
    <w:rsid w:val="00231834"/>
    <w:rsid w:val="002318CC"/>
    <w:rsid w:val="00231E18"/>
    <w:rsid w:val="0023276C"/>
    <w:rsid w:val="002335FD"/>
    <w:rsid w:val="00233A83"/>
    <w:rsid w:val="002349DF"/>
    <w:rsid w:val="00236C26"/>
    <w:rsid w:val="002401E2"/>
    <w:rsid w:val="00240779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7E3"/>
    <w:rsid w:val="00252FC6"/>
    <w:rsid w:val="00253FD1"/>
    <w:rsid w:val="00254F98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47D2"/>
    <w:rsid w:val="002950C6"/>
    <w:rsid w:val="00297680"/>
    <w:rsid w:val="00297F5B"/>
    <w:rsid w:val="002A102A"/>
    <w:rsid w:val="002A156D"/>
    <w:rsid w:val="002A16A7"/>
    <w:rsid w:val="002A19DB"/>
    <w:rsid w:val="002A1AF0"/>
    <w:rsid w:val="002A1D19"/>
    <w:rsid w:val="002A1DA8"/>
    <w:rsid w:val="002A22DC"/>
    <w:rsid w:val="002A2352"/>
    <w:rsid w:val="002A42CA"/>
    <w:rsid w:val="002A46FD"/>
    <w:rsid w:val="002A48C7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19D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1CA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0074"/>
    <w:rsid w:val="0032151C"/>
    <w:rsid w:val="00321921"/>
    <w:rsid w:val="003222B2"/>
    <w:rsid w:val="00322A07"/>
    <w:rsid w:val="00323A5A"/>
    <w:rsid w:val="00323B71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391F"/>
    <w:rsid w:val="0036478C"/>
    <w:rsid w:val="0036551D"/>
    <w:rsid w:val="00365C4B"/>
    <w:rsid w:val="00365CD1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98E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31A4"/>
    <w:rsid w:val="003A4C02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B5992"/>
    <w:rsid w:val="003B648B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7BD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3BAF"/>
    <w:rsid w:val="003E4C00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798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1D83"/>
    <w:rsid w:val="00452784"/>
    <w:rsid w:val="004529AF"/>
    <w:rsid w:val="00453C0B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7422"/>
    <w:rsid w:val="004975E8"/>
    <w:rsid w:val="004A0934"/>
    <w:rsid w:val="004A1F8B"/>
    <w:rsid w:val="004A20D7"/>
    <w:rsid w:val="004A2960"/>
    <w:rsid w:val="004A2E8D"/>
    <w:rsid w:val="004A3E5E"/>
    <w:rsid w:val="004A4305"/>
    <w:rsid w:val="004A4AB9"/>
    <w:rsid w:val="004B18A9"/>
    <w:rsid w:val="004B1CFD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55C4"/>
    <w:rsid w:val="004C638C"/>
    <w:rsid w:val="004D0FD1"/>
    <w:rsid w:val="004D1106"/>
    <w:rsid w:val="004D11C0"/>
    <w:rsid w:val="004D35C7"/>
    <w:rsid w:val="004D362C"/>
    <w:rsid w:val="004D4122"/>
    <w:rsid w:val="004D49A8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2CC1"/>
    <w:rsid w:val="00504578"/>
    <w:rsid w:val="00505927"/>
    <w:rsid w:val="00505E37"/>
    <w:rsid w:val="0050713B"/>
    <w:rsid w:val="005073F6"/>
    <w:rsid w:val="00507B3C"/>
    <w:rsid w:val="00510E08"/>
    <w:rsid w:val="005127AC"/>
    <w:rsid w:val="0051305E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489"/>
    <w:rsid w:val="00536C4E"/>
    <w:rsid w:val="00537E6B"/>
    <w:rsid w:val="0054156F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190E"/>
    <w:rsid w:val="00561C63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1CEA"/>
    <w:rsid w:val="00583052"/>
    <w:rsid w:val="00583B7B"/>
    <w:rsid w:val="00585626"/>
    <w:rsid w:val="00585B6D"/>
    <w:rsid w:val="00586AD4"/>
    <w:rsid w:val="00587BD7"/>
    <w:rsid w:val="00591ACA"/>
    <w:rsid w:val="00592C96"/>
    <w:rsid w:val="0059704E"/>
    <w:rsid w:val="005A1260"/>
    <w:rsid w:val="005A203E"/>
    <w:rsid w:val="005A3875"/>
    <w:rsid w:val="005A4380"/>
    <w:rsid w:val="005A5669"/>
    <w:rsid w:val="005A5F8C"/>
    <w:rsid w:val="005A7A6F"/>
    <w:rsid w:val="005B0270"/>
    <w:rsid w:val="005B1B5A"/>
    <w:rsid w:val="005B1FAE"/>
    <w:rsid w:val="005B26EC"/>
    <w:rsid w:val="005B42E2"/>
    <w:rsid w:val="005B718A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D6D85"/>
    <w:rsid w:val="005E07CE"/>
    <w:rsid w:val="005E08A4"/>
    <w:rsid w:val="005E0A1F"/>
    <w:rsid w:val="005F0331"/>
    <w:rsid w:val="005F0823"/>
    <w:rsid w:val="005F10F0"/>
    <w:rsid w:val="005F1788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636"/>
    <w:rsid w:val="00613B21"/>
    <w:rsid w:val="0061515D"/>
    <w:rsid w:val="00620758"/>
    <w:rsid w:val="00620C8A"/>
    <w:rsid w:val="00621525"/>
    <w:rsid w:val="00621801"/>
    <w:rsid w:val="0062250A"/>
    <w:rsid w:val="00622B82"/>
    <w:rsid w:val="00624580"/>
    <w:rsid w:val="00624963"/>
    <w:rsid w:val="00626CAD"/>
    <w:rsid w:val="00627288"/>
    <w:rsid w:val="006274CD"/>
    <w:rsid w:val="0062793F"/>
    <w:rsid w:val="00627AB5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57DE8"/>
    <w:rsid w:val="00661941"/>
    <w:rsid w:val="00661D5B"/>
    <w:rsid w:val="00664DE4"/>
    <w:rsid w:val="00665BD2"/>
    <w:rsid w:val="006674C6"/>
    <w:rsid w:val="00667CF6"/>
    <w:rsid w:val="006701F0"/>
    <w:rsid w:val="006719CB"/>
    <w:rsid w:val="00673DF1"/>
    <w:rsid w:val="00673FE9"/>
    <w:rsid w:val="00675B7A"/>
    <w:rsid w:val="00675E78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4715"/>
    <w:rsid w:val="00694FAA"/>
    <w:rsid w:val="00696012"/>
    <w:rsid w:val="006961EC"/>
    <w:rsid w:val="006969D6"/>
    <w:rsid w:val="00696D37"/>
    <w:rsid w:val="00697D61"/>
    <w:rsid w:val="006A027E"/>
    <w:rsid w:val="006A12AA"/>
    <w:rsid w:val="006A1342"/>
    <w:rsid w:val="006A2688"/>
    <w:rsid w:val="006A2CAA"/>
    <w:rsid w:val="006A4F3F"/>
    <w:rsid w:val="006A61C7"/>
    <w:rsid w:val="006A6835"/>
    <w:rsid w:val="006A6904"/>
    <w:rsid w:val="006B1715"/>
    <w:rsid w:val="006B1A4E"/>
    <w:rsid w:val="006B1F0F"/>
    <w:rsid w:val="006B1F1C"/>
    <w:rsid w:val="006B2167"/>
    <w:rsid w:val="006B3251"/>
    <w:rsid w:val="006B4061"/>
    <w:rsid w:val="006B48FA"/>
    <w:rsid w:val="006B4AF0"/>
    <w:rsid w:val="006B4E28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01B0"/>
    <w:rsid w:val="006D1BE8"/>
    <w:rsid w:val="006D213B"/>
    <w:rsid w:val="006D33EC"/>
    <w:rsid w:val="006D3B0C"/>
    <w:rsid w:val="006D3E72"/>
    <w:rsid w:val="006D4213"/>
    <w:rsid w:val="006D6646"/>
    <w:rsid w:val="006D796F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674"/>
    <w:rsid w:val="006F392F"/>
    <w:rsid w:val="006F4D6D"/>
    <w:rsid w:val="006F4E62"/>
    <w:rsid w:val="006F5228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5DBA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0BB9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69E4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2B42"/>
    <w:rsid w:val="00835886"/>
    <w:rsid w:val="008368BC"/>
    <w:rsid w:val="008378B2"/>
    <w:rsid w:val="00837E4A"/>
    <w:rsid w:val="00841FA5"/>
    <w:rsid w:val="0084256E"/>
    <w:rsid w:val="008456A3"/>
    <w:rsid w:val="00845D54"/>
    <w:rsid w:val="00845F34"/>
    <w:rsid w:val="00846BFC"/>
    <w:rsid w:val="00846DD4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6A4C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5B5F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C658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3C07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3A3D"/>
    <w:rsid w:val="00905873"/>
    <w:rsid w:val="009106C0"/>
    <w:rsid w:val="00911169"/>
    <w:rsid w:val="00911511"/>
    <w:rsid w:val="0091191C"/>
    <w:rsid w:val="00911D51"/>
    <w:rsid w:val="009134DF"/>
    <w:rsid w:val="0091448C"/>
    <w:rsid w:val="009148B5"/>
    <w:rsid w:val="00916BD5"/>
    <w:rsid w:val="00917457"/>
    <w:rsid w:val="0092081B"/>
    <w:rsid w:val="0092186E"/>
    <w:rsid w:val="0092245D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584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29FB"/>
    <w:rsid w:val="009538FF"/>
    <w:rsid w:val="00954008"/>
    <w:rsid w:val="00955477"/>
    <w:rsid w:val="00955600"/>
    <w:rsid w:val="00956678"/>
    <w:rsid w:val="00956CD1"/>
    <w:rsid w:val="00956EEC"/>
    <w:rsid w:val="0096078E"/>
    <w:rsid w:val="00961B2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3AFD"/>
    <w:rsid w:val="00987BCE"/>
    <w:rsid w:val="009905AD"/>
    <w:rsid w:val="009907D0"/>
    <w:rsid w:val="00990B5E"/>
    <w:rsid w:val="0099290C"/>
    <w:rsid w:val="00993CAD"/>
    <w:rsid w:val="00993F85"/>
    <w:rsid w:val="00994338"/>
    <w:rsid w:val="00996745"/>
    <w:rsid w:val="00996BF8"/>
    <w:rsid w:val="009972F0"/>
    <w:rsid w:val="009A12FC"/>
    <w:rsid w:val="009A3080"/>
    <w:rsid w:val="009A3578"/>
    <w:rsid w:val="009A35FA"/>
    <w:rsid w:val="009A3E49"/>
    <w:rsid w:val="009A4D36"/>
    <w:rsid w:val="009A550F"/>
    <w:rsid w:val="009B0F65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134D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078D"/>
    <w:rsid w:val="00A210EA"/>
    <w:rsid w:val="00A21463"/>
    <w:rsid w:val="00A2242A"/>
    <w:rsid w:val="00A23459"/>
    <w:rsid w:val="00A24185"/>
    <w:rsid w:val="00A249B5"/>
    <w:rsid w:val="00A258FB"/>
    <w:rsid w:val="00A2682D"/>
    <w:rsid w:val="00A26902"/>
    <w:rsid w:val="00A32890"/>
    <w:rsid w:val="00A333BF"/>
    <w:rsid w:val="00A338D9"/>
    <w:rsid w:val="00A3483B"/>
    <w:rsid w:val="00A3521E"/>
    <w:rsid w:val="00A35CBC"/>
    <w:rsid w:val="00A4022A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6B2B"/>
    <w:rsid w:val="00A57AF8"/>
    <w:rsid w:val="00A57F05"/>
    <w:rsid w:val="00A615B7"/>
    <w:rsid w:val="00A6362F"/>
    <w:rsid w:val="00A63766"/>
    <w:rsid w:val="00A63CB0"/>
    <w:rsid w:val="00A66FE2"/>
    <w:rsid w:val="00A6786C"/>
    <w:rsid w:val="00A7031A"/>
    <w:rsid w:val="00A70B6C"/>
    <w:rsid w:val="00A71A54"/>
    <w:rsid w:val="00A72EA0"/>
    <w:rsid w:val="00A73471"/>
    <w:rsid w:val="00A74430"/>
    <w:rsid w:val="00A74F54"/>
    <w:rsid w:val="00A75D2A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162"/>
    <w:rsid w:val="00AA15A9"/>
    <w:rsid w:val="00AA2657"/>
    <w:rsid w:val="00AA7DA9"/>
    <w:rsid w:val="00AB1187"/>
    <w:rsid w:val="00AB18BB"/>
    <w:rsid w:val="00AB25CB"/>
    <w:rsid w:val="00AB3684"/>
    <w:rsid w:val="00AB3A83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066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4F7F"/>
    <w:rsid w:val="00B16450"/>
    <w:rsid w:val="00B17765"/>
    <w:rsid w:val="00B17F29"/>
    <w:rsid w:val="00B2060A"/>
    <w:rsid w:val="00B21D8D"/>
    <w:rsid w:val="00B22B0A"/>
    <w:rsid w:val="00B2301C"/>
    <w:rsid w:val="00B241D4"/>
    <w:rsid w:val="00B2591E"/>
    <w:rsid w:val="00B25E13"/>
    <w:rsid w:val="00B275E0"/>
    <w:rsid w:val="00B27A7D"/>
    <w:rsid w:val="00B3086E"/>
    <w:rsid w:val="00B308C8"/>
    <w:rsid w:val="00B30E5B"/>
    <w:rsid w:val="00B30F92"/>
    <w:rsid w:val="00B31C8E"/>
    <w:rsid w:val="00B32536"/>
    <w:rsid w:val="00B32FD5"/>
    <w:rsid w:val="00B34A27"/>
    <w:rsid w:val="00B34A8A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1F3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449E"/>
    <w:rsid w:val="00B662D4"/>
    <w:rsid w:val="00B71163"/>
    <w:rsid w:val="00B72BDF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BF2"/>
    <w:rsid w:val="00B87DED"/>
    <w:rsid w:val="00B903BF"/>
    <w:rsid w:val="00B91B46"/>
    <w:rsid w:val="00B943B9"/>
    <w:rsid w:val="00B95480"/>
    <w:rsid w:val="00BA02AD"/>
    <w:rsid w:val="00BA15D6"/>
    <w:rsid w:val="00BA2057"/>
    <w:rsid w:val="00BA2951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568B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4757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16796"/>
    <w:rsid w:val="00C202B3"/>
    <w:rsid w:val="00C210AE"/>
    <w:rsid w:val="00C221AD"/>
    <w:rsid w:val="00C24397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17D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26EB"/>
    <w:rsid w:val="00C63608"/>
    <w:rsid w:val="00C638DF"/>
    <w:rsid w:val="00C63D45"/>
    <w:rsid w:val="00C6628F"/>
    <w:rsid w:val="00C663B8"/>
    <w:rsid w:val="00C67181"/>
    <w:rsid w:val="00C70F70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6F1"/>
    <w:rsid w:val="00C97BD0"/>
    <w:rsid w:val="00C97C16"/>
    <w:rsid w:val="00C97C59"/>
    <w:rsid w:val="00CA0026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B7B89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2563"/>
    <w:rsid w:val="00CF2960"/>
    <w:rsid w:val="00CF5968"/>
    <w:rsid w:val="00CF5B8F"/>
    <w:rsid w:val="00CF71EF"/>
    <w:rsid w:val="00CF74D1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49A"/>
    <w:rsid w:val="00D2195A"/>
    <w:rsid w:val="00D22856"/>
    <w:rsid w:val="00D232F9"/>
    <w:rsid w:val="00D242BD"/>
    <w:rsid w:val="00D2527A"/>
    <w:rsid w:val="00D306C4"/>
    <w:rsid w:val="00D31523"/>
    <w:rsid w:val="00D33276"/>
    <w:rsid w:val="00D34895"/>
    <w:rsid w:val="00D359A3"/>
    <w:rsid w:val="00D400DE"/>
    <w:rsid w:val="00D4034A"/>
    <w:rsid w:val="00D41255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55E8"/>
    <w:rsid w:val="00D6762F"/>
    <w:rsid w:val="00D67BD2"/>
    <w:rsid w:val="00D71814"/>
    <w:rsid w:val="00D74A1D"/>
    <w:rsid w:val="00D74DB8"/>
    <w:rsid w:val="00D7669C"/>
    <w:rsid w:val="00D7685C"/>
    <w:rsid w:val="00D76E3C"/>
    <w:rsid w:val="00D77411"/>
    <w:rsid w:val="00D8026A"/>
    <w:rsid w:val="00D80A6F"/>
    <w:rsid w:val="00D81F9B"/>
    <w:rsid w:val="00D82822"/>
    <w:rsid w:val="00D833A8"/>
    <w:rsid w:val="00D84D2D"/>
    <w:rsid w:val="00D8531C"/>
    <w:rsid w:val="00D87637"/>
    <w:rsid w:val="00D9078A"/>
    <w:rsid w:val="00D90B3E"/>
    <w:rsid w:val="00D95B71"/>
    <w:rsid w:val="00D965F6"/>
    <w:rsid w:val="00D96EEF"/>
    <w:rsid w:val="00DA1E06"/>
    <w:rsid w:val="00DA273E"/>
    <w:rsid w:val="00DA3341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1A0A"/>
    <w:rsid w:val="00DD280E"/>
    <w:rsid w:val="00DD3214"/>
    <w:rsid w:val="00DD33DC"/>
    <w:rsid w:val="00DD36DD"/>
    <w:rsid w:val="00DD669A"/>
    <w:rsid w:val="00DD6D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0C7B"/>
    <w:rsid w:val="00DF40D2"/>
    <w:rsid w:val="00DF6B68"/>
    <w:rsid w:val="00DF7BCB"/>
    <w:rsid w:val="00E0059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99D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3D28"/>
    <w:rsid w:val="00E44697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AC8"/>
    <w:rsid w:val="00E56F93"/>
    <w:rsid w:val="00E56FAE"/>
    <w:rsid w:val="00E57F58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4A3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2E76"/>
    <w:rsid w:val="00EB354F"/>
    <w:rsid w:val="00EB3D64"/>
    <w:rsid w:val="00EB556D"/>
    <w:rsid w:val="00EB6C78"/>
    <w:rsid w:val="00EC17E4"/>
    <w:rsid w:val="00EC217E"/>
    <w:rsid w:val="00EC235B"/>
    <w:rsid w:val="00EC30B6"/>
    <w:rsid w:val="00EC3860"/>
    <w:rsid w:val="00EC43AF"/>
    <w:rsid w:val="00EC4DCA"/>
    <w:rsid w:val="00EC6721"/>
    <w:rsid w:val="00EC7D5D"/>
    <w:rsid w:val="00ED0A72"/>
    <w:rsid w:val="00ED1919"/>
    <w:rsid w:val="00ED19AB"/>
    <w:rsid w:val="00ED214E"/>
    <w:rsid w:val="00ED23C9"/>
    <w:rsid w:val="00ED7208"/>
    <w:rsid w:val="00ED7BCB"/>
    <w:rsid w:val="00EE109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2FC8"/>
    <w:rsid w:val="00EF346B"/>
    <w:rsid w:val="00EF445F"/>
    <w:rsid w:val="00EF447E"/>
    <w:rsid w:val="00EF6E16"/>
    <w:rsid w:val="00EF7220"/>
    <w:rsid w:val="00EF7728"/>
    <w:rsid w:val="00EF7B3B"/>
    <w:rsid w:val="00F00AD1"/>
    <w:rsid w:val="00F010CC"/>
    <w:rsid w:val="00F01515"/>
    <w:rsid w:val="00F02B66"/>
    <w:rsid w:val="00F02DC5"/>
    <w:rsid w:val="00F0348E"/>
    <w:rsid w:val="00F034AA"/>
    <w:rsid w:val="00F03A26"/>
    <w:rsid w:val="00F03AD9"/>
    <w:rsid w:val="00F046C1"/>
    <w:rsid w:val="00F04F31"/>
    <w:rsid w:val="00F056AF"/>
    <w:rsid w:val="00F06275"/>
    <w:rsid w:val="00F11057"/>
    <w:rsid w:val="00F1162D"/>
    <w:rsid w:val="00F1590C"/>
    <w:rsid w:val="00F15BDA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A42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D2"/>
    <w:rsid w:val="00F54CEE"/>
    <w:rsid w:val="00F55390"/>
    <w:rsid w:val="00F5766E"/>
    <w:rsid w:val="00F60152"/>
    <w:rsid w:val="00F604C8"/>
    <w:rsid w:val="00F60851"/>
    <w:rsid w:val="00F608CE"/>
    <w:rsid w:val="00F610E2"/>
    <w:rsid w:val="00F62B72"/>
    <w:rsid w:val="00F63071"/>
    <w:rsid w:val="00F63A5E"/>
    <w:rsid w:val="00F65473"/>
    <w:rsid w:val="00F6560F"/>
    <w:rsid w:val="00F657AA"/>
    <w:rsid w:val="00F70105"/>
    <w:rsid w:val="00F714C5"/>
    <w:rsid w:val="00F715E1"/>
    <w:rsid w:val="00F71F2A"/>
    <w:rsid w:val="00F71F40"/>
    <w:rsid w:val="00F72288"/>
    <w:rsid w:val="00F73BAC"/>
    <w:rsid w:val="00F7761B"/>
    <w:rsid w:val="00F8007D"/>
    <w:rsid w:val="00F81442"/>
    <w:rsid w:val="00F81F0E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760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D4969"/>
    <w:rsid w:val="00FD66BC"/>
    <w:rsid w:val="00FE0CA7"/>
    <w:rsid w:val="00FE1C25"/>
    <w:rsid w:val="00FE29CF"/>
    <w:rsid w:val="00FE4065"/>
    <w:rsid w:val="00FE5715"/>
    <w:rsid w:val="00FE63C2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A3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rsid w:val="0088629E"/>
  </w:style>
  <w:style w:type="character" w:customStyle="1" w:styleId="af3">
    <w:name w:val="Текст сноски Знак"/>
    <w:basedOn w:val="a0"/>
    <w:link w:val="af2"/>
    <w:uiPriority w:val="99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6">
    <w:name w:val="footnote reference"/>
    <w:uiPriority w:val="99"/>
    <w:rsid w:val="005F10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F47B1-FC20-4215-8DFC-8A29D1FB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Коваленко Дмитрий Анатольевич</cp:lastModifiedBy>
  <cp:revision>11</cp:revision>
  <cp:lastPrinted>2023-11-20T11:59:00Z</cp:lastPrinted>
  <dcterms:created xsi:type="dcterms:W3CDTF">2024-02-05T09:42:00Z</dcterms:created>
  <dcterms:modified xsi:type="dcterms:W3CDTF">2024-03-18T08:10:00Z</dcterms:modified>
</cp:coreProperties>
</file>